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58D" w:rsidRPr="009A2145" w:rsidRDefault="00AC40C6" w:rsidP="00C14829">
      <w:pPr>
        <w:jc w:val="center"/>
        <w:rPr>
          <w:rFonts w:ascii="Arial" w:hAnsi="Arial" w:cs="Arial"/>
          <w:b/>
          <w:sz w:val="22"/>
          <w:szCs w:val="22"/>
        </w:rPr>
      </w:pPr>
      <w:bookmarkStart w:id="0" w:name="OLE_LINK5"/>
      <w:bookmarkStart w:id="1" w:name="OLE_LINK6"/>
      <w:r w:rsidRPr="009A2145">
        <w:rPr>
          <w:rFonts w:ascii="Arial" w:hAnsi="Arial" w:cs="Arial"/>
          <w:b/>
          <w:sz w:val="22"/>
          <w:szCs w:val="22"/>
        </w:rPr>
        <w:t>S</w:t>
      </w:r>
      <w:r w:rsidR="008206FA" w:rsidRPr="009A2145">
        <w:rPr>
          <w:rFonts w:ascii="Arial" w:hAnsi="Arial" w:cs="Arial"/>
          <w:b/>
          <w:sz w:val="22"/>
          <w:szCs w:val="22"/>
        </w:rPr>
        <w:t>tandard 5 – Library and Information Resources</w:t>
      </w:r>
      <w:bookmarkEnd w:id="0"/>
      <w:bookmarkEnd w:id="1"/>
    </w:p>
    <w:p w:rsidR="00C14829" w:rsidRPr="009A2145" w:rsidRDefault="00C14829" w:rsidP="00C14829">
      <w:pPr>
        <w:rPr>
          <w:rFonts w:ascii="Arial" w:hAnsi="Arial" w:cs="Arial"/>
          <w:sz w:val="22"/>
          <w:szCs w:val="22"/>
        </w:rPr>
      </w:pPr>
    </w:p>
    <w:p w:rsidR="008206FA" w:rsidRPr="009A2145" w:rsidRDefault="008206FA" w:rsidP="00EE4763">
      <w:pPr>
        <w:pStyle w:val="Heading2"/>
        <w:rPr>
          <w:b w:val="0"/>
          <w:sz w:val="22"/>
          <w:szCs w:val="22"/>
        </w:rPr>
      </w:pPr>
      <w:r w:rsidRPr="009A2145">
        <w:rPr>
          <w:sz w:val="22"/>
          <w:szCs w:val="22"/>
        </w:rPr>
        <w:t>Standard 5.A - Purpose and Scope</w:t>
      </w:r>
    </w:p>
    <w:p w:rsidR="008206FA" w:rsidRPr="009A2145" w:rsidRDefault="008206FA" w:rsidP="00EE4763">
      <w:pPr>
        <w:rPr>
          <w:rStyle w:val="Emphasis"/>
          <w:rFonts w:ascii="Arial" w:hAnsi="Arial" w:cs="Arial"/>
          <w:b/>
          <w:i w:val="0"/>
          <w:sz w:val="22"/>
          <w:szCs w:val="22"/>
        </w:rPr>
      </w:pPr>
      <w:r w:rsidRPr="009A2145">
        <w:rPr>
          <w:rStyle w:val="Emphasis"/>
          <w:rFonts w:ascii="Arial" w:hAnsi="Arial" w:cs="Arial"/>
          <w:b/>
          <w:i w:val="0"/>
          <w:sz w:val="22"/>
          <w:szCs w:val="22"/>
        </w:rPr>
        <w:t>The primary purpose of the library and information resources is to support teaching, learning, and, if applicable, research in ways consistent with, and supportive of, the institution's mission and goals. Adequate library and information resources and services, at the appropriate level for degrees offered, are available to support the intellectual, cultural, and technical development of students enrolled in courses and programs wherever located and however delivered.</w:t>
      </w:r>
    </w:p>
    <w:p w:rsidR="00C14829" w:rsidRPr="009A2145" w:rsidRDefault="00C14829" w:rsidP="00C14829">
      <w:pPr>
        <w:rPr>
          <w:rFonts w:ascii="Arial" w:hAnsi="Arial" w:cs="Arial"/>
          <w:b/>
          <w:sz w:val="22"/>
          <w:szCs w:val="22"/>
          <w:u w:val="single"/>
        </w:rPr>
      </w:pPr>
    </w:p>
    <w:p w:rsidR="008206FA" w:rsidRPr="009A2145" w:rsidRDefault="008206FA" w:rsidP="00EE4763">
      <w:pPr>
        <w:rPr>
          <w:rStyle w:val="Emphasis"/>
          <w:rFonts w:ascii="Arial" w:hAnsi="Arial" w:cs="Arial"/>
          <w:i w:val="0"/>
          <w:sz w:val="22"/>
          <w:szCs w:val="22"/>
        </w:rPr>
      </w:pPr>
      <w:r w:rsidRPr="009A2145">
        <w:rPr>
          <w:rFonts w:ascii="Arial" w:hAnsi="Arial" w:cs="Arial"/>
          <w:b/>
          <w:i/>
          <w:sz w:val="22"/>
          <w:szCs w:val="22"/>
        </w:rPr>
        <w:t>5.A.1</w:t>
      </w:r>
      <w:r w:rsidRPr="009A2145">
        <w:rPr>
          <w:rFonts w:ascii="Arial" w:hAnsi="Arial" w:cs="Arial"/>
          <w:b/>
          <w:i/>
          <w:sz w:val="22"/>
          <w:szCs w:val="22"/>
        </w:rPr>
        <w:tab/>
      </w:r>
      <w:r w:rsidRPr="009A2145">
        <w:rPr>
          <w:rStyle w:val="Emphasis"/>
          <w:rFonts w:ascii="Arial" w:hAnsi="Arial" w:cs="Arial"/>
          <w:b/>
          <w:i w:val="0"/>
          <w:sz w:val="22"/>
          <w:szCs w:val="22"/>
        </w:rPr>
        <w:t>The institution’s information resources and services include sufficient holdings, equipment, and personnel in all of its libraries, instructional media and production centers, computer centers, networks, telecommunication facilities, and other repositories of information to accomplish the institution’s mission and goals</w:t>
      </w:r>
      <w:r w:rsidRPr="009A2145">
        <w:rPr>
          <w:rStyle w:val="Emphasis"/>
          <w:rFonts w:ascii="Arial" w:hAnsi="Arial" w:cs="Arial"/>
          <w:i w:val="0"/>
          <w:sz w:val="22"/>
          <w:szCs w:val="22"/>
        </w:rPr>
        <w:t>.</w:t>
      </w:r>
    </w:p>
    <w:p w:rsidR="00C14829" w:rsidRPr="009A2145" w:rsidRDefault="00C14829" w:rsidP="00EE4763">
      <w:pPr>
        <w:rPr>
          <w:rStyle w:val="Emphasis"/>
          <w:rFonts w:ascii="Arial" w:hAnsi="Arial" w:cs="Arial"/>
          <w:i w:val="0"/>
          <w:sz w:val="22"/>
          <w:szCs w:val="22"/>
        </w:rPr>
      </w:pPr>
    </w:p>
    <w:p w:rsidR="00C14829" w:rsidRPr="009A2145" w:rsidRDefault="00C14829" w:rsidP="00C14829">
      <w:pPr>
        <w:ind w:left="720"/>
        <w:rPr>
          <w:rStyle w:val="Emphasis"/>
          <w:rFonts w:ascii="Arial" w:hAnsi="Arial" w:cs="Arial"/>
          <w:b/>
          <w:sz w:val="22"/>
          <w:szCs w:val="22"/>
        </w:rPr>
      </w:pPr>
      <w:r w:rsidRPr="009A2145">
        <w:rPr>
          <w:rStyle w:val="Emphasis"/>
          <w:rFonts w:ascii="Arial" w:hAnsi="Arial" w:cs="Arial"/>
          <w:sz w:val="22"/>
          <w:szCs w:val="22"/>
        </w:rPr>
        <w:t>Montana Tech</w:t>
      </w:r>
      <w:r w:rsidR="002866EB" w:rsidRPr="009A2145">
        <w:rPr>
          <w:rStyle w:val="Emphasis"/>
          <w:rFonts w:ascii="Arial" w:hAnsi="Arial" w:cs="Arial"/>
          <w:sz w:val="22"/>
          <w:szCs w:val="22"/>
        </w:rPr>
        <w:t xml:space="preserve">’s </w:t>
      </w:r>
      <w:r w:rsidRPr="009A2145">
        <w:rPr>
          <w:rStyle w:val="Emphasis"/>
          <w:rFonts w:ascii="Arial" w:hAnsi="Arial" w:cs="Arial"/>
          <w:sz w:val="22"/>
          <w:szCs w:val="22"/>
        </w:rPr>
        <w:t xml:space="preserve">Information Technology Department </w:t>
      </w:r>
      <w:r w:rsidR="002866EB" w:rsidRPr="009A2145">
        <w:rPr>
          <w:rStyle w:val="Emphasis"/>
          <w:rFonts w:ascii="Arial" w:hAnsi="Arial" w:cs="Arial"/>
          <w:sz w:val="22"/>
          <w:szCs w:val="22"/>
        </w:rPr>
        <w:t xml:space="preserve">is </w:t>
      </w:r>
      <w:r w:rsidRPr="009A2145">
        <w:rPr>
          <w:rStyle w:val="Emphasis"/>
          <w:rFonts w:ascii="Arial" w:hAnsi="Arial" w:cs="Arial"/>
          <w:sz w:val="22"/>
          <w:szCs w:val="22"/>
        </w:rPr>
        <w:t xml:space="preserve">a critical component of Information Resources. The Montana Tech Library and the Information Technology Department are two separate entities. Therefore, Standard 5 is addressed in two separate self studies which are arranged here consecutively as: 1) </w:t>
      </w:r>
      <w:r w:rsidRPr="009A2145">
        <w:rPr>
          <w:rStyle w:val="Emphasis"/>
          <w:rFonts w:ascii="Arial" w:hAnsi="Arial" w:cs="Arial"/>
          <w:b/>
          <w:sz w:val="22"/>
          <w:szCs w:val="22"/>
        </w:rPr>
        <w:t>Standard 5 – Library;</w:t>
      </w:r>
      <w:r w:rsidRPr="009A2145">
        <w:rPr>
          <w:rStyle w:val="Emphasis"/>
          <w:rFonts w:ascii="Arial" w:hAnsi="Arial" w:cs="Arial"/>
          <w:sz w:val="22"/>
          <w:szCs w:val="22"/>
        </w:rPr>
        <w:t xml:space="preserve"> and 2) </w:t>
      </w:r>
      <w:r w:rsidRPr="009A2145">
        <w:rPr>
          <w:rStyle w:val="Emphasis"/>
          <w:rFonts w:ascii="Arial" w:hAnsi="Arial" w:cs="Arial"/>
          <w:b/>
          <w:sz w:val="22"/>
          <w:szCs w:val="22"/>
        </w:rPr>
        <w:t>Standard 5 – Information Technology</w:t>
      </w:r>
      <w:r w:rsidRPr="009A2145">
        <w:rPr>
          <w:rStyle w:val="Emphasis"/>
          <w:rFonts w:ascii="Arial" w:hAnsi="Arial" w:cs="Arial"/>
          <w:i w:val="0"/>
          <w:sz w:val="22"/>
          <w:szCs w:val="22"/>
        </w:rPr>
        <w:t>.</w:t>
      </w:r>
      <w:r w:rsidR="000B08ED" w:rsidRPr="009A2145">
        <w:rPr>
          <w:rStyle w:val="Emphasis"/>
          <w:rFonts w:ascii="Arial" w:hAnsi="Arial" w:cs="Arial"/>
          <w:i w:val="0"/>
          <w:sz w:val="22"/>
          <w:szCs w:val="22"/>
        </w:rPr>
        <w:t xml:space="preserve"> Below is the Library section.</w:t>
      </w:r>
    </w:p>
    <w:p w:rsidR="00C14829" w:rsidRPr="009A2145" w:rsidRDefault="00C14829" w:rsidP="00C14829">
      <w:pPr>
        <w:rPr>
          <w:rFonts w:ascii="Arial" w:hAnsi="Arial" w:cs="Arial"/>
          <w:b/>
          <w:sz w:val="22"/>
          <w:szCs w:val="22"/>
          <w:u w:val="single"/>
        </w:rPr>
      </w:pPr>
    </w:p>
    <w:p w:rsidR="00C14829" w:rsidRPr="009A2145" w:rsidRDefault="00C14829" w:rsidP="00EE4763">
      <w:pPr>
        <w:rPr>
          <w:rStyle w:val="Emphasis"/>
          <w:rFonts w:ascii="Arial" w:hAnsi="Arial" w:cs="Arial"/>
          <w:b/>
          <w:i w:val="0"/>
          <w:iCs w:val="0"/>
          <w:sz w:val="22"/>
          <w:szCs w:val="22"/>
          <w:u w:val="single"/>
        </w:rPr>
      </w:pPr>
      <w:r w:rsidRPr="009A2145">
        <w:rPr>
          <w:rFonts w:ascii="Arial" w:hAnsi="Arial" w:cs="Arial"/>
          <w:b/>
          <w:sz w:val="22"/>
          <w:szCs w:val="22"/>
          <w:u w:val="single"/>
        </w:rPr>
        <w:t>Standard 5 – Library</w:t>
      </w:r>
    </w:p>
    <w:p w:rsidR="00C14829" w:rsidRPr="009A2145" w:rsidRDefault="008F2A2A" w:rsidP="00EE4763">
      <w:pPr>
        <w:rPr>
          <w:rStyle w:val="Emphasis"/>
          <w:rFonts w:ascii="Arial" w:hAnsi="Arial" w:cs="Arial"/>
          <w:b/>
          <w:i w:val="0"/>
          <w:sz w:val="22"/>
          <w:szCs w:val="22"/>
        </w:rPr>
      </w:pPr>
      <w:r w:rsidRPr="009A2145">
        <w:rPr>
          <w:rStyle w:val="Emphasis"/>
          <w:rFonts w:ascii="Arial" w:hAnsi="Arial" w:cs="Arial"/>
          <w:b/>
          <w:i w:val="0"/>
          <w:sz w:val="22"/>
          <w:szCs w:val="22"/>
        </w:rPr>
        <w:t>5.A.1</w:t>
      </w:r>
    </w:p>
    <w:p w:rsidR="008206FA" w:rsidRPr="009A2145" w:rsidRDefault="008206FA" w:rsidP="00EE4763">
      <w:pPr>
        <w:rPr>
          <w:rStyle w:val="Emphasis"/>
          <w:rFonts w:ascii="Arial" w:hAnsi="Arial" w:cs="Arial"/>
          <w:i w:val="0"/>
          <w:sz w:val="22"/>
          <w:szCs w:val="22"/>
          <w:u w:val="single"/>
        </w:rPr>
      </w:pPr>
      <w:r w:rsidRPr="009A2145">
        <w:rPr>
          <w:rStyle w:val="Emphasis"/>
          <w:rFonts w:ascii="Arial" w:hAnsi="Arial" w:cs="Arial"/>
          <w:i w:val="0"/>
          <w:sz w:val="22"/>
          <w:szCs w:val="22"/>
          <w:u w:val="single"/>
        </w:rPr>
        <w:t>Mission and Goals</w:t>
      </w:r>
      <w:r w:rsidR="00734D2E" w:rsidRPr="009A2145">
        <w:rPr>
          <w:rStyle w:val="Emphasis"/>
          <w:rFonts w:ascii="Arial" w:hAnsi="Arial" w:cs="Arial"/>
          <w:i w:val="0"/>
          <w:sz w:val="22"/>
          <w:szCs w:val="22"/>
          <w:u w:val="single"/>
        </w:rPr>
        <w:t xml:space="preserve"> </w:t>
      </w:r>
    </w:p>
    <w:p w:rsidR="008F2A2A" w:rsidRPr="009A2145" w:rsidRDefault="008F2A2A" w:rsidP="00EE4763">
      <w:pPr>
        <w:rPr>
          <w:rStyle w:val="Emphasis"/>
          <w:rFonts w:ascii="Arial" w:hAnsi="Arial" w:cs="Arial"/>
          <w:i w:val="0"/>
          <w:sz w:val="22"/>
          <w:szCs w:val="22"/>
        </w:rPr>
      </w:pPr>
    </w:p>
    <w:p w:rsidR="008206FA" w:rsidRPr="009A2145" w:rsidRDefault="00C14829" w:rsidP="00EE4763">
      <w:pPr>
        <w:rPr>
          <w:rStyle w:val="Emphasis"/>
          <w:rFonts w:ascii="Arial" w:hAnsi="Arial" w:cs="Arial"/>
          <w:i w:val="0"/>
          <w:sz w:val="22"/>
          <w:szCs w:val="22"/>
        </w:rPr>
      </w:pPr>
      <w:r w:rsidRPr="009A2145">
        <w:rPr>
          <w:rStyle w:val="Emphasis"/>
          <w:rFonts w:ascii="Arial" w:hAnsi="Arial" w:cs="Arial"/>
          <w:i w:val="0"/>
          <w:sz w:val="22"/>
          <w:szCs w:val="22"/>
        </w:rPr>
        <w:t xml:space="preserve">The </w:t>
      </w:r>
      <w:r w:rsidR="008206FA" w:rsidRPr="009A2145">
        <w:rPr>
          <w:rStyle w:val="Emphasis"/>
          <w:rFonts w:ascii="Arial" w:hAnsi="Arial" w:cs="Arial"/>
          <w:i w:val="0"/>
          <w:sz w:val="22"/>
          <w:szCs w:val="22"/>
        </w:rPr>
        <w:t xml:space="preserve">Montana Tech Library on the North Campus </w:t>
      </w:r>
      <w:r w:rsidR="008F2A2A" w:rsidRPr="009A2145">
        <w:rPr>
          <w:rStyle w:val="Emphasis"/>
          <w:rFonts w:ascii="Arial" w:hAnsi="Arial" w:cs="Arial"/>
          <w:i w:val="0"/>
          <w:sz w:val="22"/>
          <w:szCs w:val="22"/>
        </w:rPr>
        <w:t xml:space="preserve">has supported the institution’s overall </w:t>
      </w:r>
      <w:r w:rsidR="008206FA" w:rsidRPr="009A2145">
        <w:rPr>
          <w:rStyle w:val="Emphasis"/>
          <w:rFonts w:ascii="Arial" w:hAnsi="Arial" w:cs="Arial"/>
          <w:i w:val="0"/>
          <w:sz w:val="22"/>
          <w:szCs w:val="22"/>
        </w:rPr>
        <w:t xml:space="preserve">mission and goals </w:t>
      </w:r>
      <w:r w:rsidR="008F2A2A" w:rsidRPr="009A2145">
        <w:rPr>
          <w:rStyle w:val="Emphasis"/>
          <w:rFonts w:ascii="Arial" w:hAnsi="Arial" w:cs="Arial"/>
          <w:i w:val="0"/>
          <w:sz w:val="22"/>
          <w:szCs w:val="22"/>
        </w:rPr>
        <w:t>for over a century.</w:t>
      </w:r>
      <w:r w:rsidR="008206FA" w:rsidRPr="009A2145">
        <w:rPr>
          <w:rStyle w:val="Emphasis"/>
          <w:rFonts w:ascii="Arial" w:hAnsi="Arial" w:cs="Arial"/>
          <w:i w:val="0"/>
          <w:sz w:val="22"/>
          <w:szCs w:val="22"/>
        </w:rPr>
        <w:t xml:space="preserve"> </w:t>
      </w:r>
      <w:r w:rsidR="00A744B7" w:rsidRPr="009A2145">
        <w:rPr>
          <w:rStyle w:val="Emphasis"/>
          <w:rFonts w:ascii="Arial" w:hAnsi="Arial" w:cs="Arial"/>
          <w:i w:val="0"/>
          <w:sz w:val="22"/>
          <w:szCs w:val="22"/>
        </w:rPr>
        <w:t xml:space="preserve">The library </w:t>
      </w:r>
      <w:r w:rsidR="008206FA" w:rsidRPr="009A2145">
        <w:rPr>
          <w:rStyle w:val="Emphasis"/>
          <w:rFonts w:ascii="Arial" w:hAnsi="Arial" w:cs="Arial"/>
          <w:i w:val="0"/>
          <w:sz w:val="22"/>
          <w:szCs w:val="22"/>
        </w:rPr>
        <w:t xml:space="preserve">was established in 1900 when the original institution opened as the Montana State School of Mines. The First Annual Catalog </w:t>
      </w:r>
      <w:r w:rsidR="008F2A2A" w:rsidRPr="009A2145">
        <w:rPr>
          <w:rStyle w:val="Emphasis"/>
          <w:rFonts w:ascii="Arial" w:hAnsi="Arial" w:cs="Arial"/>
          <w:i w:val="0"/>
          <w:sz w:val="22"/>
          <w:szCs w:val="22"/>
        </w:rPr>
        <w:t>(</w:t>
      </w:r>
      <w:r w:rsidR="008206FA" w:rsidRPr="009A2145">
        <w:rPr>
          <w:rStyle w:val="Emphasis"/>
          <w:rFonts w:ascii="Arial" w:hAnsi="Arial" w:cs="Arial"/>
          <w:i w:val="0"/>
          <w:sz w:val="22"/>
          <w:szCs w:val="22"/>
        </w:rPr>
        <w:t>1900-1901</w:t>
      </w:r>
      <w:r w:rsidR="008F2A2A" w:rsidRPr="009A2145">
        <w:rPr>
          <w:rStyle w:val="Emphasis"/>
          <w:rFonts w:ascii="Arial" w:hAnsi="Arial" w:cs="Arial"/>
          <w:i w:val="0"/>
          <w:sz w:val="22"/>
          <w:szCs w:val="22"/>
        </w:rPr>
        <w:t>) notes that the S</w:t>
      </w:r>
      <w:r w:rsidR="008206FA" w:rsidRPr="009A2145">
        <w:rPr>
          <w:rStyle w:val="Emphasis"/>
          <w:rFonts w:ascii="Arial" w:hAnsi="Arial" w:cs="Arial"/>
          <w:i w:val="0"/>
          <w:sz w:val="22"/>
          <w:szCs w:val="22"/>
        </w:rPr>
        <w:t>chool</w:t>
      </w:r>
      <w:r w:rsidR="008F2A2A" w:rsidRPr="009A2145">
        <w:rPr>
          <w:rStyle w:val="Emphasis"/>
          <w:rFonts w:ascii="Arial" w:hAnsi="Arial" w:cs="Arial"/>
          <w:i w:val="0"/>
          <w:sz w:val="22"/>
          <w:szCs w:val="22"/>
        </w:rPr>
        <w:t xml:space="preserve"> of Mines</w:t>
      </w:r>
      <w:r w:rsidR="008206FA" w:rsidRPr="009A2145">
        <w:rPr>
          <w:rStyle w:val="Emphasis"/>
          <w:rFonts w:ascii="Arial" w:hAnsi="Arial" w:cs="Arial"/>
          <w:i w:val="0"/>
          <w:sz w:val="22"/>
          <w:szCs w:val="22"/>
        </w:rPr>
        <w:t xml:space="preserve"> was founded in response to the </w:t>
      </w:r>
      <w:r w:rsidR="008F2A2A" w:rsidRPr="009A2145">
        <w:rPr>
          <w:rStyle w:val="Emphasis"/>
          <w:rFonts w:ascii="Arial" w:hAnsi="Arial" w:cs="Arial"/>
          <w:i w:val="0"/>
          <w:sz w:val="22"/>
          <w:szCs w:val="22"/>
        </w:rPr>
        <w:t xml:space="preserve">post Civil War growth of </w:t>
      </w:r>
      <w:r w:rsidR="008206FA" w:rsidRPr="009A2145">
        <w:rPr>
          <w:rStyle w:val="Emphasis"/>
          <w:rFonts w:ascii="Arial" w:hAnsi="Arial" w:cs="Arial"/>
          <w:i w:val="0"/>
          <w:sz w:val="22"/>
          <w:szCs w:val="22"/>
        </w:rPr>
        <w:t>the mining industry which led to the “need of a special education in the sciences that stand related to the occurrence of ores, and their extraction and proper treatment.”</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Over the last century, the school grew and the curriculum diversified, and the library along with it. </w:t>
      </w:r>
      <w:r w:rsidR="008F2A2A" w:rsidRPr="009A2145">
        <w:rPr>
          <w:rStyle w:val="Emphasis"/>
          <w:rFonts w:ascii="Arial" w:hAnsi="Arial" w:cs="Arial"/>
          <w:i w:val="0"/>
          <w:sz w:val="22"/>
          <w:szCs w:val="22"/>
        </w:rPr>
        <w:t xml:space="preserve">Currently, Tech’s </w:t>
      </w:r>
      <w:r w:rsidRPr="009A2145">
        <w:rPr>
          <w:rStyle w:val="Emphasis"/>
          <w:rFonts w:ascii="Arial" w:hAnsi="Arial" w:cs="Arial"/>
          <w:i w:val="0"/>
          <w:sz w:val="22"/>
          <w:szCs w:val="22"/>
        </w:rPr>
        <w:t>engineering programs continue to be the corner stone of the university</w:t>
      </w:r>
      <w:r w:rsidR="008F2A2A" w:rsidRPr="009A2145">
        <w:rPr>
          <w:rStyle w:val="Emphasis"/>
          <w:rFonts w:ascii="Arial" w:hAnsi="Arial" w:cs="Arial"/>
          <w:i w:val="0"/>
          <w:sz w:val="22"/>
          <w:szCs w:val="22"/>
        </w:rPr>
        <w:t>,</w:t>
      </w:r>
      <w:r w:rsidRPr="009A2145">
        <w:rPr>
          <w:rStyle w:val="Emphasis"/>
          <w:rFonts w:ascii="Arial" w:hAnsi="Arial" w:cs="Arial"/>
          <w:i w:val="0"/>
          <w:sz w:val="22"/>
          <w:szCs w:val="22"/>
        </w:rPr>
        <w:t xml:space="preserve"> with more than half the student body enrolled in engineering and geosciences programs. These enrollments are followed by business and nursing.  In addition, academic programs in the sciences, healthcare</w:t>
      </w:r>
      <w:r w:rsidR="008F2A2A"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liberal studies have been established and continue to grow. Joe Janes, </w:t>
      </w:r>
      <w:r w:rsidR="00276627" w:rsidRPr="009A2145">
        <w:rPr>
          <w:rStyle w:val="Emphasis"/>
          <w:rFonts w:ascii="Arial" w:hAnsi="Arial" w:cs="Arial"/>
          <w:i w:val="0"/>
          <w:sz w:val="22"/>
          <w:szCs w:val="22"/>
        </w:rPr>
        <w:t xml:space="preserve">a nationally recognized librarian, </w:t>
      </w:r>
      <w:r w:rsidRPr="009A2145">
        <w:rPr>
          <w:rStyle w:val="Emphasis"/>
          <w:rFonts w:ascii="Arial" w:hAnsi="Arial" w:cs="Arial"/>
          <w:i w:val="0"/>
          <w:sz w:val="22"/>
          <w:szCs w:val="22"/>
        </w:rPr>
        <w:t>noted in</w:t>
      </w:r>
      <w:r w:rsidR="00276627" w:rsidRPr="009A2145">
        <w:rPr>
          <w:rStyle w:val="Emphasis"/>
          <w:rFonts w:ascii="Arial" w:hAnsi="Arial" w:cs="Arial"/>
          <w:i w:val="0"/>
          <w:sz w:val="22"/>
          <w:szCs w:val="22"/>
        </w:rPr>
        <w:t xml:space="preserve"> the December 2008 issue of </w:t>
      </w:r>
      <w:r w:rsidRPr="009A2145">
        <w:rPr>
          <w:rStyle w:val="Emphasis"/>
          <w:rFonts w:ascii="Arial" w:hAnsi="Arial" w:cs="Arial"/>
          <w:sz w:val="22"/>
          <w:szCs w:val="22"/>
        </w:rPr>
        <w:t>American Libraries</w:t>
      </w:r>
      <w:r w:rsidRPr="009A2145">
        <w:rPr>
          <w:rStyle w:val="Emphasis"/>
          <w:rFonts w:ascii="Arial" w:hAnsi="Arial" w:cs="Arial"/>
          <w:i w:val="0"/>
          <w:sz w:val="22"/>
          <w:szCs w:val="22"/>
        </w:rPr>
        <w:t xml:space="preserve"> that “modern libraries have to be both somewhere and everywhere.”  Montana Tech Library is committed to providing a building (somewhere) which fosters learning and preserves its historical core print collections while enabling online access  (everywhere) to scholarly resources and technologies that meet the needs of today’s library users.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In addition to the North Campus faculty, students</w:t>
      </w:r>
      <w:r w:rsidR="008F2A2A"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staff, the library now supports researchers and staff at the Montana Bureau of Mines and Geology (MBMG). </w:t>
      </w:r>
      <w:r w:rsidRPr="009A2145">
        <w:rPr>
          <w:rFonts w:ascii="Arial" w:hAnsi="Arial" w:cs="Arial"/>
          <w:sz w:val="22"/>
          <w:szCs w:val="22"/>
        </w:rPr>
        <w:t xml:space="preserve">The </w:t>
      </w:r>
      <w:r w:rsidR="008F2A2A" w:rsidRPr="009A2145">
        <w:rPr>
          <w:rFonts w:ascii="Arial" w:hAnsi="Arial" w:cs="Arial"/>
          <w:sz w:val="22"/>
          <w:szCs w:val="22"/>
        </w:rPr>
        <w:t>B</w:t>
      </w:r>
      <w:r w:rsidRPr="009A2145">
        <w:rPr>
          <w:rFonts w:ascii="Arial" w:hAnsi="Arial" w:cs="Arial"/>
          <w:sz w:val="22"/>
          <w:szCs w:val="22"/>
        </w:rPr>
        <w:t xml:space="preserve">ureau is the principal source of earth science information for </w:t>
      </w:r>
      <w:r w:rsidR="008F2A2A" w:rsidRPr="009A2145">
        <w:rPr>
          <w:rFonts w:ascii="Arial" w:hAnsi="Arial" w:cs="Arial"/>
          <w:sz w:val="22"/>
          <w:szCs w:val="22"/>
        </w:rPr>
        <w:t xml:space="preserve">the entire State of </w:t>
      </w:r>
      <w:r w:rsidRPr="009A2145">
        <w:rPr>
          <w:rFonts w:ascii="Arial" w:hAnsi="Arial" w:cs="Arial"/>
          <w:sz w:val="22"/>
          <w:szCs w:val="22"/>
        </w:rPr>
        <w:t>Montana; it is part of the university with offices on the North Campus and a field office in Billings, Montana. The library also serves students, faculty</w:t>
      </w:r>
      <w:r w:rsidR="008F2A2A" w:rsidRPr="009A2145">
        <w:rPr>
          <w:rFonts w:ascii="Arial" w:hAnsi="Arial" w:cs="Arial"/>
          <w:sz w:val="22"/>
          <w:szCs w:val="22"/>
        </w:rPr>
        <w:t>,</w:t>
      </w:r>
      <w:r w:rsidRPr="009A2145">
        <w:rPr>
          <w:rFonts w:ascii="Arial" w:hAnsi="Arial" w:cs="Arial"/>
          <w:sz w:val="22"/>
          <w:szCs w:val="22"/>
        </w:rPr>
        <w:t xml:space="preserve"> and staff on the South Campus at the College of Technology (COT) where there is a small </w:t>
      </w:r>
      <w:r w:rsidRPr="009A2145">
        <w:rPr>
          <w:rStyle w:val="Emphasis"/>
          <w:rFonts w:ascii="Arial" w:hAnsi="Arial" w:cs="Arial"/>
          <w:i w:val="0"/>
          <w:sz w:val="22"/>
          <w:szCs w:val="22"/>
        </w:rPr>
        <w:t xml:space="preserve">library within the Learning Center.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The library’s primary goal is to provide resources, education</w:t>
      </w:r>
      <w:r w:rsidR="008F2A2A" w:rsidRPr="009A2145">
        <w:rPr>
          <w:rFonts w:ascii="Arial" w:hAnsi="Arial" w:cs="Arial"/>
          <w:sz w:val="22"/>
          <w:szCs w:val="22"/>
        </w:rPr>
        <w:t>,</w:t>
      </w:r>
      <w:r w:rsidRPr="009A2145">
        <w:rPr>
          <w:rFonts w:ascii="Arial" w:hAnsi="Arial" w:cs="Arial"/>
          <w:sz w:val="22"/>
          <w:szCs w:val="22"/>
        </w:rPr>
        <w:t xml:space="preserve"> and services that support all academics at what is now called Montana Tech of The University of Montana. As declared in the </w:t>
      </w:r>
      <w:r w:rsidRPr="009A2145">
        <w:rPr>
          <w:rFonts w:ascii="Arial" w:hAnsi="Arial" w:cs="Arial"/>
          <w:sz w:val="22"/>
          <w:szCs w:val="22"/>
          <w:u w:val="single"/>
        </w:rPr>
        <w:t>Library Mission Statement</w:t>
      </w:r>
      <w:r w:rsidRPr="009A2145">
        <w:rPr>
          <w:rFonts w:ascii="Arial" w:hAnsi="Arial" w:cs="Arial"/>
          <w:sz w:val="22"/>
          <w:szCs w:val="22"/>
        </w:rPr>
        <w:t xml:space="preserve">, “Montana Tech Library is an integral part of Montana Tech, and its knowledgeable staff supports the university’s mission by providing resources, education and services in a user-centered environment.”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library’s mission is consistent with, and supportive of, the </w:t>
      </w:r>
      <w:r w:rsidRPr="009A2145">
        <w:rPr>
          <w:rFonts w:ascii="Arial" w:hAnsi="Arial" w:cs="Arial"/>
          <w:sz w:val="22"/>
          <w:szCs w:val="22"/>
          <w:u w:val="single"/>
        </w:rPr>
        <w:t>Montana Tech Mission</w:t>
      </w:r>
      <w:r w:rsidRPr="009A2145">
        <w:rPr>
          <w:rFonts w:ascii="Arial" w:hAnsi="Arial" w:cs="Arial"/>
          <w:sz w:val="22"/>
          <w:szCs w:val="22"/>
        </w:rPr>
        <w:t xml:space="preserve"> “to meet the changing needs of society by supplying knowledge and education through a strong undergraduate curriculum augmented by research, graduate education and service.”</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The library provides services, resources</w:t>
      </w:r>
      <w:r w:rsidR="008F2A2A" w:rsidRPr="009A2145">
        <w:rPr>
          <w:rFonts w:ascii="Arial" w:hAnsi="Arial" w:cs="Arial"/>
          <w:sz w:val="22"/>
          <w:szCs w:val="22"/>
        </w:rPr>
        <w:t>,</w:t>
      </w:r>
      <w:r w:rsidRPr="009A2145">
        <w:rPr>
          <w:rFonts w:ascii="Arial" w:hAnsi="Arial" w:cs="Arial"/>
          <w:sz w:val="22"/>
          <w:szCs w:val="22"/>
        </w:rPr>
        <w:t xml:space="preserve"> and education that are consistent with, and supportive of, the goals of the institution</w:t>
      </w:r>
      <w:r w:rsidR="00E06A2B" w:rsidRPr="009A2145">
        <w:rPr>
          <w:rFonts w:ascii="Arial" w:hAnsi="Arial" w:cs="Arial"/>
          <w:sz w:val="22"/>
          <w:szCs w:val="22"/>
        </w:rPr>
        <w:t>’s Strategic Plan</w:t>
      </w:r>
      <w:r w:rsidR="006900D9" w:rsidRPr="009A2145">
        <w:rPr>
          <w:rFonts w:ascii="Arial" w:hAnsi="Arial" w:cs="Arial"/>
          <w:sz w:val="22"/>
          <w:szCs w:val="22"/>
        </w:rPr>
        <w:t xml:space="preserve"> </w:t>
      </w:r>
      <w:r w:rsidR="008160BF" w:rsidRPr="009A2145">
        <w:rPr>
          <w:rFonts w:ascii="Arial" w:hAnsi="Arial" w:cs="Arial"/>
          <w:sz w:val="22"/>
          <w:szCs w:val="22"/>
        </w:rPr>
        <w:t xml:space="preserve">(see </w:t>
      </w:r>
      <w:hyperlink r:id="rId8" w:history="1">
        <w:r w:rsidR="008160BF" w:rsidRPr="001C6A41">
          <w:rPr>
            <w:rStyle w:val="Hyperlink"/>
            <w:rFonts w:ascii="Arial" w:hAnsi="Arial" w:cs="Arial"/>
            <w:sz w:val="22"/>
            <w:szCs w:val="22"/>
          </w:rPr>
          <w:t xml:space="preserve">General Exhibit </w:t>
        </w:r>
        <w:r w:rsidR="006900D9" w:rsidRPr="001C6A41">
          <w:rPr>
            <w:rStyle w:val="Hyperlink"/>
            <w:rFonts w:ascii="Arial" w:hAnsi="Arial" w:cs="Arial"/>
            <w:sz w:val="22"/>
            <w:szCs w:val="22"/>
          </w:rPr>
          <w:t>G.</w:t>
        </w:r>
        <w:r w:rsidR="008160BF" w:rsidRPr="001C6A41">
          <w:rPr>
            <w:rStyle w:val="Hyperlink"/>
            <w:rFonts w:ascii="Arial" w:hAnsi="Arial" w:cs="Arial"/>
            <w:sz w:val="22"/>
            <w:szCs w:val="22"/>
          </w:rPr>
          <w:t>VII</w:t>
        </w:r>
        <w:r w:rsidR="00ED1C21" w:rsidRPr="001C6A41">
          <w:rPr>
            <w:rStyle w:val="Hyperlink"/>
            <w:rFonts w:ascii="Arial" w:hAnsi="Arial" w:cs="Arial"/>
            <w:sz w:val="22"/>
            <w:szCs w:val="22"/>
          </w:rPr>
          <w:t xml:space="preserve">, </w:t>
        </w:r>
        <w:r w:rsidR="00ED1C21" w:rsidRPr="001C6A41">
          <w:rPr>
            <w:rStyle w:val="Hyperlink"/>
            <w:rFonts w:ascii="Arial" w:hAnsi="Arial" w:cs="Arial"/>
            <w:i/>
            <w:sz w:val="22"/>
            <w:szCs w:val="22"/>
          </w:rPr>
          <w:t>Montana Tech Strategic Plan</w:t>
        </w:r>
      </w:hyperlink>
      <w:r w:rsidR="008160BF" w:rsidRPr="009A2145">
        <w:rPr>
          <w:rFonts w:ascii="Arial" w:hAnsi="Arial" w:cs="Arial"/>
          <w:i/>
          <w:sz w:val="22"/>
          <w:szCs w:val="22"/>
        </w:rPr>
        <w:t>)</w:t>
      </w:r>
      <w:r w:rsidRPr="009A2145">
        <w:rPr>
          <w:rFonts w:ascii="Arial" w:hAnsi="Arial" w:cs="Arial"/>
          <w:i/>
          <w:sz w:val="22"/>
          <w:szCs w:val="22"/>
        </w:rPr>
        <w:t xml:space="preserve"> including Goal 1 – “To Sustain and Enhance the Quality of All Academic Programs” an</w:t>
      </w:r>
      <w:r w:rsidRPr="009A2145">
        <w:rPr>
          <w:rFonts w:ascii="Arial" w:hAnsi="Arial" w:cs="Arial"/>
          <w:sz w:val="22"/>
          <w:szCs w:val="22"/>
        </w:rPr>
        <w:t>d Goal 3 – “Enhance Re</w:t>
      </w:r>
      <w:r w:rsidR="00E92338" w:rsidRPr="009A2145">
        <w:rPr>
          <w:rFonts w:ascii="Arial" w:hAnsi="Arial" w:cs="Arial"/>
          <w:sz w:val="22"/>
          <w:szCs w:val="22"/>
        </w:rPr>
        <w:t>search and Scholarly Activity. “</w:t>
      </w:r>
    </w:p>
    <w:p w:rsidR="008206FA" w:rsidRPr="009A2145" w:rsidRDefault="008206FA" w:rsidP="00EE4763">
      <w:pPr>
        <w:rPr>
          <w:rFonts w:ascii="Arial" w:hAnsi="Arial" w:cs="Arial"/>
          <w:sz w:val="22"/>
          <w:szCs w:val="22"/>
        </w:rPr>
      </w:pPr>
    </w:p>
    <w:p w:rsidR="000C1124" w:rsidRPr="009A2145" w:rsidRDefault="008206FA" w:rsidP="00EE4763">
      <w:pPr>
        <w:rPr>
          <w:rFonts w:ascii="Arial" w:hAnsi="Arial" w:cs="Arial"/>
          <w:sz w:val="22"/>
          <w:szCs w:val="22"/>
        </w:rPr>
      </w:pPr>
      <w:r w:rsidRPr="009A2145">
        <w:rPr>
          <w:rFonts w:ascii="Arial" w:hAnsi="Arial" w:cs="Arial"/>
          <w:sz w:val="22"/>
          <w:szCs w:val="22"/>
        </w:rPr>
        <w:t xml:space="preserve">The library also supports institutional Goal 6 – “To Increase Enrollment” though its recruitment and retention efforts.  The staff supports recruitment by welcoming potential students and their parents during campus library tours, </w:t>
      </w:r>
      <w:r w:rsidR="00E92338" w:rsidRPr="009A2145">
        <w:rPr>
          <w:rFonts w:ascii="Arial" w:hAnsi="Arial" w:cs="Arial"/>
          <w:sz w:val="22"/>
          <w:szCs w:val="22"/>
        </w:rPr>
        <w:t xml:space="preserve">by </w:t>
      </w:r>
      <w:r w:rsidRPr="009A2145">
        <w:rPr>
          <w:rFonts w:ascii="Arial" w:hAnsi="Arial" w:cs="Arial"/>
          <w:sz w:val="22"/>
          <w:szCs w:val="22"/>
        </w:rPr>
        <w:t>talking to them about specific library resources</w:t>
      </w:r>
      <w:r w:rsidR="00E92338" w:rsidRPr="009A2145">
        <w:rPr>
          <w:rFonts w:ascii="Arial" w:hAnsi="Arial" w:cs="Arial"/>
          <w:sz w:val="22"/>
          <w:szCs w:val="22"/>
        </w:rPr>
        <w:t xml:space="preserve">, </w:t>
      </w:r>
      <w:r w:rsidRPr="009A2145">
        <w:rPr>
          <w:rFonts w:ascii="Arial" w:hAnsi="Arial" w:cs="Arial"/>
          <w:sz w:val="22"/>
          <w:szCs w:val="22"/>
        </w:rPr>
        <w:t xml:space="preserve">and </w:t>
      </w:r>
      <w:r w:rsidR="00E92338" w:rsidRPr="009A2145">
        <w:rPr>
          <w:rFonts w:ascii="Arial" w:hAnsi="Arial" w:cs="Arial"/>
          <w:sz w:val="22"/>
          <w:szCs w:val="22"/>
        </w:rPr>
        <w:t xml:space="preserve">by </w:t>
      </w:r>
      <w:r w:rsidRPr="009A2145">
        <w:rPr>
          <w:rFonts w:ascii="Arial" w:hAnsi="Arial" w:cs="Arial"/>
          <w:sz w:val="22"/>
          <w:szCs w:val="22"/>
        </w:rPr>
        <w:t xml:space="preserve">providing them with informative handouts that describe library services for students. Librarians </w:t>
      </w:r>
      <w:r w:rsidR="00E92338" w:rsidRPr="009A2145">
        <w:rPr>
          <w:rFonts w:ascii="Arial" w:hAnsi="Arial" w:cs="Arial"/>
          <w:sz w:val="22"/>
          <w:szCs w:val="22"/>
        </w:rPr>
        <w:t xml:space="preserve">also </w:t>
      </w:r>
      <w:r w:rsidRPr="009A2145">
        <w:rPr>
          <w:rFonts w:ascii="Arial" w:hAnsi="Arial" w:cs="Arial"/>
          <w:sz w:val="22"/>
          <w:szCs w:val="22"/>
        </w:rPr>
        <w:t xml:space="preserve">play a unique </w:t>
      </w:r>
      <w:r w:rsidR="00E92338" w:rsidRPr="009A2145">
        <w:rPr>
          <w:rFonts w:ascii="Arial" w:hAnsi="Arial" w:cs="Arial"/>
          <w:sz w:val="22"/>
          <w:szCs w:val="22"/>
        </w:rPr>
        <w:t>r</w:t>
      </w:r>
      <w:r w:rsidRPr="009A2145">
        <w:rPr>
          <w:rFonts w:ascii="Arial" w:hAnsi="Arial" w:cs="Arial"/>
          <w:sz w:val="22"/>
          <w:szCs w:val="22"/>
        </w:rPr>
        <w:t xml:space="preserve">etention </w:t>
      </w:r>
      <w:r w:rsidR="00E92338" w:rsidRPr="009A2145">
        <w:rPr>
          <w:rFonts w:ascii="Arial" w:hAnsi="Arial" w:cs="Arial"/>
          <w:sz w:val="22"/>
          <w:szCs w:val="22"/>
        </w:rPr>
        <w:t xml:space="preserve">role </w:t>
      </w:r>
      <w:r w:rsidRPr="009A2145">
        <w:rPr>
          <w:rFonts w:ascii="Arial" w:hAnsi="Arial" w:cs="Arial"/>
          <w:sz w:val="22"/>
          <w:szCs w:val="22"/>
        </w:rPr>
        <w:t xml:space="preserve">by providing students with positive, “outside-the-classroom” learning experiences and by establishing supportive </w:t>
      </w:r>
      <w:r w:rsidR="00E92338" w:rsidRPr="009A2145">
        <w:rPr>
          <w:rFonts w:ascii="Arial" w:hAnsi="Arial" w:cs="Arial"/>
          <w:sz w:val="22"/>
          <w:szCs w:val="22"/>
        </w:rPr>
        <w:t xml:space="preserve">one-on-one </w:t>
      </w:r>
      <w:r w:rsidRPr="009A2145">
        <w:rPr>
          <w:rFonts w:ascii="Arial" w:hAnsi="Arial" w:cs="Arial"/>
          <w:sz w:val="22"/>
          <w:szCs w:val="22"/>
        </w:rPr>
        <w:t xml:space="preserve">relationships that keep </w:t>
      </w:r>
      <w:r w:rsidR="00E92338" w:rsidRPr="009A2145">
        <w:rPr>
          <w:rFonts w:ascii="Arial" w:hAnsi="Arial" w:cs="Arial"/>
          <w:sz w:val="22"/>
          <w:szCs w:val="22"/>
        </w:rPr>
        <w:t xml:space="preserve">students </w:t>
      </w:r>
      <w:r w:rsidRPr="009A2145">
        <w:rPr>
          <w:rFonts w:ascii="Arial" w:hAnsi="Arial" w:cs="Arial"/>
          <w:sz w:val="22"/>
          <w:szCs w:val="22"/>
        </w:rPr>
        <w:t xml:space="preserve">engaged in their academic life </w:t>
      </w:r>
      <w:r w:rsidR="00E92338" w:rsidRPr="009A2145">
        <w:rPr>
          <w:rFonts w:ascii="Arial" w:hAnsi="Arial" w:cs="Arial"/>
          <w:sz w:val="22"/>
          <w:szCs w:val="22"/>
        </w:rPr>
        <w:t xml:space="preserve">and </w:t>
      </w:r>
      <w:r w:rsidRPr="009A2145">
        <w:rPr>
          <w:rFonts w:ascii="Arial" w:hAnsi="Arial" w:cs="Arial"/>
          <w:sz w:val="22"/>
          <w:szCs w:val="22"/>
        </w:rPr>
        <w:t>persist</w:t>
      </w:r>
      <w:r w:rsidR="00E92338" w:rsidRPr="009A2145">
        <w:rPr>
          <w:rFonts w:ascii="Arial" w:hAnsi="Arial" w:cs="Arial"/>
          <w:sz w:val="22"/>
          <w:szCs w:val="22"/>
        </w:rPr>
        <w:t>ing</w:t>
      </w:r>
      <w:r w:rsidRPr="009A2145">
        <w:rPr>
          <w:rFonts w:ascii="Arial" w:hAnsi="Arial" w:cs="Arial"/>
          <w:sz w:val="22"/>
          <w:szCs w:val="22"/>
        </w:rPr>
        <w:t xml:space="preserve"> in their studies. </w:t>
      </w:r>
      <w:r w:rsidR="00E92338" w:rsidRPr="009A2145">
        <w:rPr>
          <w:rFonts w:ascii="Arial" w:hAnsi="Arial" w:cs="Arial"/>
          <w:sz w:val="22"/>
          <w:szCs w:val="22"/>
        </w:rPr>
        <w:t>T</w:t>
      </w:r>
      <w:r w:rsidR="000C1124" w:rsidRPr="009A2145">
        <w:rPr>
          <w:rFonts w:ascii="Arial" w:hAnsi="Arial" w:cs="Arial"/>
          <w:sz w:val="22"/>
          <w:szCs w:val="22"/>
        </w:rPr>
        <w:t xml:space="preserve">he Noel-Levitz </w:t>
      </w:r>
      <w:r w:rsidR="00AE04B7" w:rsidRPr="009A2145">
        <w:rPr>
          <w:rFonts w:ascii="Arial" w:hAnsi="Arial" w:cs="Arial"/>
          <w:sz w:val="22"/>
          <w:szCs w:val="22"/>
        </w:rPr>
        <w:t xml:space="preserve">Student Satisfaction </w:t>
      </w:r>
      <w:r w:rsidR="007F085A" w:rsidRPr="009A2145">
        <w:rPr>
          <w:rFonts w:ascii="Arial" w:hAnsi="Arial" w:cs="Arial"/>
          <w:sz w:val="22"/>
          <w:szCs w:val="22"/>
        </w:rPr>
        <w:t>Inventory</w:t>
      </w:r>
      <w:r w:rsidR="00AE04B7" w:rsidRPr="009A2145">
        <w:rPr>
          <w:rFonts w:ascii="Arial" w:hAnsi="Arial" w:cs="Arial"/>
          <w:sz w:val="22"/>
          <w:szCs w:val="22"/>
        </w:rPr>
        <w:t xml:space="preserve"> </w:t>
      </w:r>
      <w:r w:rsidR="00E92338" w:rsidRPr="009A2145">
        <w:rPr>
          <w:rFonts w:ascii="Arial" w:hAnsi="Arial" w:cs="Arial"/>
          <w:sz w:val="22"/>
          <w:szCs w:val="22"/>
        </w:rPr>
        <w:t xml:space="preserve">indicates </w:t>
      </w:r>
      <w:r w:rsidR="000C1124" w:rsidRPr="009A2145">
        <w:rPr>
          <w:rFonts w:ascii="Arial" w:hAnsi="Arial" w:cs="Arial"/>
          <w:sz w:val="22"/>
          <w:szCs w:val="22"/>
        </w:rPr>
        <w:t xml:space="preserve">that </w:t>
      </w:r>
      <w:r w:rsidR="00AE04B7" w:rsidRPr="009A2145">
        <w:rPr>
          <w:rFonts w:ascii="Arial" w:hAnsi="Arial" w:cs="Arial"/>
          <w:sz w:val="22"/>
          <w:szCs w:val="22"/>
        </w:rPr>
        <w:t xml:space="preserve">their </w:t>
      </w:r>
      <w:r w:rsidR="000C1124" w:rsidRPr="009A2145">
        <w:rPr>
          <w:rFonts w:ascii="Arial" w:hAnsi="Arial" w:cs="Arial"/>
          <w:sz w:val="22"/>
          <w:szCs w:val="22"/>
        </w:rPr>
        <w:t xml:space="preserve">satisfaction with the helpfulness and approachability of library staff is </w:t>
      </w:r>
      <w:r w:rsidR="00BB01A5" w:rsidRPr="009A2145">
        <w:rPr>
          <w:rFonts w:ascii="Arial" w:hAnsi="Arial" w:cs="Arial"/>
          <w:sz w:val="22"/>
          <w:szCs w:val="22"/>
        </w:rPr>
        <w:t xml:space="preserve">significantly higher than </w:t>
      </w:r>
      <w:r w:rsidR="000C1124" w:rsidRPr="009A2145">
        <w:rPr>
          <w:rFonts w:ascii="Arial" w:hAnsi="Arial" w:cs="Arial"/>
          <w:sz w:val="22"/>
          <w:szCs w:val="22"/>
        </w:rPr>
        <w:t>the national average</w:t>
      </w:r>
      <w:r w:rsidR="00BB01A5" w:rsidRPr="009A2145">
        <w:rPr>
          <w:rFonts w:ascii="Arial" w:hAnsi="Arial" w:cs="Arial"/>
          <w:sz w:val="22"/>
          <w:szCs w:val="22"/>
        </w:rPr>
        <w:t xml:space="preserve"> and has</w:t>
      </w:r>
      <w:r w:rsidR="00E92338" w:rsidRPr="009A2145">
        <w:rPr>
          <w:rFonts w:ascii="Arial" w:hAnsi="Arial" w:cs="Arial"/>
          <w:sz w:val="22"/>
          <w:szCs w:val="22"/>
        </w:rPr>
        <w:t>, moreover,</w:t>
      </w:r>
      <w:r w:rsidR="00BB01A5" w:rsidRPr="009A2145">
        <w:rPr>
          <w:rFonts w:ascii="Arial" w:hAnsi="Arial" w:cs="Arial"/>
          <w:sz w:val="22"/>
          <w:szCs w:val="22"/>
        </w:rPr>
        <w:t xml:space="preserve"> </w:t>
      </w:r>
      <w:r w:rsidR="000C1124" w:rsidRPr="009A2145">
        <w:rPr>
          <w:rFonts w:ascii="Arial" w:hAnsi="Arial" w:cs="Arial"/>
          <w:sz w:val="22"/>
          <w:szCs w:val="22"/>
        </w:rPr>
        <w:t>increased steadily since 1997</w:t>
      </w:r>
      <w:r w:rsidR="00E92338" w:rsidRPr="009A2145">
        <w:rPr>
          <w:rFonts w:ascii="Arial" w:hAnsi="Arial" w:cs="Arial"/>
          <w:sz w:val="22"/>
          <w:szCs w:val="22"/>
        </w:rPr>
        <w:t>. (S</w:t>
      </w:r>
      <w:r w:rsidR="000C1124" w:rsidRPr="009A2145">
        <w:rPr>
          <w:rFonts w:ascii="Arial" w:hAnsi="Arial" w:cs="Arial"/>
          <w:sz w:val="22"/>
          <w:szCs w:val="22"/>
        </w:rPr>
        <w:t xml:space="preserve">ee </w:t>
      </w:r>
      <w:r w:rsidR="001F7D0A" w:rsidRPr="009A2145">
        <w:rPr>
          <w:rFonts w:ascii="Arial" w:hAnsi="Arial" w:cs="Arial"/>
          <w:sz w:val="22"/>
          <w:szCs w:val="22"/>
        </w:rPr>
        <w:t>F</w:t>
      </w:r>
      <w:r w:rsidR="000C1124" w:rsidRPr="009A2145">
        <w:rPr>
          <w:rFonts w:ascii="Arial" w:hAnsi="Arial" w:cs="Arial"/>
          <w:sz w:val="22"/>
          <w:szCs w:val="22"/>
        </w:rPr>
        <w:t>igure 5.</w:t>
      </w:r>
      <w:r w:rsidR="00E06A2B" w:rsidRPr="009A2145">
        <w:rPr>
          <w:rFonts w:ascii="Arial" w:hAnsi="Arial" w:cs="Arial"/>
          <w:sz w:val="22"/>
          <w:szCs w:val="22"/>
        </w:rPr>
        <w:t>A.</w:t>
      </w:r>
      <w:r w:rsidR="00CE7992" w:rsidRPr="009A2145">
        <w:rPr>
          <w:rFonts w:ascii="Arial" w:hAnsi="Arial" w:cs="Arial"/>
          <w:sz w:val="22"/>
          <w:szCs w:val="22"/>
        </w:rPr>
        <w:t>1</w:t>
      </w:r>
      <w:r w:rsidR="00BC4335" w:rsidRPr="009A2145">
        <w:rPr>
          <w:rFonts w:ascii="Arial" w:hAnsi="Arial" w:cs="Arial"/>
          <w:sz w:val="22"/>
          <w:szCs w:val="22"/>
        </w:rPr>
        <w:t>-Lib</w:t>
      </w:r>
      <w:r w:rsidR="00E92338" w:rsidRPr="009A2145">
        <w:rPr>
          <w:rFonts w:ascii="Arial" w:hAnsi="Arial" w:cs="Arial"/>
          <w:sz w:val="22"/>
          <w:szCs w:val="22"/>
        </w:rPr>
        <w:t>.)</w:t>
      </w:r>
    </w:p>
    <w:p w:rsidR="009C130E" w:rsidRPr="009A2145" w:rsidRDefault="009C130E" w:rsidP="00EE4763">
      <w:pPr>
        <w:rPr>
          <w:rFonts w:ascii="Arial" w:hAnsi="Arial" w:cs="Arial"/>
          <w:sz w:val="22"/>
          <w:szCs w:val="22"/>
        </w:rPr>
      </w:pPr>
    </w:p>
    <w:p w:rsidR="00CB01FB" w:rsidRPr="009A2145" w:rsidRDefault="00CB01FB" w:rsidP="00EE4763">
      <w:pPr>
        <w:rPr>
          <w:rFonts w:ascii="Arial" w:hAnsi="Arial" w:cs="Arial"/>
          <w:sz w:val="22"/>
          <w:szCs w:val="22"/>
        </w:rPr>
      </w:pPr>
      <w:r w:rsidRPr="009A2145">
        <w:rPr>
          <w:rFonts w:ascii="Arial" w:hAnsi="Arial" w:cs="Arial"/>
          <w:noProof/>
          <w:sz w:val="22"/>
          <w:szCs w:val="22"/>
          <w:lang w:eastAsia="en-US"/>
        </w:rPr>
        <w:drawing>
          <wp:inline distT="0" distB="0" distL="0" distR="0">
            <wp:extent cx="5943600" cy="3655695"/>
            <wp:effectExtent l="19050" t="0" r="19050" b="190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E04B7" w:rsidRPr="009A2145" w:rsidRDefault="000E5BD7" w:rsidP="00EE4763">
      <w:pPr>
        <w:jc w:val="center"/>
        <w:rPr>
          <w:rFonts w:ascii="Arial" w:hAnsi="Arial" w:cs="Arial"/>
          <w:sz w:val="22"/>
          <w:szCs w:val="22"/>
        </w:rPr>
      </w:pPr>
      <w:bookmarkStart w:id="2" w:name="OLE_LINK1"/>
      <w:bookmarkStart w:id="3" w:name="OLE_LINK4"/>
      <w:r w:rsidRPr="009A2145">
        <w:rPr>
          <w:rFonts w:ascii="Arial" w:hAnsi="Arial" w:cs="Arial"/>
          <w:sz w:val="22"/>
          <w:szCs w:val="22"/>
        </w:rPr>
        <w:t>F</w:t>
      </w:r>
      <w:r w:rsidR="00734D2E" w:rsidRPr="009A2145">
        <w:rPr>
          <w:rFonts w:ascii="Arial" w:hAnsi="Arial" w:cs="Arial"/>
          <w:sz w:val="22"/>
          <w:szCs w:val="22"/>
        </w:rPr>
        <w:t>igure 5.A.1</w:t>
      </w:r>
      <w:r w:rsidR="005C2766" w:rsidRPr="009A2145">
        <w:rPr>
          <w:rFonts w:ascii="Arial" w:hAnsi="Arial" w:cs="Arial"/>
          <w:sz w:val="22"/>
          <w:szCs w:val="22"/>
        </w:rPr>
        <w:t>-Lib</w:t>
      </w:r>
      <w:r w:rsidR="00E016AD" w:rsidRPr="009A2145">
        <w:rPr>
          <w:rFonts w:ascii="Arial" w:hAnsi="Arial" w:cs="Arial"/>
          <w:sz w:val="22"/>
          <w:szCs w:val="22"/>
        </w:rPr>
        <w:t>,</w:t>
      </w:r>
      <w:r w:rsidR="00734D2E" w:rsidRPr="009A2145">
        <w:rPr>
          <w:rFonts w:ascii="Arial" w:hAnsi="Arial" w:cs="Arial"/>
          <w:sz w:val="22"/>
          <w:szCs w:val="22"/>
        </w:rPr>
        <w:t xml:space="preserve"> Student S</w:t>
      </w:r>
      <w:r w:rsidR="00AE04B7" w:rsidRPr="009A2145">
        <w:rPr>
          <w:rFonts w:ascii="Arial" w:hAnsi="Arial" w:cs="Arial"/>
          <w:sz w:val="22"/>
          <w:szCs w:val="22"/>
        </w:rPr>
        <w:t xml:space="preserve">atisfaction with </w:t>
      </w:r>
      <w:r w:rsidR="00734D2E" w:rsidRPr="009A2145">
        <w:rPr>
          <w:rFonts w:ascii="Arial" w:hAnsi="Arial" w:cs="Arial"/>
          <w:sz w:val="22"/>
          <w:szCs w:val="22"/>
        </w:rPr>
        <w:t>L</w:t>
      </w:r>
      <w:r w:rsidR="00AE04B7" w:rsidRPr="009A2145">
        <w:rPr>
          <w:rFonts w:ascii="Arial" w:hAnsi="Arial" w:cs="Arial"/>
          <w:sz w:val="22"/>
          <w:szCs w:val="22"/>
        </w:rPr>
        <w:t xml:space="preserve">ibrary </w:t>
      </w:r>
      <w:r w:rsidR="00734D2E" w:rsidRPr="009A2145">
        <w:rPr>
          <w:rFonts w:ascii="Arial" w:hAnsi="Arial" w:cs="Arial"/>
          <w:sz w:val="22"/>
          <w:szCs w:val="22"/>
        </w:rPr>
        <w:t>S</w:t>
      </w:r>
      <w:r w:rsidR="00AE04B7" w:rsidRPr="009A2145">
        <w:rPr>
          <w:rFonts w:ascii="Arial" w:hAnsi="Arial" w:cs="Arial"/>
          <w:sz w:val="22"/>
          <w:szCs w:val="22"/>
        </w:rPr>
        <w:t>taff.</w:t>
      </w:r>
    </w:p>
    <w:bookmarkEnd w:id="2"/>
    <w:bookmarkEnd w:id="3"/>
    <w:p w:rsidR="00AE04B7" w:rsidRPr="009A2145" w:rsidRDefault="00AE04B7" w:rsidP="00EE4763">
      <w:pPr>
        <w:rPr>
          <w:rFonts w:ascii="Arial" w:hAnsi="Arial" w:cs="Arial"/>
          <w:sz w:val="22"/>
          <w:szCs w:val="22"/>
          <w:u w:val="single"/>
        </w:rPr>
      </w:pPr>
    </w:p>
    <w:p w:rsidR="008206FA" w:rsidRPr="009A2145" w:rsidRDefault="001738D4" w:rsidP="00EE4763">
      <w:pPr>
        <w:rPr>
          <w:rFonts w:ascii="Arial" w:hAnsi="Arial" w:cs="Arial"/>
          <w:sz w:val="22"/>
          <w:szCs w:val="22"/>
          <w:u w:val="single"/>
        </w:rPr>
      </w:pPr>
      <w:r w:rsidRPr="009A2145">
        <w:rPr>
          <w:rFonts w:ascii="Arial" w:hAnsi="Arial" w:cs="Arial"/>
          <w:sz w:val="22"/>
          <w:szCs w:val="22"/>
          <w:u w:val="single"/>
        </w:rPr>
        <w:lastRenderedPageBreak/>
        <w:t>H</w:t>
      </w:r>
      <w:r w:rsidR="008206FA" w:rsidRPr="009A2145">
        <w:rPr>
          <w:rFonts w:ascii="Arial" w:hAnsi="Arial" w:cs="Arial"/>
          <w:sz w:val="22"/>
          <w:szCs w:val="22"/>
          <w:u w:val="single"/>
        </w:rPr>
        <w:t>OLDINGS</w:t>
      </w:r>
    </w:p>
    <w:p w:rsidR="008206FA" w:rsidRPr="009A2145" w:rsidRDefault="008206FA" w:rsidP="00EE4763">
      <w:pPr>
        <w:rPr>
          <w:rFonts w:ascii="Arial" w:hAnsi="Arial" w:cs="Arial"/>
          <w:sz w:val="22"/>
          <w:szCs w:val="22"/>
        </w:rPr>
      </w:pPr>
      <w:r w:rsidRPr="009A2145">
        <w:rPr>
          <w:rFonts w:ascii="Arial" w:hAnsi="Arial" w:cs="Arial"/>
          <w:sz w:val="22"/>
          <w:szCs w:val="22"/>
        </w:rPr>
        <w:t>The library has sufficient print and electronic holdings to support students, faculty</w:t>
      </w:r>
      <w:r w:rsidR="00734D2E" w:rsidRPr="009A2145">
        <w:rPr>
          <w:rFonts w:ascii="Arial" w:hAnsi="Arial" w:cs="Arial"/>
          <w:sz w:val="22"/>
          <w:szCs w:val="22"/>
        </w:rPr>
        <w:t>,</w:t>
      </w:r>
      <w:r w:rsidRPr="009A2145">
        <w:rPr>
          <w:rFonts w:ascii="Arial" w:hAnsi="Arial" w:cs="Arial"/>
          <w:sz w:val="22"/>
          <w:szCs w:val="22"/>
        </w:rPr>
        <w:t xml:space="preserve"> and researchers. To </w:t>
      </w:r>
      <w:r w:rsidR="00734D2E" w:rsidRPr="009A2145">
        <w:rPr>
          <w:rFonts w:ascii="Arial" w:hAnsi="Arial" w:cs="Arial"/>
          <w:sz w:val="22"/>
          <w:szCs w:val="22"/>
        </w:rPr>
        <w:t xml:space="preserve">maintain </w:t>
      </w:r>
      <w:r w:rsidRPr="009A2145">
        <w:rPr>
          <w:rFonts w:ascii="Arial" w:hAnsi="Arial" w:cs="Arial"/>
          <w:sz w:val="22"/>
          <w:szCs w:val="22"/>
        </w:rPr>
        <w:t xml:space="preserve">sufficient holdings, librarians are responsible for </w:t>
      </w:r>
      <w:r w:rsidR="00734D2E" w:rsidRPr="009A2145">
        <w:rPr>
          <w:rFonts w:ascii="Arial" w:hAnsi="Arial" w:cs="Arial"/>
          <w:sz w:val="22"/>
          <w:szCs w:val="22"/>
        </w:rPr>
        <w:t xml:space="preserve">developing </w:t>
      </w:r>
      <w:r w:rsidRPr="009A2145">
        <w:rPr>
          <w:rFonts w:ascii="Arial" w:hAnsi="Arial" w:cs="Arial"/>
          <w:sz w:val="22"/>
          <w:szCs w:val="22"/>
        </w:rPr>
        <w:t>collection</w:t>
      </w:r>
      <w:r w:rsidR="00734D2E" w:rsidRPr="009A2145">
        <w:rPr>
          <w:rFonts w:ascii="Arial" w:hAnsi="Arial" w:cs="Arial"/>
          <w:sz w:val="22"/>
          <w:szCs w:val="22"/>
        </w:rPr>
        <w:t xml:space="preserve">s </w:t>
      </w:r>
      <w:r w:rsidRPr="009A2145">
        <w:rPr>
          <w:rFonts w:ascii="Arial" w:hAnsi="Arial" w:cs="Arial"/>
          <w:sz w:val="22"/>
          <w:szCs w:val="22"/>
        </w:rPr>
        <w:t>in assigned subject areas. They make informed purchas</w:t>
      </w:r>
      <w:r w:rsidR="00734D2E" w:rsidRPr="009A2145">
        <w:rPr>
          <w:rFonts w:ascii="Arial" w:hAnsi="Arial" w:cs="Arial"/>
          <w:sz w:val="22"/>
          <w:szCs w:val="22"/>
        </w:rPr>
        <w:t>e</w:t>
      </w:r>
      <w:r w:rsidRPr="009A2145">
        <w:rPr>
          <w:rFonts w:ascii="Arial" w:hAnsi="Arial" w:cs="Arial"/>
          <w:sz w:val="22"/>
          <w:szCs w:val="22"/>
        </w:rPr>
        <w:t xml:space="preserve"> decisions </w:t>
      </w:r>
      <w:r w:rsidR="00734D2E" w:rsidRPr="009A2145">
        <w:rPr>
          <w:rFonts w:ascii="Arial" w:hAnsi="Arial" w:cs="Arial"/>
          <w:sz w:val="22"/>
          <w:szCs w:val="22"/>
        </w:rPr>
        <w:t xml:space="preserve">by </w:t>
      </w:r>
      <w:r w:rsidRPr="009A2145">
        <w:rPr>
          <w:rFonts w:ascii="Arial" w:hAnsi="Arial" w:cs="Arial"/>
          <w:sz w:val="22"/>
          <w:szCs w:val="22"/>
        </w:rPr>
        <w:t>regular</w:t>
      </w:r>
      <w:r w:rsidR="00734D2E" w:rsidRPr="009A2145">
        <w:rPr>
          <w:rFonts w:ascii="Arial" w:hAnsi="Arial" w:cs="Arial"/>
          <w:sz w:val="22"/>
          <w:szCs w:val="22"/>
        </w:rPr>
        <w:t>ly</w:t>
      </w:r>
      <w:r w:rsidRPr="009A2145">
        <w:rPr>
          <w:rFonts w:ascii="Arial" w:hAnsi="Arial" w:cs="Arial"/>
          <w:sz w:val="22"/>
          <w:szCs w:val="22"/>
        </w:rPr>
        <w:t xml:space="preserve"> examin</w:t>
      </w:r>
      <w:r w:rsidR="00734D2E" w:rsidRPr="009A2145">
        <w:rPr>
          <w:rFonts w:ascii="Arial" w:hAnsi="Arial" w:cs="Arial"/>
          <w:sz w:val="22"/>
          <w:szCs w:val="22"/>
        </w:rPr>
        <w:t>ing</w:t>
      </w:r>
      <w:r w:rsidRPr="009A2145">
        <w:rPr>
          <w:rFonts w:ascii="Arial" w:hAnsi="Arial" w:cs="Arial"/>
          <w:sz w:val="22"/>
          <w:szCs w:val="22"/>
        </w:rPr>
        <w:t xml:space="preserve"> professional literature and resource lists required for specific disciplines. They also consult with faculty and serve on campus curriculum committees to keep up to date on </w:t>
      </w:r>
      <w:r w:rsidR="00734D2E" w:rsidRPr="009A2145">
        <w:rPr>
          <w:rFonts w:ascii="Arial" w:hAnsi="Arial" w:cs="Arial"/>
          <w:sz w:val="22"/>
          <w:szCs w:val="22"/>
        </w:rPr>
        <w:t xml:space="preserve">any evolving </w:t>
      </w:r>
      <w:r w:rsidRPr="009A2145">
        <w:rPr>
          <w:rFonts w:ascii="Arial" w:hAnsi="Arial" w:cs="Arial"/>
          <w:sz w:val="22"/>
          <w:szCs w:val="22"/>
        </w:rPr>
        <w:t xml:space="preserve">program proposals that </w:t>
      </w:r>
      <w:r w:rsidR="00734D2E" w:rsidRPr="009A2145">
        <w:rPr>
          <w:rFonts w:ascii="Arial" w:hAnsi="Arial" w:cs="Arial"/>
          <w:sz w:val="22"/>
          <w:szCs w:val="22"/>
        </w:rPr>
        <w:t xml:space="preserve">might </w:t>
      </w:r>
      <w:r w:rsidRPr="009A2145">
        <w:rPr>
          <w:rFonts w:ascii="Arial" w:hAnsi="Arial" w:cs="Arial"/>
          <w:sz w:val="22"/>
          <w:szCs w:val="22"/>
        </w:rPr>
        <w:t xml:space="preserve">affect library purchases. </w:t>
      </w:r>
    </w:p>
    <w:p w:rsidR="008206FA" w:rsidRPr="009A2145" w:rsidRDefault="008206FA" w:rsidP="00EE4763">
      <w:pPr>
        <w:rPr>
          <w:rFonts w:ascii="Arial" w:hAnsi="Arial" w:cs="Arial"/>
          <w:sz w:val="22"/>
          <w:szCs w:val="22"/>
        </w:rPr>
      </w:pPr>
    </w:p>
    <w:p w:rsidR="008206FA" w:rsidRPr="009A2145" w:rsidRDefault="00734D2E" w:rsidP="00EE4763">
      <w:pPr>
        <w:rPr>
          <w:rFonts w:ascii="Arial" w:hAnsi="Arial" w:cs="Arial"/>
          <w:sz w:val="22"/>
          <w:szCs w:val="22"/>
        </w:rPr>
      </w:pPr>
      <w:r w:rsidRPr="009A2145">
        <w:rPr>
          <w:rFonts w:ascii="Arial" w:hAnsi="Arial" w:cs="Arial"/>
          <w:sz w:val="22"/>
          <w:szCs w:val="22"/>
        </w:rPr>
        <w:t>C</w:t>
      </w:r>
      <w:r w:rsidR="008206FA" w:rsidRPr="009A2145">
        <w:rPr>
          <w:rFonts w:ascii="Arial" w:hAnsi="Arial" w:cs="Arial"/>
          <w:sz w:val="22"/>
          <w:szCs w:val="22"/>
        </w:rPr>
        <w:t>ollections are provided in various formats including electronic, print, microform</w:t>
      </w:r>
      <w:r w:rsidRPr="009A2145">
        <w:rPr>
          <w:rFonts w:ascii="Arial" w:hAnsi="Arial" w:cs="Arial"/>
          <w:sz w:val="22"/>
          <w:szCs w:val="22"/>
        </w:rPr>
        <w:t>,</w:t>
      </w:r>
      <w:r w:rsidR="008206FA" w:rsidRPr="009A2145">
        <w:rPr>
          <w:rFonts w:ascii="Arial" w:hAnsi="Arial" w:cs="Arial"/>
          <w:sz w:val="22"/>
          <w:szCs w:val="22"/>
        </w:rPr>
        <w:t xml:space="preserve"> and</w:t>
      </w:r>
      <w:r w:rsidRPr="009A2145">
        <w:rPr>
          <w:rFonts w:ascii="Arial" w:hAnsi="Arial" w:cs="Arial"/>
          <w:sz w:val="22"/>
          <w:szCs w:val="22"/>
        </w:rPr>
        <w:t xml:space="preserve"> both</w:t>
      </w:r>
      <w:r w:rsidR="008206FA" w:rsidRPr="009A2145">
        <w:rPr>
          <w:rFonts w:ascii="Arial" w:hAnsi="Arial" w:cs="Arial"/>
          <w:sz w:val="22"/>
          <w:szCs w:val="22"/>
        </w:rPr>
        <w:t xml:space="preserve"> CD and DVD.  </w:t>
      </w:r>
      <w:r w:rsidRPr="009A2145">
        <w:rPr>
          <w:rFonts w:ascii="Arial" w:hAnsi="Arial" w:cs="Arial"/>
          <w:sz w:val="22"/>
          <w:szCs w:val="22"/>
        </w:rPr>
        <w:t>Most</w:t>
      </w:r>
      <w:r w:rsidR="008206FA" w:rsidRPr="009A2145">
        <w:rPr>
          <w:rFonts w:ascii="Arial" w:hAnsi="Arial" w:cs="Arial"/>
          <w:sz w:val="22"/>
          <w:szCs w:val="22"/>
        </w:rPr>
        <w:t xml:space="preserve"> collections are held at the North Campus library</w:t>
      </w:r>
      <w:r w:rsidRPr="009A2145">
        <w:rPr>
          <w:rFonts w:ascii="Arial" w:hAnsi="Arial" w:cs="Arial"/>
          <w:sz w:val="22"/>
          <w:szCs w:val="22"/>
        </w:rPr>
        <w:t>, t</w:t>
      </w:r>
      <w:r w:rsidR="008206FA" w:rsidRPr="009A2145">
        <w:rPr>
          <w:rFonts w:ascii="Arial" w:hAnsi="Arial" w:cs="Arial"/>
          <w:sz w:val="22"/>
          <w:szCs w:val="22"/>
        </w:rPr>
        <w:t xml:space="preserve">he only exception </w:t>
      </w:r>
      <w:r w:rsidRPr="009A2145">
        <w:rPr>
          <w:rFonts w:ascii="Arial" w:hAnsi="Arial" w:cs="Arial"/>
          <w:sz w:val="22"/>
          <w:szCs w:val="22"/>
        </w:rPr>
        <w:t xml:space="preserve">being a </w:t>
      </w:r>
      <w:r w:rsidR="008206FA" w:rsidRPr="009A2145">
        <w:rPr>
          <w:rFonts w:ascii="Arial" w:hAnsi="Arial" w:cs="Arial"/>
          <w:sz w:val="22"/>
          <w:szCs w:val="22"/>
        </w:rPr>
        <w:t>very small print collection</w:t>
      </w:r>
      <w:r w:rsidRPr="009A2145">
        <w:rPr>
          <w:rFonts w:ascii="Arial" w:hAnsi="Arial" w:cs="Arial"/>
          <w:sz w:val="22"/>
          <w:szCs w:val="22"/>
        </w:rPr>
        <w:t xml:space="preserve"> at the COT.  Most importantly, both North Campus and South Campus students have full access to all </w:t>
      </w:r>
      <w:r w:rsidR="008A7EC3" w:rsidRPr="009A2145">
        <w:rPr>
          <w:rFonts w:ascii="Arial" w:hAnsi="Arial" w:cs="Arial"/>
          <w:sz w:val="22"/>
          <w:szCs w:val="22"/>
        </w:rPr>
        <w:t xml:space="preserve">collections.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Print Collections</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library </w:t>
      </w:r>
      <w:r w:rsidRPr="009A2145">
        <w:rPr>
          <w:rFonts w:ascii="Arial" w:hAnsi="Arial" w:cs="Arial"/>
          <w:i/>
          <w:sz w:val="22"/>
          <w:szCs w:val="22"/>
        </w:rPr>
        <w:t>print</w:t>
      </w:r>
      <w:r w:rsidRPr="009A2145">
        <w:rPr>
          <w:rFonts w:ascii="Arial" w:hAnsi="Arial" w:cs="Arial"/>
          <w:sz w:val="22"/>
          <w:szCs w:val="22"/>
        </w:rPr>
        <w:t xml:space="preserve"> holdings include 55,000 books, more than 400 current journal titles</w:t>
      </w:r>
      <w:r w:rsidR="001D5562" w:rsidRPr="009A2145">
        <w:rPr>
          <w:rFonts w:ascii="Arial" w:hAnsi="Arial" w:cs="Arial"/>
          <w:sz w:val="22"/>
          <w:szCs w:val="22"/>
        </w:rPr>
        <w:t>,</w:t>
      </w:r>
      <w:r w:rsidRPr="009A2145">
        <w:rPr>
          <w:rFonts w:ascii="Arial" w:hAnsi="Arial" w:cs="Arial"/>
          <w:sz w:val="22"/>
          <w:szCs w:val="22"/>
        </w:rPr>
        <w:t xml:space="preserve"> and more than 1900 non-current journal titles</w:t>
      </w:r>
      <w:r w:rsidR="00FB5482" w:rsidRPr="009A2145">
        <w:rPr>
          <w:rFonts w:ascii="Arial" w:hAnsi="Arial" w:cs="Arial"/>
          <w:sz w:val="22"/>
          <w:szCs w:val="22"/>
        </w:rPr>
        <w:t xml:space="preserve"> </w:t>
      </w:r>
      <w:r w:rsidR="00E86CD0" w:rsidRPr="009A2145">
        <w:rPr>
          <w:rFonts w:ascii="Arial" w:hAnsi="Arial" w:cs="Arial"/>
          <w:sz w:val="22"/>
          <w:szCs w:val="22"/>
        </w:rPr>
        <w:t>(</w:t>
      </w:r>
      <w:bookmarkStart w:id="4" w:name="OLE_LINK12"/>
      <w:bookmarkStart w:id="5" w:name="OLE_LINK13"/>
      <w:r w:rsidR="00F86099">
        <w:rPr>
          <w:rFonts w:ascii="Arial" w:hAnsi="Arial" w:cs="Arial"/>
          <w:sz w:val="22"/>
          <w:szCs w:val="22"/>
        </w:rPr>
        <w:fldChar w:fldCharType="begin"/>
      </w:r>
      <w:r w:rsidR="00E31A51">
        <w:rPr>
          <w:rFonts w:ascii="Arial" w:hAnsi="Arial" w:cs="Arial"/>
          <w:sz w:val="22"/>
          <w:szCs w:val="22"/>
        </w:rPr>
        <w:instrText>HYPERLINK "http://www.mtech.edu/accreditation/exhibits/standard5/Library/Required%20Exhibits/4/5.A.I-Lib,Title_Count_Cataloged.pdf"</w:instrText>
      </w:r>
      <w:r w:rsidR="00F86099">
        <w:rPr>
          <w:rFonts w:ascii="Arial" w:hAnsi="Arial" w:cs="Arial"/>
          <w:sz w:val="22"/>
          <w:szCs w:val="22"/>
        </w:rPr>
        <w:fldChar w:fldCharType="separate"/>
      </w:r>
      <w:r w:rsidR="00E86CD0" w:rsidRPr="003F3E28">
        <w:rPr>
          <w:rStyle w:val="Hyperlink"/>
          <w:rFonts w:ascii="Arial" w:hAnsi="Arial" w:cs="Arial"/>
          <w:sz w:val="22"/>
          <w:szCs w:val="22"/>
        </w:rPr>
        <w:t>Required E</w:t>
      </w:r>
      <w:r w:rsidR="00FB5482" w:rsidRPr="003F3E28">
        <w:rPr>
          <w:rStyle w:val="Hyperlink"/>
          <w:rFonts w:ascii="Arial" w:hAnsi="Arial" w:cs="Arial"/>
          <w:sz w:val="22"/>
          <w:szCs w:val="22"/>
        </w:rPr>
        <w:t xml:space="preserve">xhibit 5.A.I-Lib, </w:t>
      </w:r>
      <w:r w:rsidR="00FB5482" w:rsidRPr="003F3E28">
        <w:rPr>
          <w:rStyle w:val="Hyperlink"/>
          <w:rFonts w:ascii="Arial" w:hAnsi="Arial" w:cs="Arial"/>
          <w:i/>
          <w:sz w:val="22"/>
          <w:szCs w:val="22"/>
        </w:rPr>
        <w:t>Title Count-Cataloged</w:t>
      </w:r>
      <w:r w:rsidR="00F86099">
        <w:rPr>
          <w:rFonts w:ascii="Arial" w:hAnsi="Arial" w:cs="Arial"/>
          <w:sz w:val="22"/>
          <w:szCs w:val="22"/>
        </w:rPr>
        <w:fldChar w:fldCharType="end"/>
      </w:r>
      <w:r w:rsidR="00FB5482" w:rsidRPr="009A2145">
        <w:rPr>
          <w:rFonts w:ascii="Arial" w:hAnsi="Arial" w:cs="Arial"/>
          <w:sz w:val="22"/>
          <w:szCs w:val="22"/>
        </w:rPr>
        <w:t>)</w:t>
      </w:r>
      <w:bookmarkEnd w:id="4"/>
      <w:bookmarkEnd w:id="5"/>
      <w:r w:rsidRPr="009A2145">
        <w:rPr>
          <w:rFonts w:ascii="Arial" w:hAnsi="Arial" w:cs="Arial"/>
          <w:sz w:val="22"/>
          <w:szCs w:val="22"/>
        </w:rPr>
        <w:t xml:space="preserve">. The library also subscribes to 12 print newspapers </w:t>
      </w:r>
      <w:r w:rsidR="00E86CD0" w:rsidRPr="009A2145">
        <w:rPr>
          <w:rFonts w:ascii="Arial" w:hAnsi="Arial" w:cs="Arial"/>
          <w:sz w:val="22"/>
          <w:szCs w:val="22"/>
        </w:rPr>
        <w:t>(</w:t>
      </w:r>
      <w:hyperlink r:id="rId10" w:history="1">
        <w:r w:rsidR="00E86CD0" w:rsidRPr="003F3E28">
          <w:rPr>
            <w:rStyle w:val="Hyperlink"/>
            <w:rFonts w:ascii="Arial" w:hAnsi="Arial" w:cs="Arial"/>
            <w:sz w:val="22"/>
            <w:szCs w:val="22"/>
          </w:rPr>
          <w:t>Required E</w:t>
        </w:r>
        <w:r w:rsidRPr="003F3E28">
          <w:rPr>
            <w:rStyle w:val="Hyperlink"/>
            <w:rFonts w:ascii="Arial" w:hAnsi="Arial" w:cs="Arial"/>
            <w:sz w:val="22"/>
            <w:szCs w:val="22"/>
          </w:rPr>
          <w:t>xhibit 5.A.II-Lib</w:t>
        </w:r>
        <w:r w:rsidR="002521DC" w:rsidRPr="003F3E28">
          <w:rPr>
            <w:rStyle w:val="Hyperlink"/>
            <w:rFonts w:ascii="Arial" w:hAnsi="Arial" w:cs="Arial"/>
            <w:sz w:val="22"/>
            <w:szCs w:val="22"/>
          </w:rPr>
          <w:t xml:space="preserve">, </w:t>
        </w:r>
        <w:r w:rsidR="00D60D12" w:rsidRPr="003F3E28">
          <w:rPr>
            <w:rStyle w:val="Hyperlink"/>
            <w:rFonts w:ascii="Arial" w:hAnsi="Arial" w:cs="Arial"/>
            <w:i/>
            <w:sz w:val="22"/>
            <w:szCs w:val="22"/>
          </w:rPr>
          <w:t>Print N</w:t>
        </w:r>
        <w:r w:rsidR="002521DC" w:rsidRPr="003F3E28">
          <w:rPr>
            <w:rStyle w:val="Hyperlink"/>
            <w:rFonts w:ascii="Arial" w:hAnsi="Arial" w:cs="Arial"/>
            <w:i/>
            <w:sz w:val="22"/>
            <w:szCs w:val="22"/>
          </w:rPr>
          <w:t xml:space="preserve">ewspaper </w:t>
        </w:r>
        <w:r w:rsidR="00C76BFE" w:rsidRPr="003F3E28">
          <w:rPr>
            <w:rStyle w:val="Hyperlink"/>
            <w:rFonts w:ascii="Arial" w:hAnsi="Arial" w:cs="Arial"/>
            <w:i/>
            <w:sz w:val="22"/>
            <w:szCs w:val="22"/>
          </w:rPr>
          <w:t>Collection</w:t>
        </w:r>
      </w:hyperlink>
      <w:r w:rsidRPr="009A2145">
        <w:rPr>
          <w:rFonts w:ascii="Arial" w:hAnsi="Arial" w:cs="Arial"/>
          <w:sz w:val="22"/>
          <w:szCs w:val="22"/>
        </w:rPr>
        <w:t>). Print resources also include 5</w:t>
      </w:r>
      <w:r w:rsidR="00924194" w:rsidRPr="009A2145">
        <w:rPr>
          <w:rFonts w:ascii="Arial" w:hAnsi="Arial" w:cs="Arial"/>
          <w:sz w:val="22"/>
          <w:szCs w:val="22"/>
        </w:rPr>
        <w:t>6</w:t>
      </w:r>
      <w:r w:rsidRPr="009A2145">
        <w:rPr>
          <w:rFonts w:ascii="Arial" w:hAnsi="Arial" w:cs="Arial"/>
          <w:sz w:val="22"/>
          <w:szCs w:val="22"/>
        </w:rPr>
        <w:t>,000 Federal Government documents, 20,000 State documents, 29,000 foreign documents</w:t>
      </w:r>
      <w:r w:rsidR="006800AC" w:rsidRPr="009A2145">
        <w:rPr>
          <w:rFonts w:ascii="Arial" w:hAnsi="Arial" w:cs="Arial"/>
          <w:sz w:val="22"/>
          <w:szCs w:val="22"/>
        </w:rPr>
        <w:t xml:space="preserve"> (</w:t>
      </w:r>
      <w:hyperlink r:id="rId11" w:history="1">
        <w:r w:rsidR="00E86CD0" w:rsidRPr="00034C39">
          <w:rPr>
            <w:rStyle w:val="Hyperlink"/>
            <w:rFonts w:ascii="Arial" w:hAnsi="Arial" w:cs="Arial"/>
            <w:sz w:val="22"/>
            <w:szCs w:val="22"/>
          </w:rPr>
          <w:t>Required E</w:t>
        </w:r>
        <w:r w:rsidR="006800AC" w:rsidRPr="00034C39">
          <w:rPr>
            <w:rStyle w:val="Hyperlink"/>
            <w:rFonts w:ascii="Arial" w:hAnsi="Arial" w:cs="Arial"/>
            <w:sz w:val="22"/>
            <w:szCs w:val="22"/>
          </w:rPr>
          <w:t xml:space="preserve">xhibit 5.A.III-Lib, </w:t>
        </w:r>
        <w:r w:rsidR="006800AC" w:rsidRPr="00034C39">
          <w:rPr>
            <w:rStyle w:val="Hyperlink"/>
            <w:rFonts w:ascii="Arial" w:hAnsi="Arial" w:cs="Arial"/>
            <w:i/>
            <w:sz w:val="22"/>
            <w:szCs w:val="22"/>
          </w:rPr>
          <w:t>Government Documents</w:t>
        </w:r>
      </w:hyperlink>
      <w:r w:rsidR="006800AC" w:rsidRPr="009A2145">
        <w:rPr>
          <w:rFonts w:ascii="Arial" w:hAnsi="Arial" w:cs="Arial"/>
          <w:sz w:val="22"/>
          <w:szCs w:val="22"/>
        </w:rPr>
        <w:t>)</w:t>
      </w:r>
      <w:r w:rsidR="001D5562" w:rsidRPr="009A2145">
        <w:rPr>
          <w:rFonts w:ascii="Arial" w:hAnsi="Arial" w:cs="Arial"/>
          <w:sz w:val="22"/>
          <w:szCs w:val="22"/>
        </w:rPr>
        <w:t>,</w:t>
      </w:r>
      <w:r w:rsidRPr="009A2145">
        <w:rPr>
          <w:rFonts w:ascii="Arial" w:hAnsi="Arial" w:cs="Arial"/>
          <w:sz w:val="22"/>
          <w:szCs w:val="22"/>
        </w:rPr>
        <w:t xml:space="preserve"> and U.S. Patent and Trademark</w:t>
      </w:r>
      <w:r w:rsidR="000A4D67" w:rsidRPr="009A2145">
        <w:rPr>
          <w:rFonts w:ascii="Arial" w:hAnsi="Arial" w:cs="Arial"/>
          <w:sz w:val="22"/>
          <w:szCs w:val="22"/>
        </w:rPr>
        <w:t xml:space="preserve"> publications </w:t>
      </w:r>
      <w:r w:rsidRPr="009A2145">
        <w:rPr>
          <w:rFonts w:ascii="Arial" w:hAnsi="Arial" w:cs="Arial"/>
          <w:sz w:val="22"/>
          <w:szCs w:val="22"/>
        </w:rPr>
        <w:t>from 1872-2004. The library’s online catalog provides access</w:t>
      </w:r>
      <w:r w:rsidR="000A4D67" w:rsidRPr="009A2145">
        <w:rPr>
          <w:rFonts w:ascii="Arial" w:hAnsi="Arial" w:cs="Arial"/>
          <w:sz w:val="22"/>
          <w:szCs w:val="22"/>
        </w:rPr>
        <w:t xml:space="preserve"> to </w:t>
      </w:r>
      <w:r w:rsidRPr="009A2145">
        <w:rPr>
          <w:rFonts w:ascii="Arial" w:hAnsi="Arial" w:cs="Arial"/>
          <w:sz w:val="22"/>
          <w:szCs w:val="22"/>
        </w:rPr>
        <w:t>information for the print collections.</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Unique </w:t>
      </w:r>
      <w:r w:rsidR="001D5562" w:rsidRPr="009A2145">
        <w:rPr>
          <w:rFonts w:ascii="Arial" w:hAnsi="Arial" w:cs="Arial"/>
          <w:sz w:val="22"/>
          <w:szCs w:val="22"/>
        </w:rPr>
        <w:t xml:space="preserve">collection </w:t>
      </w:r>
      <w:r w:rsidRPr="009A2145">
        <w:rPr>
          <w:rFonts w:ascii="Arial" w:hAnsi="Arial" w:cs="Arial"/>
          <w:sz w:val="22"/>
          <w:szCs w:val="22"/>
        </w:rPr>
        <w:t xml:space="preserve">features </w:t>
      </w:r>
      <w:r w:rsidR="001D5562" w:rsidRPr="009A2145">
        <w:rPr>
          <w:rFonts w:ascii="Arial" w:hAnsi="Arial" w:cs="Arial"/>
          <w:sz w:val="22"/>
          <w:szCs w:val="22"/>
        </w:rPr>
        <w:t>include</w:t>
      </w:r>
      <w:r w:rsidRPr="009A2145">
        <w:rPr>
          <w:rFonts w:ascii="Arial" w:hAnsi="Arial" w:cs="Arial"/>
          <w:sz w:val="22"/>
          <w:szCs w:val="22"/>
        </w:rPr>
        <w:t xml:space="preserve"> extensive resources in Geology and Mining</w:t>
      </w:r>
      <w:r w:rsidR="001D5562" w:rsidRPr="009A2145">
        <w:rPr>
          <w:rFonts w:ascii="Arial" w:hAnsi="Arial" w:cs="Arial"/>
          <w:sz w:val="22"/>
          <w:szCs w:val="22"/>
        </w:rPr>
        <w:t xml:space="preserve">, with some </w:t>
      </w:r>
      <w:r w:rsidRPr="009A2145">
        <w:rPr>
          <w:rFonts w:ascii="Arial" w:hAnsi="Arial" w:cs="Arial"/>
          <w:sz w:val="22"/>
          <w:szCs w:val="22"/>
        </w:rPr>
        <w:t>historical journal titles dat</w:t>
      </w:r>
      <w:r w:rsidR="001D5562" w:rsidRPr="009A2145">
        <w:rPr>
          <w:rFonts w:ascii="Arial" w:hAnsi="Arial" w:cs="Arial"/>
          <w:sz w:val="22"/>
          <w:szCs w:val="22"/>
        </w:rPr>
        <w:t xml:space="preserve">ing </w:t>
      </w:r>
      <w:r w:rsidRPr="009A2145">
        <w:rPr>
          <w:rFonts w:ascii="Arial" w:hAnsi="Arial" w:cs="Arial"/>
          <w:sz w:val="22"/>
          <w:szCs w:val="22"/>
        </w:rPr>
        <w:t>back to the 1800s. The library has a collection of 6</w:t>
      </w:r>
      <w:r w:rsidR="002521DC" w:rsidRPr="009A2145">
        <w:rPr>
          <w:rFonts w:ascii="Arial" w:hAnsi="Arial" w:cs="Arial"/>
          <w:sz w:val="22"/>
          <w:szCs w:val="22"/>
        </w:rPr>
        <w:t>7</w:t>
      </w:r>
      <w:r w:rsidRPr="009A2145">
        <w:rPr>
          <w:rFonts w:ascii="Arial" w:hAnsi="Arial" w:cs="Arial"/>
          <w:sz w:val="22"/>
          <w:szCs w:val="22"/>
        </w:rPr>
        <w:t xml:space="preserve">,000 maps </w:t>
      </w:r>
      <w:r w:rsidR="002521DC" w:rsidRPr="009A2145">
        <w:rPr>
          <w:rFonts w:ascii="Arial" w:hAnsi="Arial" w:cs="Arial"/>
          <w:sz w:val="22"/>
          <w:szCs w:val="22"/>
        </w:rPr>
        <w:t>(</w:t>
      </w:r>
      <w:hyperlink r:id="rId12" w:history="1">
        <w:r w:rsidR="00E86CD0" w:rsidRPr="00D542BB">
          <w:rPr>
            <w:rStyle w:val="Hyperlink"/>
            <w:rFonts w:ascii="Arial" w:hAnsi="Arial" w:cs="Arial"/>
            <w:i/>
            <w:sz w:val="22"/>
            <w:szCs w:val="22"/>
          </w:rPr>
          <w:t>Required E</w:t>
        </w:r>
        <w:r w:rsidR="002521DC" w:rsidRPr="00D542BB">
          <w:rPr>
            <w:rStyle w:val="Hyperlink"/>
            <w:rFonts w:ascii="Arial" w:hAnsi="Arial" w:cs="Arial"/>
            <w:i/>
            <w:sz w:val="22"/>
            <w:szCs w:val="22"/>
          </w:rPr>
          <w:t>xhibit 5.A.</w:t>
        </w:r>
        <w:r w:rsidR="0055174D" w:rsidRPr="00D542BB">
          <w:rPr>
            <w:rStyle w:val="Hyperlink"/>
            <w:rFonts w:ascii="Arial" w:hAnsi="Arial" w:cs="Arial"/>
            <w:i/>
            <w:sz w:val="22"/>
            <w:szCs w:val="22"/>
          </w:rPr>
          <w:t>IV</w:t>
        </w:r>
        <w:r w:rsidR="00C65C7F" w:rsidRPr="00D542BB">
          <w:rPr>
            <w:rStyle w:val="Hyperlink"/>
            <w:rFonts w:ascii="Arial" w:hAnsi="Arial" w:cs="Arial"/>
            <w:i/>
            <w:sz w:val="22"/>
            <w:szCs w:val="22"/>
          </w:rPr>
          <w:t>-</w:t>
        </w:r>
        <w:r w:rsidR="00924194" w:rsidRPr="00D542BB">
          <w:rPr>
            <w:rStyle w:val="Hyperlink"/>
            <w:rFonts w:ascii="Arial" w:hAnsi="Arial" w:cs="Arial"/>
            <w:i/>
            <w:sz w:val="22"/>
            <w:szCs w:val="22"/>
          </w:rPr>
          <w:t>Lib, Map Holding Counts</w:t>
        </w:r>
      </w:hyperlink>
      <w:r w:rsidR="00924194" w:rsidRPr="009A2145">
        <w:rPr>
          <w:rFonts w:ascii="Arial" w:hAnsi="Arial" w:cs="Arial"/>
          <w:sz w:val="22"/>
          <w:szCs w:val="22"/>
        </w:rPr>
        <w:t xml:space="preserve">) </w:t>
      </w:r>
      <w:r w:rsidRPr="009A2145">
        <w:rPr>
          <w:rFonts w:ascii="Arial" w:hAnsi="Arial" w:cs="Arial"/>
          <w:sz w:val="22"/>
          <w:szCs w:val="22"/>
        </w:rPr>
        <w:t xml:space="preserve">some of which also date to the 1800s. Montana Tech is the only library </w:t>
      </w:r>
      <w:r w:rsidR="001D5562" w:rsidRPr="009A2145">
        <w:rPr>
          <w:rFonts w:ascii="Arial" w:hAnsi="Arial" w:cs="Arial"/>
          <w:sz w:val="22"/>
          <w:szCs w:val="22"/>
        </w:rPr>
        <w:t xml:space="preserve">in the State </w:t>
      </w:r>
      <w:r w:rsidRPr="009A2145">
        <w:rPr>
          <w:rFonts w:ascii="Arial" w:hAnsi="Arial" w:cs="Arial"/>
          <w:sz w:val="22"/>
          <w:szCs w:val="22"/>
        </w:rPr>
        <w:t>that catalogs MBMG publications. Another distinctive feature of the library is its Special Collections Room of rare books related to Butte, the State of Montan</w:t>
      </w:r>
      <w:r w:rsidR="001D5562" w:rsidRPr="009A2145">
        <w:rPr>
          <w:rFonts w:ascii="Arial" w:hAnsi="Arial" w:cs="Arial"/>
          <w:sz w:val="22"/>
          <w:szCs w:val="22"/>
        </w:rPr>
        <w:t xml:space="preserve">a, mining history, </w:t>
      </w:r>
      <w:r w:rsidRPr="009A2145">
        <w:rPr>
          <w:rFonts w:ascii="Arial" w:hAnsi="Arial" w:cs="Arial"/>
          <w:sz w:val="22"/>
          <w:szCs w:val="22"/>
        </w:rPr>
        <w:t xml:space="preserve">and </w:t>
      </w:r>
      <w:r w:rsidR="001D5562" w:rsidRPr="009A2145">
        <w:rPr>
          <w:rFonts w:ascii="Arial" w:hAnsi="Arial" w:cs="Arial"/>
          <w:sz w:val="22"/>
          <w:szCs w:val="22"/>
        </w:rPr>
        <w:t xml:space="preserve">to </w:t>
      </w:r>
      <w:r w:rsidRPr="009A2145">
        <w:rPr>
          <w:rFonts w:ascii="Arial" w:hAnsi="Arial" w:cs="Arial"/>
          <w:sz w:val="22"/>
          <w:szCs w:val="22"/>
        </w:rPr>
        <w:t xml:space="preserve">other related topics.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Electronic Collections</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w:t>
      </w:r>
      <w:r w:rsidRPr="009A2145">
        <w:rPr>
          <w:rFonts w:ascii="Arial" w:hAnsi="Arial" w:cs="Arial"/>
          <w:i/>
          <w:sz w:val="22"/>
          <w:szCs w:val="22"/>
        </w:rPr>
        <w:t>electronic</w:t>
      </w:r>
      <w:r w:rsidRPr="009A2145">
        <w:rPr>
          <w:rFonts w:ascii="Arial" w:hAnsi="Arial" w:cs="Arial"/>
          <w:sz w:val="22"/>
          <w:szCs w:val="22"/>
        </w:rPr>
        <w:t xml:space="preserve"> collections include 32,</w:t>
      </w:r>
      <w:r w:rsidR="007D3F7F" w:rsidRPr="009A2145">
        <w:rPr>
          <w:rFonts w:ascii="Arial" w:hAnsi="Arial" w:cs="Arial"/>
          <w:sz w:val="22"/>
          <w:szCs w:val="22"/>
        </w:rPr>
        <w:t>8</w:t>
      </w:r>
      <w:r w:rsidRPr="009A2145">
        <w:rPr>
          <w:rFonts w:ascii="Arial" w:hAnsi="Arial" w:cs="Arial"/>
          <w:sz w:val="22"/>
          <w:szCs w:val="22"/>
        </w:rPr>
        <w:t>00 online journals</w:t>
      </w:r>
      <w:r w:rsidR="003E6D58" w:rsidRPr="009A2145">
        <w:rPr>
          <w:rFonts w:ascii="Arial" w:hAnsi="Arial" w:cs="Arial"/>
          <w:sz w:val="22"/>
          <w:szCs w:val="22"/>
        </w:rPr>
        <w:t xml:space="preserve"> (</w:t>
      </w:r>
      <w:hyperlink r:id="rId13" w:history="1">
        <w:r w:rsidR="00E86CD0" w:rsidRPr="00DD571F">
          <w:rPr>
            <w:rStyle w:val="Hyperlink"/>
            <w:rFonts w:ascii="Arial" w:hAnsi="Arial" w:cs="Arial"/>
            <w:sz w:val="22"/>
            <w:szCs w:val="22"/>
          </w:rPr>
          <w:t>Required E</w:t>
        </w:r>
        <w:r w:rsidR="003E6D58" w:rsidRPr="00DD571F">
          <w:rPr>
            <w:rStyle w:val="Hyperlink"/>
            <w:rFonts w:ascii="Arial" w:hAnsi="Arial" w:cs="Arial"/>
            <w:sz w:val="22"/>
            <w:szCs w:val="22"/>
          </w:rPr>
          <w:t xml:space="preserve">xhibit 5.A.V-Lib, </w:t>
        </w:r>
        <w:r w:rsidR="003E6D58" w:rsidRPr="00DD571F">
          <w:rPr>
            <w:rStyle w:val="Hyperlink"/>
            <w:rFonts w:ascii="Arial" w:hAnsi="Arial" w:cs="Arial"/>
            <w:i/>
            <w:sz w:val="22"/>
            <w:szCs w:val="22"/>
          </w:rPr>
          <w:t>Electronic Journals</w:t>
        </w:r>
      </w:hyperlink>
      <w:r w:rsidR="003E6D58" w:rsidRPr="009A2145">
        <w:rPr>
          <w:rFonts w:ascii="Arial" w:hAnsi="Arial" w:cs="Arial"/>
          <w:sz w:val="22"/>
          <w:szCs w:val="22"/>
        </w:rPr>
        <w:t>)</w:t>
      </w:r>
      <w:r w:rsidRPr="009A2145">
        <w:rPr>
          <w:rFonts w:ascii="Arial" w:hAnsi="Arial" w:cs="Arial"/>
          <w:sz w:val="22"/>
          <w:szCs w:val="22"/>
        </w:rPr>
        <w:t>, 58,000 e-books</w:t>
      </w:r>
      <w:r w:rsidR="003E6D58" w:rsidRPr="009A2145">
        <w:rPr>
          <w:rFonts w:ascii="Arial" w:hAnsi="Arial" w:cs="Arial"/>
          <w:sz w:val="22"/>
          <w:szCs w:val="22"/>
        </w:rPr>
        <w:t xml:space="preserve"> (</w:t>
      </w:r>
      <w:hyperlink r:id="rId14" w:history="1">
        <w:r w:rsidR="00E86CD0" w:rsidRPr="00DD571F">
          <w:rPr>
            <w:rStyle w:val="Hyperlink"/>
            <w:rFonts w:ascii="Arial" w:hAnsi="Arial" w:cs="Arial"/>
            <w:sz w:val="22"/>
            <w:szCs w:val="22"/>
          </w:rPr>
          <w:t>R</w:t>
        </w:r>
        <w:r w:rsidR="003E6D58" w:rsidRPr="00DD571F">
          <w:rPr>
            <w:rStyle w:val="Hyperlink"/>
            <w:rFonts w:ascii="Arial" w:hAnsi="Arial" w:cs="Arial"/>
            <w:sz w:val="22"/>
            <w:szCs w:val="22"/>
          </w:rPr>
          <w:t xml:space="preserve">equired </w:t>
        </w:r>
        <w:r w:rsidR="00E86CD0" w:rsidRPr="00DD571F">
          <w:rPr>
            <w:rStyle w:val="Hyperlink"/>
            <w:rFonts w:ascii="Arial" w:hAnsi="Arial" w:cs="Arial"/>
            <w:sz w:val="22"/>
            <w:szCs w:val="22"/>
          </w:rPr>
          <w:t>E</w:t>
        </w:r>
        <w:r w:rsidR="003E6D58" w:rsidRPr="00DD571F">
          <w:rPr>
            <w:rStyle w:val="Hyperlink"/>
            <w:rFonts w:ascii="Arial" w:hAnsi="Arial" w:cs="Arial"/>
            <w:sz w:val="22"/>
            <w:szCs w:val="22"/>
          </w:rPr>
          <w:t>xhibit 5.A.VI-Lib,</w:t>
        </w:r>
        <w:r w:rsidR="003E6D58" w:rsidRPr="00DD571F">
          <w:rPr>
            <w:rStyle w:val="Hyperlink"/>
            <w:rFonts w:ascii="Arial" w:hAnsi="Arial" w:cs="Arial"/>
            <w:i/>
            <w:sz w:val="22"/>
            <w:szCs w:val="22"/>
          </w:rPr>
          <w:t xml:space="preserve"> Electronic Books</w:t>
        </w:r>
      </w:hyperlink>
      <w:r w:rsidR="003E6D58" w:rsidRPr="009A2145">
        <w:rPr>
          <w:rFonts w:ascii="Arial" w:hAnsi="Arial" w:cs="Arial"/>
          <w:sz w:val="22"/>
          <w:szCs w:val="22"/>
        </w:rPr>
        <w:t>)</w:t>
      </w:r>
      <w:r w:rsidR="001D5562" w:rsidRPr="009A2145">
        <w:rPr>
          <w:rFonts w:ascii="Arial" w:hAnsi="Arial" w:cs="Arial"/>
          <w:sz w:val="22"/>
          <w:szCs w:val="22"/>
        </w:rPr>
        <w:t>,</w:t>
      </w:r>
      <w:r w:rsidRPr="009A2145">
        <w:rPr>
          <w:rFonts w:ascii="Arial" w:hAnsi="Arial" w:cs="Arial"/>
          <w:sz w:val="22"/>
          <w:szCs w:val="22"/>
        </w:rPr>
        <w:t xml:space="preserve"> and 2700 newspapers and news sources online</w:t>
      </w:r>
      <w:r w:rsidR="001D3A0C" w:rsidRPr="009A2145">
        <w:rPr>
          <w:rFonts w:ascii="Arial" w:hAnsi="Arial" w:cs="Arial"/>
          <w:sz w:val="22"/>
          <w:szCs w:val="22"/>
        </w:rPr>
        <w:t xml:space="preserve"> </w:t>
      </w:r>
      <w:r w:rsidR="00E86CD0" w:rsidRPr="009A2145">
        <w:rPr>
          <w:rFonts w:ascii="Arial" w:hAnsi="Arial" w:cs="Arial"/>
          <w:sz w:val="22"/>
          <w:szCs w:val="22"/>
        </w:rPr>
        <w:t>(</w:t>
      </w:r>
      <w:hyperlink r:id="rId15" w:history="1">
        <w:r w:rsidR="00E86CD0" w:rsidRPr="00A76C52">
          <w:rPr>
            <w:rStyle w:val="Hyperlink"/>
            <w:rFonts w:ascii="Arial" w:hAnsi="Arial" w:cs="Arial"/>
            <w:sz w:val="22"/>
            <w:szCs w:val="22"/>
          </w:rPr>
          <w:t>Required E</w:t>
        </w:r>
        <w:r w:rsidR="001D3A0C" w:rsidRPr="00A76C52">
          <w:rPr>
            <w:rStyle w:val="Hyperlink"/>
            <w:rFonts w:ascii="Arial" w:hAnsi="Arial" w:cs="Arial"/>
            <w:sz w:val="22"/>
            <w:szCs w:val="22"/>
          </w:rPr>
          <w:t>xhibit</w:t>
        </w:r>
        <w:r w:rsidR="003E6D58" w:rsidRPr="00A76C52">
          <w:rPr>
            <w:rStyle w:val="Hyperlink"/>
            <w:rFonts w:ascii="Arial" w:hAnsi="Arial" w:cs="Arial"/>
            <w:sz w:val="22"/>
            <w:szCs w:val="22"/>
          </w:rPr>
          <w:t xml:space="preserve"> 5.A.VII-Lib</w:t>
        </w:r>
        <w:r w:rsidR="003E6D58" w:rsidRPr="00A76C52">
          <w:rPr>
            <w:rStyle w:val="Hyperlink"/>
            <w:rFonts w:ascii="Arial" w:hAnsi="Arial" w:cs="Arial"/>
            <w:i/>
            <w:sz w:val="22"/>
            <w:szCs w:val="22"/>
          </w:rPr>
          <w:t>, Newsbank</w:t>
        </w:r>
        <w:r w:rsidR="00266D0C" w:rsidRPr="00A76C52">
          <w:rPr>
            <w:rStyle w:val="Hyperlink"/>
            <w:rFonts w:ascii="Arial" w:eastAsia="Times New Roman" w:hAnsi="Arial" w:cs="Arial"/>
            <w:i/>
            <w:sz w:val="22"/>
            <w:szCs w:val="22"/>
            <w:vertAlign w:val="superscript"/>
          </w:rPr>
          <w:t>®</w:t>
        </w:r>
        <w:r w:rsidR="003E6D58" w:rsidRPr="00A76C52">
          <w:rPr>
            <w:rStyle w:val="Hyperlink"/>
            <w:rFonts w:ascii="Arial" w:hAnsi="Arial" w:cs="Arial"/>
            <w:i/>
            <w:sz w:val="22"/>
            <w:szCs w:val="22"/>
          </w:rPr>
          <w:t xml:space="preserve"> Access World News</w:t>
        </w:r>
      </w:hyperlink>
      <w:r w:rsidR="003E6D58" w:rsidRPr="009A2145">
        <w:rPr>
          <w:rFonts w:ascii="Arial" w:hAnsi="Arial" w:cs="Arial"/>
          <w:sz w:val="22"/>
          <w:szCs w:val="22"/>
        </w:rPr>
        <w:t>)</w:t>
      </w:r>
      <w:r w:rsidRPr="009A2145">
        <w:rPr>
          <w:rFonts w:ascii="Arial" w:hAnsi="Arial" w:cs="Arial"/>
          <w:sz w:val="22"/>
          <w:szCs w:val="22"/>
        </w:rPr>
        <w:t>. These extensive resources are accessible anytime, anyplace to the North and South Campuses and to the MBMG.  Access to the e-collections is provided through the library’s 1</w:t>
      </w:r>
      <w:r w:rsidR="001D3A0C" w:rsidRPr="009A2145">
        <w:rPr>
          <w:rFonts w:ascii="Arial" w:hAnsi="Arial" w:cs="Arial"/>
          <w:sz w:val="22"/>
          <w:szCs w:val="22"/>
        </w:rPr>
        <w:t>50</w:t>
      </w:r>
      <w:r w:rsidRPr="009A2145">
        <w:rPr>
          <w:rFonts w:ascii="Arial" w:hAnsi="Arial" w:cs="Arial"/>
          <w:sz w:val="22"/>
          <w:szCs w:val="22"/>
        </w:rPr>
        <w:t xml:space="preserve"> subscription databases (</w:t>
      </w:r>
      <w:hyperlink r:id="rId16" w:history="1">
        <w:r w:rsidR="00E86CD0" w:rsidRPr="00A91A3B">
          <w:rPr>
            <w:rStyle w:val="Hyperlink"/>
            <w:rFonts w:ascii="Arial" w:hAnsi="Arial" w:cs="Arial"/>
            <w:i/>
            <w:sz w:val="22"/>
            <w:szCs w:val="22"/>
          </w:rPr>
          <w:t>Required E</w:t>
        </w:r>
        <w:r w:rsidRPr="00A91A3B">
          <w:rPr>
            <w:rStyle w:val="Hyperlink"/>
            <w:rFonts w:ascii="Arial" w:hAnsi="Arial" w:cs="Arial"/>
            <w:i/>
            <w:sz w:val="22"/>
            <w:szCs w:val="22"/>
          </w:rPr>
          <w:t>xhibit 5.A.</w:t>
        </w:r>
        <w:r w:rsidR="003E6D58" w:rsidRPr="00A91A3B">
          <w:rPr>
            <w:rStyle w:val="Hyperlink"/>
            <w:rFonts w:ascii="Arial" w:hAnsi="Arial" w:cs="Arial"/>
            <w:i/>
            <w:sz w:val="22"/>
            <w:szCs w:val="22"/>
          </w:rPr>
          <w:t>VIII</w:t>
        </w:r>
        <w:r w:rsidRPr="00A91A3B">
          <w:rPr>
            <w:rStyle w:val="Hyperlink"/>
            <w:rFonts w:ascii="Arial" w:hAnsi="Arial" w:cs="Arial"/>
            <w:i/>
            <w:sz w:val="22"/>
            <w:szCs w:val="22"/>
          </w:rPr>
          <w:t>-Lib</w:t>
        </w:r>
        <w:r w:rsidR="003E6D58" w:rsidRPr="00A91A3B">
          <w:rPr>
            <w:rStyle w:val="Hyperlink"/>
            <w:rFonts w:ascii="Arial" w:hAnsi="Arial" w:cs="Arial"/>
            <w:i/>
            <w:sz w:val="22"/>
            <w:szCs w:val="22"/>
          </w:rPr>
          <w:t>, Database Subscriptions by Name</w:t>
        </w:r>
      </w:hyperlink>
      <w:r w:rsidRPr="009A2145">
        <w:rPr>
          <w:rFonts w:ascii="Arial" w:hAnsi="Arial" w:cs="Arial"/>
          <w:sz w:val="22"/>
          <w:szCs w:val="22"/>
        </w:rPr>
        <w:t xml:space="preserve">). These databases provide full-text access to most journals. </w:t>
      </w:r>
      <w:r w:rsidR="00C96120" w:rsidRPr="009A2145">
        <w:rPr>
          <w:rFonts w:ascii="Arial" w:hAnsi="Arial" w:cs="Arial"/>
          <w:sz w:val="22"/>
          <w:szCs w:val="22"/>
        </w:rPr>
        <w:t xml:space="preserve">Any </w:t>
      </w:r>
      <w:r w:rsidRPr="009A2145">
        <w:rPr>
          <w:rFonts w:ascii="Arial" w:hAnsi="Arial" w:cs="Arial"/>
          <w:sz w:val="22"/>
          <w:szCs w:val="22"/>
        </w:rPr>
        <w:t xml:space="preserve">items not available in full-text or not owned by the library are provided through the electronic ordering system for </w:t>
      </w:r>
      <w:r w:rsidR="00C96120" w:rsidRPr="009A2145">
        <w:rPr>
          <w:rFonts w:ascii="Arial" w:hAnsi="Arial" w:cs="Arial"/>
          <w:sz w:val="22"/>
          <w:szCs w:val="22"/>
        </w:rPr>
        <w:t>interlibrary loan called ILLiad</w:t>
      </w:r>
      <w:r w:rsidR="00B36BF2" w:rsidRPr="009A2145">
        <w:rPr>
          <w:rFonts w:ascii="Arial" w:hAnsi="Arial" w:cs="Arial"/>
          <w:sz w:val="22"/>
          <w:szCs w:val="22"/>
          <w:vertAlign w:val="superscript"/>
        </w:rPr>
        <w:t>®</w:t>
      </w:r>
      <w:r w:rsidR="00C96120" w:rsidRPr="009A2145">
        <w:rPr>
          <w:rFonts w:ascii="Arial" w:hAnsi="Arial" w:cs="Arial"/>
          <w:sz w:val="22"/>
          <w:szCs w:val="22"/>
        </w:rPr>
        <w:t>.</w:t>
      </w:r>
      <w:r w:rsidRPr="009A2145">
        <w:rPr>
          <w:rFonts w:ascii="Arial" w:hAnsi="Arial" w:cs="Arial"/>
          <w:sz w:val="22"/>
          <w:szCs w:val="22"/>
        </w:rPr>
        <w:t xml:space="preserve"> The library catalog contains records not only for print book holdings, but also for e-book titles. The e-journals subscription titles are indexed in </w:t>
      </w:r>
      <w:r w:rsidR="00C96120" w:rsidRPr="009A2145">
        <w:rPr>
          <w:rFonts w:ascii="Arial" w:hAnsi="Arial" w:cs="Arial"/>
          <w:sz w:val="22"/>
          <w:szCs w:val="22"/>
        </w:rPr>
        <w:t xml:space="preserve">the </w:t>
      </w:r>
      <w:hyperlink r:id="rId17" w:history="1">
        <w:r w:rsidRPr="009A2145">
          <w:rPr>
            <w:rStyle w:val="Hyperlink"/>
            <w:rFonts w:ascii="Arial" w:hAnsi="Arial" w:cs="Arial"/>
            <w:sz w:val="22"/>
            <w:szCs w:val="22"/>
          </w:rPr>
          <w:t>Journal Name List</w:t>
        </w:r>
      </w:hyperlink>
      <w:r w:rsidRPr="009A2145">
        <w:rPr>
          <w:rFonts w:ascii="Arial" w:hAnsi="Arial" w:cs="Arial"/>
          <w:sz w:val="22"/>
          <w:szCs w:val="22"/>
        </w:rPr>
        <w:t xml:space="preserve"> link on the library’s homepage.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Other Collections</w:t>
      </w:r>
    </w:p>
    <w:p w:rsidR="008206FA" w:rsidRPr="009A2145" w:rsidRDefault="008206FA" w:rsidP="00EE4763">
      <w:pPr>
        <w:rPr>
          <w:rFonts w:ascii="Arial" w:hAnsi="Arial" w:cs="Arial"/>
          <w:sz w:val="22"/>
          <w:szCs w:val="22"/>
        </w:rPr>
      </w:pPr>
      <w:r w:rsidRPr="009A2145">
        <w:rPr>
          <w:rFonts w:ascii="Arial" w:hAnsi="Arial" w:cs="Arial"/>
          <w:sz w:val="22"/>
          <w:szCs w:val="22"/>
        </w:rPr>
        <w:t>In addition to the print and electronic</w:t>
      </w:r>
      <w:r w:rsidR="00B878DA" w:rsidRPr="009A2145">
        <w:rPr>
          <w:rFonts w:ascii="Arial" w:hAnsi="Arial" w:cs="Arial"/>
          <w:sz w:val="22"/>
          <w:szCs w:val="22"/>
        </w:rPr>
        <w:t xml:space="preserve"> collections, </w:t>
      </w:r>
      <w:r w:rsidRPr="009A2145">
        <w:rPr>
          <w:rFonts w:ascii="Arial" w:hAnsi="Arial" w:cs="Arial"/>
          <w:sz w:val="22"/>
          <w:szCs w:val="22"/>
        </w:rPr>
        <w:t>the library holds</w:t>
      </w:r>
      <w:r w:rsidR="00DF32BA" w:rsidRPr="009A2145">
        <w:rPr>
          <w:rFonts w:ascii="Arial" w:hAnsi="Arial" w:cs="Arial"/>
          <w:sz w:val="22"/>
          <w:szCs w:val="22"/>
        </w:rPr>
        <w:t xml:space="preserve"> </w:t>
      </w:r>
      <w:r w:rsidRPr="009A2145">
        <w:rPr>
          <w:rFonts w:ascii="Arial" w:hAnsi="Arial" w:cs="Arial"/>
          <w:sz w:val="22"/>
          <w:szCs w:val="22"/>
        </w:rPr>
        <w:t>109,000 microforms, 3700 CDs</w:t>
      </w:r>
      <w:r w:rsidR="00C96120" w:rsidRPr="009A2145">
        <w:rPr>
          <w:rFonts w:ascii="Arial" w:hAnsi="Arial" w:cs="Arial"/>
          <w:sz w:val="22"/>
          <w:szCs w:val="22"/>
        </w:rPr>
        <w:t>,</w:t>
      </w:r>
      <w:r w:rsidRPr="009A2145">
        <w:rPr>
          <w:rFonts w:ascii="Arial" w:hAnsi="Arial" w:cs="Arial"/>
          <w:sz w:val="22"/>
          <w:szCs w:val="22"/>
        </w:rPr>
        <w:t xml:space="preserve"> and a new, growing collection of more than 100 DVDs</w:t>
      </w:r>
      <w:r w:rsidR="00C96120" w:rsidRPr="009A2145">
        <w:rPr>
          <w:rFonts w:ascii="Arial" w:hAnsi="Arial" w:cs="Arial"/>
          <w:sz w:val="22"/>
          <w:szCs w:val="22"/>
        </w:rPr>
        <w:t>. There are also 20</w:t>
      </w:r>
      <w:r w:rsidRPr="009A2145">
        <w:rPr>
          <w:rFonts w:ascii="Arial" w:hAnsi="Arial" w:cs="Arial"/>
          <w:sz w:val="22"/>
          <w:szCs w:val="22"/>
        </w:rPr>
        <w:t xml:space="preserve"> different software programs loaded on designated library computers.  These change each semester</w:t>
      </w:r>
      <w:r w:rsidR="00C96120" w:rsidRPr="009A2145">
        <w:rPr>
          <w:rFonts w:ascii="Arial" w:hAnsi="Arial" w:cs="Arial"/>
          <w:sz w:val="22"/>
          <w:szCs w:val="22"/>
        </w:rPr>
        <w:t>,</w:t>
      </w:r>
      <w:r w:rsidRPr="009A2145">
        <w:rPr>
          <w:rFonts w:ascii="Arial" w:hAnsi="Arial" w:cs="Arial"/>
          <w:sz w:val="22"/>
          <w:szCs w:val="22"/>
        </w:rPr>
        <w:t xml:space="preserve"> depending on courses (</w:t>
      </w:r>
      <w:hyperlink r:id="rId18" w:history="1">
        <w:r w:rsidR="00E86CD0" w:rsidRPr="00DD571F">
          <w:rPr>
            <w:rStyle w:val="Hyperlink"/>
            <w:rFonts w:ascii="Arial" w:hAnsi="Arial" w:cs="Arial"/>
            <w:sz w:val="22"/>
            <w:szCs w:val="22"/>
          </w:rPr>
          <w:t>Re</w:t>
        </w:r>
        <w:r w:rsidRPr="00DD571F">
          <w:rPr>
            <w:rStyle w:val="Hyperlink"/>
            <w:rFonts w:ascii="Arial" w:hAnsi="Arial" w:cs="Arial"/>
            <w:sz w:val="22"/>
            <w:szCs w:val="22"/>
          </w:rPr>
          <w:t xml:space="preserve">quired </w:t>
        </w:r>
        <w:r w:rsidR="00E86CD0" w:rsidRPr="00DD571F">
          <w:rPr>
            <w:rStyle w:val="Hyperlink"/>
            <w:rFonts w:ascii="Arial" w:hAnsi="Arial" w:cs="Arial"/>
            <w:sz w:val="22"/>
            <w:szCs w:val="22"/>
          </w:rPr>
          <w:t>E</w:t>
        </w:r>
        <w:r w:rsidRPr="00DD571F">
          <w:rPr>
            <w:rStyle w:val="Hyperlink"/>
            <w:rFonts w:ascii="Arial" w:hAnsi="Arial" w:cs="Arial"/>
            <w:sz w:val="22"/>
            <w:szCs w:val="22"/>
          </w:rPr>
          <w:t>xhibit 5.A.</w:t>
        </w:r>
        <w:r w:rsidR="00174475" w:rsidRPr="00DD571F">
          <w:rPr>
            <w:rStyle w:val="Hyperlink"/>
            <w:rFonts w:ascii="Arial" w:hAnsi="Arial" w:cs="Arial"/>
            <w:sz w:val="22"/>
            <w:szCs w:val="22"/>
          </w:rPr>
          <w:t>IX-</w:t>
        </w:r>
        <w:r w:rsidRPr="00DD571F">
          <w:rPr>
            <w:rStyle w:val="Hyperlink"/>
            <w:rFonts w:ascii="Arial" w:hAnsi="Arial" w:cs="Arial"/>
            <w:sz w:val="22"/>
            <w:szCs w:val="22"/>
          </w:rPr>
          <w:t>Lib</w:t>
        </w:r>
        <w:r w:rsidR="00174475" w:rsidRPr="00DD571F">
          <w:rPr>
            <w:rStyle w:val="Hyperlink"/>
            <w:rFonts w:ascii="Arial" w:hAnsi="Arial" w:cs="Arial"/>
            <w:sz w:val="22"/>
            <w:szCs w:val="22"/>
          </w:rPr>
          <w:t xml:space="preserve">, </w:t>
        </w:r>
        <w:r w:rsidR="00174475" w:rsidRPr="00DD571F">
          <w:rPr>
            <w:rStyle w:val="Hyperlink"/>
            <w:rFonts w:ascii="Arial" w:hAnsi="Arial" w:cs="Arial"/>
            <w:i/>
            <w:sz w:val="22"/>
            <w:szCs w:val="22"/>
          </w:rPr>
          <w:t>Software Loaded on Thin Clients</w:t>
        </w:r>
      </w:hyperlink>
      <w:r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p>
    <w:p w:rsidR="008206FA" w:rsidRPr="009A2145" w:rsidRDefault="00B878DA" w:rsidP="00EE4763">
      <w:pPr>
        <w:rPr>
          <w:rFonts w:ascii="Arial" w:hAnsi="Arial" w:cs="Arial"/>
          <w:sz w:val="22"/>
          <w:szCs w:val="22"/>
        </w:rPr>
      </w:pPr>
      <w:r w:rsidRPr="009A2145">
        <w:rPr>
          <w:rFonts w:ascii="Arial" w:hAnsi="Arial" w:cs="Arial"/>
          <w:sz w:val="22"/>
          <w:szCs w:val="22"/>
        </w:rPr>
        <w:t>F</w:t>
      </w:r>
      <w:r w:rsidR="00BB01A5" w:rsidRPr="009A2145">
        <w:rPr>
          <w:rFonts w:ascii="Arial" w:hAnsi="Arial" w:cs="Arial"/>
          <w:sz w:val="22"/>
          <w:szCs w:val="22"/>
        </w:rPr>
        <w:t>or details about the core collections held in the North Campus Library, s</w:t>
      </w:r>
      <w:r w:rsidR="008206FA" w:rsidRPr="009A2145">
        <w:rPr>
          <w:rFonts w:ascii="Arial" w:hAnsi="Arial" w:cs="Arial"/>
          <w:sz w:val="22"/>
          <w:szCs w:val="22"/>
        </w:rPr>
        <w:t>ee section 5.A.2</w:t>
      </w:r>
      <w:r w:rsidR="00BB01A5" w:rsidRPr="009A2145">
        <w:rPr>
          <w:rFonts w:ascii="Arial" w:hAnsi="Arial" w:cs="Arial"/>
          <w:sz w:val="22"/>
          <w:szCs w:val="22"/>
        </w:rPr>
        <w:t>.</w:t>
      </w:r>
      <w:r w:rsidR="008206FA"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 xml:space="preserve">The South Campus COT Learning Center’s </w:t>
      </w:r>
      <w:r w:rsidRPr="009A2145">
        <w:rPr>
          <w:rFonts w:ascii="Arial" w:hAnsi="Arial" w:cs="Arial"/>
          <w:i/>
          <w:sz w:val="22"/>
          <w:szCs w:val="22"/>
        </w:rPr>
        <w:t>print</w:t>
      </w:r>
      <w:r w:rsidRPr="009A2145">
        <w:rPr>
          <w:rFonts w:ascii="Arial" w:hAnsi="Arial" w:cs="Arial"/>
          <w:sz w:val="22"/>
          <w:szCs w:val="22"/>
        </w:rPr>
        <w:t xml:space="preserve"> collection includes 1300 books and 24 journal titles. It has full access to all North Campus </w:t>
      </w:r>
      <w:r w:rsidRPr="009A2145">
        <w:rPr>
          <w:rFonts w:ascii="Arial" w:hAnsi="Arial" w:cs="Arial"/>
          <w:i/>
          <w:sz w:val="22"/>
          <w:szCs w:val="22"/>
        </w:rPr>
        <w:t>electronic</w:t>
      </w:r>
      <w:r w:rsidRPr="009A2145">
        <w:rPr>
          <w:rFonts w:ascii="Arial" w:hAnsi="Arial" w:cs="Arial"/>
          <w:sz w:val="22"/>
          <w:szCs w:val="22"/>
        </w:rPr>
        <w:t xml:space="preserve"> collections, and the Learning Center also has numerous software programs loaded on its computers</w:t>
      </w:r>
      <w:r w:rsidR="00174475" w:rsidRPr="009A2145">
        <w:rPr>
          <w:rFonts w:ascii="Arial" w:hAnsi="Arial" w:cs="Arial"/>
          <w:sz w:val="22"/>
          <w:szCs w:val="22"/>
        </w:rPr>
        <w:t xml:space="preserve">. </w:t>
      </w:r>
      <w:r w:rsidRPr="009A2145">
        <w:rPr>
          <w:rFonts w:ascii="Arial" w:hAnsi="Arial" w:cs="Arial"/>
          <w:sz w:val="22"/>
          <w:szCs w:val="22"/>
        </w:rPr>
        <w:t>These resources support the COT vocational and certificate programs in business technology, trades &amp; technical, health</w:t>
      </w:r>
      <w:r w:rsidR="00C96120" w:rsidRPr="009A2145">
        <w:rPr>
          <w:rFonts w:ascii="Arial" w:hAnsi="Arial" w:cs="Arial"/>
          <w:sz w:val="22"/>
          <w:szCs w:val="22"/>
        </w:rPr>
        <w:t>,</w:t>
      </w:r>
      <w:r w:rsidRPr="009A2145">
        <w:rPr>
          <w:rFonts w:ascii="Arial" w:hAnsi="Arial" w:cs="Arial"/>
          <w:sz w:val="22"/>
          <w:szCs w:val="22"/>
        </w:rPr>
        <w:t xml:space="preserve"> and </w:t>
      </w:r>
      <w:r w:rsidR="00C96120" w:rsidRPr="009A2145">
        <w:rPr>
          <w:rFonts w:ascii="Arial" w:hAnsi="Arial" w:cs="Arial"/>
          <w:sz w:val="22"/>
          <w:szCs w:val="22"/>
        </w:rPr>
        <w:t xml:space="preserve">in </w:t>
      </w:r>
      <w:r w:rsidRPr="009A2145">
        <w:rPr>
          <w:rFonts w:ascii="Arial" w:hAnsi="Arial" w:cs="Arial"/>
          <w:sz w:val="22"/>
          <w:szCs w:val="22"/>
        </w:rPr>
        <w:t xml:space="preserve">information technology.     </w:t>
      </w:r>
    </w:p>
    <w:p w:rsidR="008206FA" w:rsidRPr="009A2145" w:rsidRDefault="008206FA" w:rsidP="00EE4763">
      <w:pPr>
        <w:rPr>
          <w:rFonts w:ascii="Arial" w:hAnsi="Arial" w:cs="Arial"/>
          <w:sz w:val="22"/>
          <w:szCs w:val="22"/>
          <w:u w:val="single"/>
        </w:rPr>
      </w:pPr>
    </w:p>
    <w:p w:rsidR="005F5D52" w:rsidRPr="009A2145" w:rsidRDefault="008206FA" w:rsidP="00EE4763">
      <w:pPr>
        <w:rPr>
          <w:rFonts w:ascii="Arial" w:hAnsi="Arial" w:cs="Arial"/>
          <w:sz w:val="22"/>
          <w:szCs w:val="22"/>
          <w:u w:val="single"/>
        </w:rPr>
      </w:pPr>
      <w:r w:rsidRPr="009A2145">
        <w:rPr>
          <w:rFonts w:ascii="Arial" w:hAnsi="Arial" w:cs="Arial"/>
          <w:sz w:val="22"/>
          <w:szCs w:val="22"/>
          <w:u w:val="single"/>
        </w:rPr>
        <w:t>E</w:t>
      </w:r>
      <w:r w:rsidR="005F5D52" w:rsidRPr="009A2145">
        <w:rPr>
          <w:rFonts w:ascii="Arial" w:hAnsi="Arial" w:cs="Arial"/>
          <w:sz w:val="22"/>
          <w:szCs w:val="22"/>
          <w:u w:val="single"/>
        </w:rPr>
        <w:t>QUIPMENT</w:t>
      </w:r>
    </w:p>
    <w:p w:rsidR="008206FA" w:rsidRPr="009A2145" w:rsidRDefault="00C96120" w:rsidP="00EE4763">
      <w:pPr>
        <w:rPr>
          <w:rFonts w:ascii="Arial" w:hAnsi="Arial" w:cs="Arial"/>
          <w:sz w:val="22"/>
          <w:szCs w:val="22"/>
        </w:rPr>
      </w:pPr>
      <w:r w:rsidRPr="009A2145">
        <w:rPr>
          <w:rFonts w:ascii="Arial" w:hAnsi="Arial" w:cs="Arial"/>
          <w:sz w:val="22"/>
          <w:szCs w:val="22"/>
        </w:rPr>
        <w:t>S</w:t>
      </w:r>
      <w:r w:rsidR="008206FA" w:rsidRPr="009A2145">
        <w:rPr>
          <w:rFonts w:ascii="Arial" w:hAnsi="Arial" w:cs="Arial"/>
          <w:sz w:val="22"/>
          <w:szCs w:val="22"/>
        </w:rPr>
        <w:t xml:space="preserve">ufficient equipment </w:t>
      </w:r>
      <w:r w:rsidRPr="009A2145">
        <w:rPr>
          <w:rFonts w:ascii="Arial" w:hAnsi="Arial" w:cs="Arial"/>
          <w:sz w:val="22"/>
          <w:szCs w:val="22"/>
        </w:rPr>
        <w:t xml:space="preserve">is available in Tech’s library </w:t>
      </w:r>
      <w:r w:rsidR="008206FA" w:rsidRPr="009A2145">
        <w:rPr>
          <w:rFonts w:ascii="Arial" w:hAnsi="Arial" w:cs="Arial"/>
          <w:sz w:val="22"/>
          <w:szCs w:val="22"/>
        </w:rPr>
        <w:t xml:space="preserve">to meet </w:t>
      </w:r>
      <w:r w:rsidRPr="009A2145">
        <w:rPr>
          <w:rFonts w:ascii="Arial" w:hAnsi="Arial" w:cs="Arial"/>
          <w:sz w:val="22"/>
          <w:szCs w:val="22"/>
        </w:rPr>
        <w:t xml:space="preserve">all </w:t>
      </w:r>
      <w:r w:rsidR="008206FA" w:rsidRPr="009A2145">
        <w:rPr>
          <w:rFonts w:ascii="Arial" w:hAnsi="Arial" w:cs="Arial"/>
          <w:sz w:val="22"/>
          <w:szCs w:val="22"/>
        </w:rPr>
        <w:t xml:space="preserve">student needs. Computer usage statistics indicate there are </w:t>
      </w:r>
      <w:r w:rsidRPr="009A2145">
        <w:rPr>
          <w:rFonts w:ascii="Arial" w:hAnsi="Arial" w:cs="Arial"/>
          <w:sz w:val="22"/>
          <w:szCs w:val="22"/>
        </w:rPr>
        <w:t>s</w:t>
      </w:r>
      <w:r w:rsidR="008206FA" w:rsidRPr="009A2145">
        <w:rPr>
          <w:rFonts w:ascii="Arial" w:hAnsi="Arial" w:cs="Arial"/>
          <w:sz w:val="22"/>
          <w:szCs w:val="22"/>
        </w:rPr>
        <w:t>ufficient workstations because all of them have never been in use simultaneously (</w:t>
      </w:r>
      <w:hyperlink r:id="rId19" w:history="1">
        <w:r w:rsidR="00E86CD0" w:rsidRPr="006A539B">
          <w:rPr>
            <w:rStyle w:val="Hyperlink"/>
            <w:rFonts w:ascii="Arial" w:hAnsi="Arial" w:cs="Arial"/>
            <w:sz w:val="22"/>
            <w:szCs w:val="22"/>
          </w:rPr>
          <w:t>Required E</w:t>
        </w:r>
        <w:r w:rsidR="008206FA" w:rsidRPr="006A539B">
          <w:rPr>
            <w:rStyle w:val="Hyperlink"/>
            <w:rFonts w:ascii="Arial" w:hAnsi="Arial" w:cs="Arial"/>
            <w:sz w:val="22"/>
            <w:szCs w:val="22"/>
          </w:rPr>
          <w:t>xhibit 5.A.</w:t>
        </w:r>
        <w:r w:rsidR="002A0B15" w:rsidRPr="006A539B">
          <w:rPr>
            <w:rStyle w:val="Hyperlink"/>
            <w:rFonts w:ascii="Arial" w:hAnsi="Arial" w:cs="Arial"/>
            <w:sz w:val="22"/>
            <w:szCs w:val="22"/>
          </w:rPr>
          <w:t>X</w:t>
        </w:r>
        <w:r w:rsidR="008206FA" w:rsidRPr="006A539B">
          <w:rPr>
            <w:rStyle w:val="Hyperlink"/>
            <w:rFonts w:ascii="Arial" w:hAnsi="Arial" w:cs="Arial"/>
            <w:sz w:val="22"/>
            <w:szCs w:val="22"/>
          </w:rPr>
          <w:t>-Lib</w:t>
        </w:r>
        <w:r w:rsidR="002A0B15" w:rsidRPr="006A539B">
          <w:rPr>
            <w:rStyle w:val="Hyperlink"/>
            <w:rFonts w:ascii="Arial" w:hAnsi="Arial" w:cs="Arial"/>
            <w:sz w:val="22"/>
            <w:szCs w:val="22"/>
          </w:rPr>
          <w:t>,</w:t>
        </w:r>
        <w:r w:rsidR="00E60BCF" w:rsidRPr="006A539B">
          <w:rPr>
            <w:rStyle w:val="Hyperlink"/>
            <w:rFonts w:ascii="Arial" w:hAnsi="Arial" w:cs="Arial"/>
            <w:sz w:val="22"/>
            <w:szCs w:val="22"/>
          </w:rPr>
          <w:t xml:space="preserve"> </w:t>
        </w:r>
        <w:r w:rsidR="00E60BCF" w:rsidRPr="006A539B">
          <w:rPr>
            <w:rStyle w:val="Hyperlink"/>
            <w:rFonts w:ascii="Arial" w:hAnsi="Arial" w:cs="Arial"/>
            <w:i/>
            <w:sz w:val="22"/>
            <w:szCs w:val="22"/>
          </w:rPr>
          <w:t>Average Total PC and Thin Client Use</w:t>
        </w:r>
      </w:hyperlink>
      <w:r w:rsidR="008206FA" w:rsidRPr="009A2145">
        <w:rPr>
          <w:rFonts w:ascii="Arial" w:hAnsi="Arial" w:cs="Arial"/>
          <w:sz w:val="22"/>
          <w:szCs w:val="22"/>
        </w:rPr>
        <w:t xml:space="preserve">). </w:t>
      </w:r>
      <w:r w:rsidRPr="009A2145">
        <w:rPr>
          <w:rFonts w:ascii="Arial" w:hAnsi="Arial" w:cs="Arial"/>
          <w:sz w:val="22"/>
          <w:szCs w:val="22"/>
        </w:rPr>
        <w:t>C</w:t>
      </w:r>
      <w:r w:rsidR="008206FA" w:rsidRPr="009A2145">
        <w:rPr>
          <w:rFonts w:ascii="Arial" w:hAnsi="Arial" w:cs="Arial"/>
          <w:sz w:val="22"/>
          <w:szCs w:val="22"/>
        </w:rPr>
        <w:t xml:space="preserve">omputing equipment includes 15 PC workstations and 19 networked </w:t>
      </w:r>
      <w:r w:rsidR="0058072B" w:rsidRPr="009A2145">
        <w:rPr>
          <w:rFonts w:ascii="Arial" w:hAnsi="Arial" w:cs="Arial"/>
          <w:sz w:val="22"/>
          <w:szCs w:val="22"/>
        </w:rPr>
        <w:t>Thin Clients</w:t>
      </w:r>
      <w:r w:rsidRPr="009A2145">
        <w:rPr>
          <w:rFonts w:ascii="Arial" w:hAnsi="Arial" w:cs="Arial"/>
          <w:sz w:val="22"/>
          <w:szCs w:val="22"/>
        </w:rPr>
        <w:t>.</w:t>
      </w:r>
      <w:r w:rsidR="0058072B" w:rsidRPr="009A2145">
        <w:rPr>
          <w:rFonts w:ascii="Arial" w:hAnsi="Arial" w:cs="Arial"/>
          <w:sz w:val="22"/>
          <w:szCs w:val="22"/>
        </w:rPr>
        <w:t xml:space="preserve"> (Thin </w:t>
      </w:r>
      <w:r w:rsidR="00A744B7" w:rsidRPr="009A2145">
        <w:rPr>
          <w:rFonts w:ascii="Arial" w:hAnsi="Arial" w:cs="Arial"/>
          <w:sz w:val="22"/>
          <w:szCs w:val="22"/>
        </w:rPr>
        <w:t>C</w:t>
      </w:r>
      <w:r w:rsidR="0058072B" w:rsidRPr="009A2145">
        <w:rPr>
          <w:rFonts w:ascii="Arial" w:hAnsi="Arial" w:cs="Arial"/>
          <w:sz w:val="22"/>
          <w:szCs w:val="22"/>
        </w:rPr>
        <w:t>lients are computers without hard drives</w:t>
      </w:r>
      <w:r w:rsidR="00A744B7" w:rsidRPr="009A2145">
        <w:rPr>
          <w:rFonts w:ascii="Arial" w:hAnsi="Arial" w:cs="Arial"/>
          <w:sz w:val="22"/>
          <w:szCs w:val="22"/>
        </w:rPr>
        <w:t xml:space="preserve"> which </w:t>
      </w:r>
      <w:r w:rsidR="0058072B" w:rsidRPr="009A2145">
        <w:rPr>
          <w:rFonts w:ascii="Arial" w:hAnsi="Arial" w:cs="Arial"/>
          <w:sz w:val="22"/>
          <w:szCs w:val="22"/>
        </w:rPr>
        <w:t xml:space="preserve">operate on client-server architecture with </w:t>
      </w:r>
      <w:r w:rsidR="00A744B7" w:rsidRPr="009A2145">
        <w:rPr>
          <w:rFonts w:ascii="Arial" w:hAnsi="Arial" w:cs="Arial"/>
          <w:sz w:val="22"/>
          <w:szCs w:val="22"/>
        </w:rPr>
        <w:t>a</w:t>
      </w:r>
      <w:r w:rsidR="0058072B" w:rsidRPr="009A2145">
        <w:rPr>
          <w:rFonts w:ascii="Arial" w:hAnsi="Arial" w:cs="Arial"/>
          <w:sz w:val="22"/>
          <w:szCs w:val="22"/>
        </w:rPr>
        <w:t xml:space="preserve"> central server performing processing activities</w:t>
      </w:r>
      <w:r w:rsidRPr="009A2145">
        <w:rPr>
          <w:rFonts w:ascii="Arial" w:hAnsi="Arial" w:cs="Arial"/>
          <w:sz w:val="22"/>
          <w:szCs w:val="22"/>
        </w:rPr>
        <w:t>.)</w:t>
      </w:r>
      <w:r w:rsidR="0058072B" w:rsidRPr="009A2145">
        <w:rPr>
          <w:rFonts w:ascii="Arial" w:hAnsi="Arial" w:cs="Arial"/>
          <w:sz w:val="22"/>
          <w:szCs w:val="22"/>
        </w:rPr>
        <w:t xml:space="preserve"> </w:t>
      </w:r>
      <w:r w:rsidR="008206FA" w:rsidRPr="009A2145">
        <w:rPr>
          <w:rFonts w:ascii="Arial" w:hAnsi="Arial" w:cs="Arial"/>
          <w:sz w:val="22"/>
          <w:szCs w:val="22"/>
        </w:rPr>
        <w:t xml:space="preserve">The combined 34 computers and </w:t>
      </w:r>
      <w:r w:rsidR="0058072B" w:rsidRPr="009A2145">
        <w:rPr>
          <w:rFonts w:ascii="Arial" w:hAnsi="Arial" w:cs="Arial"/>
          <w:sz w:val="22"/>
          <w:szCs w:val="22"/>
        </w:rPr>
        <w:t xml:space="preserve">Thin Clients </w:t>
      </w:r>
      <w:r w:rsidR="008206FA" w:rsidRPr="009A2145">
        <w:rPr>
          <w:rFonts w:ascii="Arial" w:hAnsi="Arial" w:cs="Arial"/>
          <w:sz w:val="22"/>
          <w:szCs w:val="22"/>
        </w:rPr>
        <w:t>provide unrestricted internet access</w:t>
      </w:r>
      <w:r w:rsidRPr="009A2145">
        <w:rPr>
          <w:rFonts w:ascii="Arial" w:hAnsi="Arial" w:cs="Arial"/>
          <w:sz w:val="22"/>
          <w:szCs w:val="22"/>
        </w:rPr>
        <w:t>, with w</w:t>
      </w:r>
      <w:r w:rsidR="008206FA" w:rsidRPr="009A2145">
        <w:rPr>
          <w:rFonts w:ascii="Arial" w:hAnsi="Arial" w:cs="Arial"/>
          <w:sz w:val="22"/>
          <w:szCs w:val="22"/>
        </w:rPr>
        <w:t>ireless access also available throughout the library.</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To ensure that the library computers are regularly upgraded, a reference librarian serves on the Computer and Telecommunications Committee.  Th</w:t>
      </w:r>
      <w:r w:rsidR="008C50CF" w:rsidRPr="009A2145">
        <w:rPr>
          <w:rFonts w:ascii="Arial" w:hAnsi="Arial" w:cs="Arial"/>
          <w:sz w:val="22"/>
          <w:szCs w:val="22"/>
        </w:rPr>
        <w:t xml:space="preserve">us, all </w:t>
      </w:r>
      <w:r w:rsidRPr="009A2145">
        <w:rPr>
          <w:rFonts w:ascii="Arial" w:hAnsi="Arial" w:cs="Arial"/>
          <w:sz w:val="22"/>
          <w:szCs w:val="22"/>
        </w:rPr>
        <w:t xml:space="preserve">students benefit by having </w:t>
      </w:r>
      <w:r w:rsidR="008C50CF" w:rsidRPr="009A2145">
        <w:rPr>
          <w:rFonts w:ascii="Arial" w:hAnsi="Arial" w:cs="Arial"/>
          <w:sz w:val="22"/>
          <w:szCs w:val="22"/>
        </w:rPr>
        <w:t xml:space="preserve">access to </w:t>
      </w:r>
      <w:r w:rsidRPr="009A2145">
        <w:rPr>
          <w:rFonts w:ascii="Arial" w:hAnsi="Arial" w:cs="Arial"/>
          <w:sz w:val="22"/>
          <w:szCs w:val="22"/>
        </w:rPr>
        <w:t xml:space="preserve">high quality technology in the library.    </w:t>
      </w:r>
    </w:p>
    <w:p w:rsidR="008206FA" w:rsidRPr="009A2145" w:rsidRDefault="008206FA" w:rsidP="00EE4763">
      <w:pPr>
        <w:rPr>
          <w:rFonts w:ascii="Arial" w:hAnsi="Arial" w:cs="Arial"/>
          <w:sz w:val="22"/>
          <w:szCs w:val="22"/>
        </w:rPr>
      </w:pPr>
    </w:p>
    <w:p w:rsidR="008206FA" w:rsidRPr="009A2145" w:rsidRDefault="00D053F8" w:rsidP="00EE4763">
      <w:pPr>
        <w:rPr>
          <w:rFonts w:ascii="Arial" w:hAnsi="Arial" w:cs="Arial"/>
          <w:sz w:val="22"/>
          <w:szCs w:val="22"/>
        </w:rPr>
      </w:pPr>
      <w:r w:rsidRPr="009A2145">
        <w:rPr>
          <w:rFonts w:ascii="Arial" w:hAnsi="Arial" w:cs="Arial"/>
          <w:sz w:val="22"/>
          <w:szCs w:val="22"/>
        </w:rPr>
        <w:t xml:space="preserve">Another unique feature of Tech’s library is that the </w:t>
      </w:r>
      <w:r w:rsidR="008206FA" w:rsidRPr="009A2145">
        <w:rPr>
          <w:rFonts w:ascii="Arial" w:hAnsi="Arial" w:cs="Arial"/>
          <w:sz w:val="22"/>
          <w:szCs w:val="22"/>
        </w:rPr>
        <w:t>first floor is designated for group study. The Information Commons</w:t>
      </w:r>
      <w:r w:rsidR="00A744B7" w:rsidRPr="009A2145">
        <w:rPr>
          <w:rFonts w:ascii="Arial" w:hAnsi="Arial" w:cs="Arial"/>
          <w:sz w:val="22"/>
          <w:szCs w:val="22"/>
        </w:rPr>
        <w:t xml:space="preserve"> (IC)</w:t>
      </w:r>
      <w:r w:rsidR="008206FA" w:rsidRPr="009A2145">
        <w:rPr>
          <w:rFonts w:ascii="Arial" w:hAnsi="Arial" w:cs="Arial"/>
          <w:sz w:val="22"/>
          <w:szCs w:val="22"/>
        </w:rPr>
        <w:t xml:space="preserve"> is an open area where teaching, research, discourse</w:t>
      </w:r>
      <w:r w:rsidRPr="009A2145">
        <w:rPr>
          <w:rFonts w:ascii="Arial" w:hAnsi="Arial" w:cs="Arial"/>
          <w:sz w:val="22"/>
          <w:szCs w:val="22"/>
        </w:rPr>
        <w:t>,</w:t>
      </w:r>
      <w:r w:rsidR="008206FA" w:rsidRPr="009A2145">
        <w:rPr>
          <w:rFonts w:ascii="Arial" w:hAnsi="Arial" w:cs="Arial"/>
          <w:sz w:val="22"/>
          <w:szCs w:val="22"/>
        </w:rPr>
        <w:t xml:space="preserve"> and collaborative learning are encouraged and fostered. </w:t>
      </w:r>
      <w:r w:rsidRPr="009A2145">
        <w:rPr>
          <w:rFonts w:ascii="Arial" w:hAnsi="Arial" w:cs="Arial"/>
          <w:sz w:val="22"/>
          <w:szCs w:val="22"/>
        </w:rPr>
        <w:t>The IC</w:t>
      </w:r>
      <w:r w:rsidR="008206FA" w:rsidRPr="009A2145">
        <w:rPr>
          <w:rFonts w:ascii="Arial" w:hAnsi="Arial" w:cs="Arial"/>
          <w:sz w:val="22"/>
          <w:szCs w:val="22"/>
        </w:rPr>
        <w:t xml:space="preserve"> is comprised of the Thin Client Lab which is equipped with an overhead projector and dropdown screen.  The IC also contains three printers, a copier</w:t>
      </w:r>
      <w:r w:rsidRPr="009A2145">
        <w:rPr>
          <w:rFonts w:ascii="Arial" w:hAnsi="Arial" w:cs="Arial"/>
          <w:sz w:val="22"/>
          <w:szCs w:val="22"/>
        </w:rPr>
        <w:t>,</w:t>
      </w:r>
      <w:r w:rsidR="008206FA" w:rsidRPr="009A2145">
        <w:rPr>
          <w:rFonts w:ascii="Arial" w:hAnsi="Arial" w:cs="Arial"/>
          <w:sz w:val="22"/>
          <w:szCs w:val="22"/>
        </w:rPr>
        <w:t xml:space="preserve"> and a student scanner connected to a computer loaded with </w:t>
      </w:r>
      <w:r w:rsidRPr="009A2145">
        <w:rPr>
          <w:rFonts w:ascii="Arial" w:hAnsi="Arial" w:cs="Arial"/>
          <w:sz w:val="22"/>
          <w:szCs w:val="22"/>
        </w:rPr>
        <w:t xml:space="preserve">both </w:t>
      </w:r>
      <w:r w:rsidR="008206FA" w:rsidRPr="009A2145">
        <w:rPr>
          <w:rFonts w:ascii="Arial" w:hAnsi="Arial" w:cs="Arial"/>
          <w:sz w:val="22"/>
          <w:szCs w:val="22"/>
        </w:rPr>
        <w:t>PhotoShop</w:t>
      </w:r>
      <w:bookmarkStart w:id="6" w:name="OLE_LINK2"/>
      <w:bookmarkStart w:id="7" w:name="OLE_LINK3"/>
      <w:r w:rsidR="008206FA" w:rsidRPr="009A2145">
        <w:rPr>
          <w:rFonts w:ascii="Arial" w:hAnsi="Arial" w:cs="Arial"/>
          <w:sz w:val="22"/>
          <w:szCs w:val="22"/>
          <w:vertAlign w:val="superscript"/>
        </w:rPr>
        <w:t>®</w:t>
      </w:r>
      <w:bookmarkEnd w:id="6"/>
      <w:bookmarkEnd w:id="7"/>
      <w:r w:rsidR="008206FA" w:rsidRPr="009A2145">
        <w:rPr>
          <w:rFonts w:ascii="Arial" w:hAnsi="Arial" w:cs="Arial"/>
          <w:sz w:val="22"/>
          <w:szCs w:val="22"/>
          <w:vertAlign w:val="superscript"/>
        </w:rPr>
        <w:t xml:space="preserve"> </w:t>
      </w:r>
      <w:r w:rsidR="008206FA" w:rsidRPr="009A2145">
        <w:rPr>
          <w:rFonts w:ascii="Arial" w:hAnsi="Arial" w:cs="Arial"/>
          <w:sz w:val="22"/>
          <w:szCs w:val="22"/>
        </w:rPr>
        <w:t>and Acrobat Professional</w:t>
      </w:r>
      <w:r w:rsidR="008206FA" w:rsidRPr="009A2145">
        <w:rPr>
          <w:rFonts w:ascii="Arial" w:hAnsi="Arial" w:cs="Arial"/>
          <w:sz w:val="22"/>
          <w:szCs w:val="22"/>
          <w:vertAlign w:val="superscript"/>
        </w:rPr>
        <w:t>®</w:t>
      </w:r>
      <w:r w:rsidR="008206FA" w:rsidRPr="009A2145">
        <w:rPr>
          <w:rFonts w:ascii="Arial" w:hAnsi="Arial" w:cs="Arial"/>
          <w:sz w:val="22"/>
          <w:szCs w:val="22"/>
        </w:rPr>
        <w:t>.  It also features a work area with miscellaneous office equipment (e.g. paper cutter, three-hole-punch</w:t>
      </w:r>
      <w:r w:rsidR="00A744B7" w:rsidRPr="009A2145">
        <w:rPr>
          <w:rFonts w:ascii="Arial" w:hAnsi="Arial" w:cs="Arial"/>
          <w:sz w:val="22"/>
          <w:szCs w:val="22"/>
        </w:rPr>
        <w:t>, etc.</w:t>
      </w:r>
      <w:r w:rsidR="008206FA" w:rsidRPr="009A2145">
        <w:rPr>
          <w:rFonts w:ascii="Arial" w:hAnsi="Arial" w:cs="Arial"/>
          <w:sz w:val="22"/>
          <w:szCs w:val="22"/>
        </w:rPr>
        <w:t xml:space="preserve">) for student use.  By design, it is adjacent to the Information Desk where librarians and library staff are </w:t>
      </w:r>
      <w:r w:rsidRPr="009A2145">
        <w:rPr>
          <w:rFonts w:ascii="Arial" w:hAnsi="Arial" w:cs="Arial"/>
          <w:sz w:val="22"/>
          <w:szCs w:val="22"/>
        </w:rPr>
        <w:t xml:space="preserve">immediately </w:t>
      </w:r>
      <w:r w:rsidR="008206FA" w:rsidRPr="009A2145">
        <w:rPr>
          <w:rFonts w:ascii="Arial" w:hAnsi="Arial" w:cs="Arial"/>
          <w:sz w:val="22"/>
          <w:szCs w:val="22"/>
        </w:rPr>
        <w:t>available to provide personal service.</w:t>
      </w:r>
    </w:p>
    <w:p w:rsidR="0038546A" w:rsidRDefault="0038546A" w:rsidP="00EE4763">
      <w:pPr>
        <w:jc w:val="center"/>
        <w:rPr>
          <w:rFonts w:ascii="Arial" w:hAnsi="Arial" w:cs="Arial"/>
          <w:sz w:val="22"/>
          <w:szCs w:val="22"/>
        </w:rPr>
      </w:pPr>
    </w:p>
    <w:p w:rsidR="0038546A" w:rsidRDefault="0038546A" w:rsidP="00EE4763">
      <w:pPr>
        <w:jc w:val="center"/>
        <w:rPr>
          <w:rFonts w:ascii="Arial" w:hAnsi="Arial" w:cs="Arial"/>
          <w:sz w:val="22"/>
          <w:szCs w:val="22"/>
        </w:rPr>
      </w:pPr>
      <w:r>
        <w:rPr>
          <w:rFonts w:ascii="Arial" w:hAnsi="Arial" w:cs="Arial"/>
          <w:noProof/>
          <w:sz w:val="22"/>
          <w:szCs w:val="22"/>
          <w:lang w:eastAsia="en-US"/>
        </w:rPr>
        <w:drawing>
          <wp:inline distT="0" distB="0" distL="0" distR="0">
            <wp:extent cx="4480560" cy="3341751"/>
            <wp:effectExtent l="19050" t="0" r="0" b="0"/>
            <wp:docPr id="3" name="Picture 2" descr="TCLab4_print3x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Lab4_print3x2.jpg"/>
                    <pic:cNvPicPr/>
                  </pic:nvPicPr>
                  <pic:blipFill>
                    <a:blip r:embed="rId20" cstate="print"/>
                    <a:stretch>
                      <a:fillRect/>
                    </a:stretch>
                  </pic:blipFill>
                  <pic:spPr>
                    <a:xfrm>
                      <a:off x="0" y="0"/>
                      <a:ext cx="4480560" cy="3341751"/>
                    </a:xfrm>
                    <a:prstGeom prst="rect">
                      <a:avLst/>
                    </a:prstGeom>
                  </pic:spPr>
                </pic:pic>
              </a:graphicData>
            </a:graphic>
          </wp:inline>
        </w:drawing>
      </w:r>
    </w:p>
    <w:p w:rsidR="00D053F8" w:rsidRPr="009A2145" w:rsidRDefault="002E18E0" w:rsidP="002E18E0">
      <w:pPr>
        <w:jc w:val="center"/>
        <w:rPr>
          <w:rFonts w:ascii="Arial" w:hAnsi="Arial" w:cs="Arial"/>
          <w:sz w:val="22"/>
          <w:szCs w:val="22"/>
        </w:rPr>
      </w:pPr>
      <w:r w:rsidRPr="009A2145">
        <w:rPr>
          <w:rFonts w:ascii="Arial" w:hAnsi="Arial" w:cs="Arial"/>
          <w:b/>
          <w:sz w:val="22"/>
          <w:szCs w:val="22"/>
        </w:rPr>
        <w:t>Information Commons - Thin Client Lab</w:t>
      </w:r>
    </w:p>
    <w:p w:rsidR="008206FA" w:rsidRPr="009A2145" w:rsidRDefault="00F86099" w:rsidP="00EE4763">
      <w:pPr>
        <w:jc w:val="center"/>
        <w:rPr>
          <w:rFonts w:ascii="Arial" w:hAnsi="Arial" w:cs="Arial"/>
          <w:sz w:val="22"/>
          <w:szCs w:val="22"/>
        </w:rPr>
      </w:pPr>
      <w:r>
        <w:rPr>
          <w:rFonts w:ascii="Arial" w:hAnsi="Arial" w:cs="Arial"/>
          <w:noProof/>
          <w:sz w:val="22"/>
          <w:szCs w:val="22"/>
          <w:lang w:eastAsia="en-US"/>
        </w:rPr>
        <w:lastRenderedPageBreak/>
        <w:pict>
          <v:roundrect id="_x0000_s1026" style="position:absolute;left:0;text-align:left;margin-left:-6.75pt;margin-top:6.25pt;width:475.5pt;height:149.15pt;z-index:-251658240" arcsize="9342f" fillcolor="#bfbfbf">
            <v:fill opacity="19661f"/>
          </v:roundrect>
        </w:pict>
      </w:r>
    </w:p>
    <w:p w:rsidR="00240375" w:rsidRPr="009A2145" w:rsidRDefault="00B878DA" w:rsidP="00EE4763">
      <w:pPr>
        <w:tabs>
          <w:tab w:val="left" w:pos="2535"/>
        </w:tabs>
        <w:jc w:val="center"/>
        <w:rPr>
          <w:rFonts w:ascii="Arial" w:hAnsi="Arial" w:cs="Arial"/>
          <w:sz w:val="22"/>
          <w:szCs w:val="22"/>
        </w:rPr>
      </w:pPr>
      <w:r w:rsidRPr="009A2145">
        <w:rPr>
          <w:rFonts w:ascii="Arial" w:hAnsi="Arial" w:cs="Arial"/>
          <w:sz w:val="22"/>
          <w:szCs w:val="22"/>
        </w:rPr>
        <w:t>Closing the Loop</w:t>
      </w:r>
    </w:p>
    <w:p w:rsidR="00240375" w:rsidRPr="009A2145" w:rsidRDefault="00240375" w:rsidP="00EE4763">
      <w:pPr>
        <w:tabs>
          <w:tab w:val="left" w:pos="2535"/>
        </w:tabs>
        <w:jc w:val="center"/>
        <w:rPr>
          <w:rFonts w:ascii="Arial" w:hAnsi="Arial" w:cs="Arial"/>
          <w:sz w:val="22"/>
          <w:szCs w:val="22"/>
        </w:rPr>
      </w:pPr>
    </w:p>
    <w:p w:rsidR="00240375" w:rsidRPr="009A2145" w:rsidRDefault="00BD201A" w:rsidP="00EE4763">
      <w:pPr>
        <w:rPr>
          <w:rFonts w:ascii="Arial" w:hAnsi="Arial" w:cs="Arial"/>
          <w:sz w:val="22"/>
          <w:szCs w:val="22"/>
        </w:rPr>
      </w:pPr>
      <w:r w:rsidRPr="009A2145">
        <w:rPr>
          <w:rFonts w:ascii="Arial" w:hAnsi="Arial" w:cs="Arial"/>
          <w:sz w:val="22"/>
          <w:szCs w:val="22"/>
        </w:rPr>
        <w:t xml:space="preserve">In Fall 2007, the PCs in the Information Commons needed to be replaced. Rather than invest in new PCs, </w:t>
      </w:r>
      <w:r w:rsidR="00A9038D" w:rsidRPr="009A2145">
        <w:rPr>
          <w:rFonts w:ascii="Arial" w:hAnsi="Arial" w:cs="Arial"/>
          <w:sz w:val="22"/>
          <w:szCs w:val="22"/>
        </w:rPr>
        <w:t xml:space="preserve">the Manager of </w:t>
      </w:r>
      <w:r w:rsidRPr="009A2145">
        <w:rPr>
          <w:rFonts w:ascii="Arial" w:hAnsi="Arial" w:cs="Arial"/>
          <w:sz w:val="22"/>
          <w:szCs w:val="22"/>
        </w:rPr>
        <w:t xml:space="preserve">Network Services and the </w:t>
      </w:r>
      <w:r w:rsidR="007D2851" w:rsidRPr="009A2145">
        <w:rPr>
          <w:rFonts w:ascii="Arial" w:hAnsi="Arial" w:cs="Arial"/>
          <w:sz w:val="22"/>
          <w:szCs w:val="22"/>
        </w:rPr>
        <w:t>L</w:t>
      </w:r>
      <w:r w:rsidRPr="009A2145">
        <w:rPr>
          <w:rFonts w:ascii="Arial" w:hAnsi="Arial" w:cs="Arial"/>
          <w:sz w:val="22"/>
          <w:szCs w:val="22"/>
        </w:rPr>
        <w:t>ibrary Computer Support Specialist collaborated and installed a</w:t>
      </w:r>
      <w:r w:rsidR="00F05058" w:rsidRPr="009A2145">
        <w:rPr>
          <w:rFonts w:ascii="Arial" w:hAnsi="Arial" w:cs="Arial"/>
          <w:sz w:val="22"/>
          <w:szCs w:val="22"/>
        </w:rPr>
        <w:t xml:space="preserve"> test lab with T</w:t>
      </w:r>
      <w:r w:rsidR="00B878DA" w:rsidRPr="009A2145">
        <w:rPr>
          <w:rFonts w:ascii="Arial" w:hAnsi="Arial" w:cs="Arial"/>
          <w:sz w:val="22"/>
          <w:szCs w:val="22"/>
        </w:rPr>
        <w:t>hin Client</w:t>
      </w:r>
      <w:r w:rsidR="007D2851" w:rsidRPr="009A2145">
        <w:rPr>
          <w:rFonts w:ascii="Arial" w:hAnsi="Arial" w:cs="Arial"/>
          <w:sz w:val="22"/>
          <w:szCs w:val="22"/>
        </w:rPr>
        <w:t xml:space="preserve">s </w:t>
      </w:r>
      <w:r w:rsidR="00F05058" w:rsidRPr="009A2145">
        <w:rPr>
          <w:rFonts w:ascii="Arial" w:hAnsi="Arial" w:cs="Arial"/>
          <w:sz w:val="22"/>
          <w:szCs w:val="22"/>
        </w:rPr>
        <w:t xml:space="preserve">to </w:t>
      </w:r>
      <w:r w:rsidRPr="009A2145">
        <w:rPr>
          <w:rFonts w:ascii="Arial" w:hAnsi="Arial" w:cs="Arial"/>
          <w:sz w:val="22"/>
          <w:szCs w:val="22"/>
        </w:rPr>
        <w:t>d</w:t>
      </w:r>
      <w:r w:rsidR="00D053F8" w:rsidRPr="009A2145">
        <w:rPr>
          <w:rFonts w:ascii="Arial" w:hAnsi="Arial" w:cs="Arial"/>
          <w:sz w:val="22"/>
          <w:szCs w:val="22"/>
        </w:rPr>
        <w:t xml:space="preserve">etermine </w:t>
      </w:r>
      <w:r w:rsidR="00F05058" w:rsidRPr="009A2145">
        <w:rPr>
          <w:rFonts w:ascii="Arial" w:hAnsi="Arial" w:cs="Arial"/>
          <w:sz w:val="22"/>
          <w:szCs w:val="22"/>
        </w:rPr>
        <w:t xml:space="preserve">whether or not this type of computing </w:t>
      </w:r>
      <w:r w:rsidRPr="009A2145">
        <w:rPr>
          <w:rFonts w:ascii="Arial" w:hAnsi="Arial" w:cs="Arial"/>
          <w:sz w:val="22"/>
          <w:szCs w:val="22"/>
        </w:rPr>
        <w:t xml:space="preserve">would lower the costs of long-term hardware maintenance and software support. </w:t>
      </w:r>
      <w:r w:rsidR="007D2851" w:rsidRPr="009A2145">
        <w:rPr>
          <w:rFonts w:ascii="Arial" w:hAnsi="Arial" w:cs="Arial"/>
          <w:sz w:val="22"/>
          <w:szCs w:val="22"/>
        </w:rPr>
        <w:t>A</w:t>
      </w:r>
      <w:r w:rsidR="00240375" w:rsidRPr="009A2145">
        <w:rPr>
          <w:rFonts w:ascii="Arial" w:hAnsi="Arial" w:cs="Arial"/>
          <w:sz w:val="22"/>
          <w:szCs w:val="22"/>
        </w:rPr>
        <w:t xml:space="preserve"> </w:t>
      </w:r>
      <w:r w:rsidR="00A744B7" w:rsidRPr="009A2145">
        <w:rPr>
          <w:rFonts w:ascii="Arial" w:hAnsi="Arial" w:cs="Arial"/>
          <w:sz w:val="22"/>
          <w:szCs w:val="22"/>
        </w:rPr>
        <w:t xml:space="preserve">library </w:t>
      </w:r>
      <w:r w:rsidR="00240375" w:rsidRPr="009A2145">
        <w:rPr>
          <w:rFonts w:ascii="Arial" w:hAnsi="Arial" w:cs="Arial"/>
          <w:sz w:val="22"/>
          <w:szCs w:val="22"/>
        </w:rPr>
        <w:t>student satisfaction survey (</w:t>
      </w:r>
      <w:hyperlink r:id="rId21" w:history="1">
        <w:r w:rsidR="00172426" w:rsidRPr="00A9573A">
          <w:rPr>
            <w:rStyle w:val="Hyperlink"/>
            <w:rFonts w:ascii="Arial" w:hAnsi="Arial" w:cs="Arial"/>
            <w:sz w:val="22"/>
            <w:szCs w:val="22"/>
          </w:rPr>
          <w:t>Required E</w:t>
        </w:r>
        <w:r w:rsidR="00240375" w:rsidRPr="00A9573A">
          <w:rPr>
            <w:rStyle w:val="Hyperlink"/>
            <w:rFonts w:ascii="Arial" w:hAnsi="Arial" w:cs="Arial"/>
            <w:sz w:val="22"/>
            <w:szCs w:val="22"/>
          </w:rPr>
          <w:t>xhibit 5.A.</w:t>
        </w:r>
        <w:r w:rsidR="00A20070" w:rsidRPr="00A9573A">
          <w:rPr>
            <w:rStyle w:val="Hyperlink"/>
            <w:rFonts w:ascii="Arial" w:hAnsi="Arial" w:cs="Arial"/>
            <w:sz w:val="22"/>
            <w:szCs w:val="22"/>
          </w:rPr>
          <w:t>XI</w:t>
        </w:r>
        <w:r w:rsidR="00240375" w:rsidRPr="00A9573A">
          <w:rPr>
            <w:rStyle w:val="Hyperlink"/>
            <w:rFonts w:ascii="Arial" w:hAnsi="Arial" w:cs="Arial"/>
            <w:sz w:val="22"/>
            <w:szCs w:val="22"/>
          </w:rPr>
          <w:t>-Lib</w:t>
        </w:r>
        <w:r w:rsidR="00A20070" w:rsidRPr="00A9573A">
          <w:rPr>
            <w:rStyle w:val="Hyperlink"/>
            <w:rFonts w:ascii="Arial" w:hAnsi="Arial" w:cs="Arial"/>
            <w:sz w:val="22"/>
            <w:szCs w:val="22"/>
          </w:rPr>
          <w:t>,</w:t>
        </w:r>
        <w:r w:rsidR="002504BE" w:rsidRPr="00A9573A">
          <w:rPr>
            <w:rStyle w:val="Hyperlink"/>
            <w:rFonts w:ascii="Arial" w:hAnsi="Arial" w:cs="Arial"/>
            <w:sz w:val="22"/>
            <w:szCs w:val="22"/>
          </w:rPr>
          <w:t xml:space="preserve"> </w:t>
        </w:r>
        <w:r w:rsidR="00F00C3E" w:rsidRPr="00A9573A">
          <w:rPr>
            <w:rStyle w:val="Hyperlink"/>
            <w:rFonts w:ascii="Arial" w:hAnsi="Arial" w:cs="Arial"/>
            <w:i/>
            <w:sz w:val="22"/>
            <w:szCs w:val="22"/>
          </w:rPr>
          <w:t xml:space="preserve">Library Student </w:t>
        </w:r>
        <w:r w:rsidR="002504BE" w:rsidRPr="00A9573A">
          <w:rPr>
            <w:rStyle w:val="Hyperlink"/>
            <w:rFonts w:ascii="Arial" w:hAnsi="Arial" w:cs="Arial"/>
            <w:i/>
            <w:sz w:val="22"/>
            <w:szCs w:val="22"/>
          </w:rPr>
          <w:t>Satisfaction Survey 2008</w:t>
        </w:r>
      </w:hyperlink>
      <w:r w:rsidR="002504BE" w:rsidRPr="009A2145">
        <w:rPr>
          <w:rFonts w:ascii="Arial" w:hAnsi="Arial" w:cs="Arial"/>
          <w:i/>
          <w:sz w:val="22"/>
          <w:szCs w:val="22"/>
        </w:rPr>
        <w:t xml:space="preserve"> </w:t>
      </w:r>
      <w:r w:rsidR="00240375" w:rsidRPr="009A2145">
        <w:rPr>
          <w:rFonts w:ascii="Arial" w:hAnsi="Arial" w:cs="Arial"/>
          <w:sz w:val="22"/>
          <w:szCs w:val="22"/>
        </w:rPr>
        <w:t>) conducted later</w:t>
      </w:r>
      <w:r w:rsidR="00F05058" w:rsidRPr="009A2145">
        <w:rPr>
          <w:rFonts w:ascii="Arial" w:hAnsi="Arial" w:cs="Arial"/>
          <w:sz w:val="22"/>
          <w:szCs w:val="22"/>
        </w:rPr>
        <w:t xml:space="preserve"> in the term</w:t>
      </w:r>
      <w:r w:rsidR="007D2851" w:rsidRPr="009A2145">
        <w:rPr>
          <w:rFonts w:ascii="Arial" w:hAnsi="Arial" w:cs="Arial"/>
          <w:sz w:val="22"/>
          <w:szCs w:val="22"/>
        </w:rPr>
        <w:t xml:space="preserve"> </w:t>
      </w:r>
      <w:r w:rsidR="00240375" w:rsidRPr="009A2145">
        <w:rPr>
          <w:rFonts w:ascii="Arial" w:hAnsi="Arial" w:cs="Arial"/>
          <w:sz w:val="22"/>
          <w:szCs w:val="22"/>
        </w:rPr>
        <w:t xml:space="preserve">identified students’ concerns with the lab. </w:t>
      </w:r>
      <w:r w:rsidR="00D053F8" w:rsidRPr="009A2145">
        <w:rPr>
          <w:rFonts w:ascii="Arial" w:hAnsi="Arial" w:cs="Arial"/>
          <w:sz w:val="22"/>
          <w:szCs w:val="22"/>
        </w:rPr>
        <w:t>A</w:t>
      </w:r>
      <w:r w:rsidR="00240375" w:rsidRPr="009A2145">
        <w:rPr>
          <w:rFonts w:ascii="Arial" w:hAnsi="Arial" w:cs="Arial"/>
          <w:sz w:val="22"/>
          <w:szCs w:val="22"/>
        </w:rPr>
        <w:t>n</w:t>
      </w:r>
      <w:r w:rsidR="005F5D52" w:rsidRPr="009A2145">
        <w:rPr>
          <w:rFonts w:ascii="Arial" w:hAnsi="Arial" w:cs="Arial"/>
          <w:sz w:val="22"/>
          <w:szCs w:val="22"/>
        </w:rPr>
        <w:t>alysis of the</w:t>
      </w:r>
      <w:r w:rsidR="00AD367D" w:rsidRPr="009A2145">
        <w:rPr>
          <w:rFonts w:ascii="Arial" w:hAnsi="Arial" w:cs="Arial"/>
          <w:sz w:val="22"/>
          <w:szCs w:val="22"/>
        </w:rPr>
        <w:t>se</w:t>
      </w:r>
      <w:r w:rsidR="005F5D52" w:rsidRPr="009A2145">
        <w:rPr>
          <w:rFonts w:ascii="Arial" w:hAnsi="Arial" w:cs="Arial"/>
          <w:sz w:val="22"/>
          <w:szCs w:val="22"/>
        </w:rPr>
        <w:t xml:space="preserve"> s</w:t>
      </w:r>
      <w:r w:rsidR="00240375" w:rsidRPr="009A2145">
        <w:rPr>
          <w:rFonts w:ascii="Arial" w:hAnsi="Arial" w:cs="Arial"/>
          <w:sz w:val="22"/>
          <w:szCs w:val="22"/>
        </w:rPr>
        <w:t xml:space="preserve">urvey results led to a </w:t>
      </w:r>
      <w:r w:rsidR="007D2851" w:rsidRPr="009A2145">
        <w:rPr>
          <w:rFonts w:ascii="Arial" w:hAnsi="Arial" w:cs="Arial"/>
          <w:sz w:val="22"/>
          <w:szCs w:val="22"/>
        </w:rPr>
        <w:t>c</w:t>
      </w:r>
      <w:r w:rsidR="00D053F8" w:rsidRPr="009A2145">
        <w:rPr>
          <w:rFonts w:ascii="Arial" w:hAnsi="Arial" w:cs="Arial"/>
          <w:sz w:val="22"/>
          <w:szCs w:val="22"/>
        </w:rPr>
        <w:t>areful</w:t>
      </w:r>
      <w:r w:rsidR="007D2851" w:rsidRPr="009A2145">
        <w:rPr>
          <w:rFonts w:ascii="Arial" w:hAnsi="Arial" w:cs="Arial"/>
          <w:sz w:val="22"/>
          <w:szCs w:val="22"/>
        </w:rPr>
        <w:t xml:space="preserve"> s</w:t>
      </w:r>
      <w:r w:rsidR="00D053F8" w:rsidRPr="009A2145">
        <w:rPr>
          <w:rFonts w:ascii="Arial" w:hAnsi="Arial" w:cs="Arial"/>
          <w:sz w:val="22"/>
          <w:szCs w:val="22"/>
        </w:rPr>
        <w:t xml:space="preserve">tudy </w:t>
      </w:r>
      <w:r w:rsidR="007D2851" w:rsidRPr="009A2145">
        <w:rPr>
          <w:rFonts w:ascii="Arial" w:hAnsi="Arial" w:cs="Arial"/>
          <w:sz w:val="22"/>
          <w:szCs w:val="22"/>
        </w:rPr>
        <w:t xml:space="preserve">of the lab by </w:t>
      </w:r>
      <w:r w:rsidR="00240375" w:rsidRPr="009A2145">
        <w:rPr>
          <w:rFonts w:ascii="Arial" w:hAnsi="Arial" w:cs="Arial"/>
          <w:sz w:val="22"/>
          <w:szCs w:val="22"/>
        </w:rPr>
        <w:t xml:space="preserve">the Library Computer Support Specialist and the Network Services </w:t>
      </w:r>
      <w:r w:rsidR="007D2851" w:rsidRPr="009A2145">
        <w:rPr>
          <w:rFonts w:ascii="Arial" w:hAnsi="Arial" w:cs="Arial"/>
          <w:sz w:val="22"/>
          <w:szCs w:val="22"/>
        </w:rPr>
        <w:t xml:space="preserve">Manager. </w:t>
      </w:r>
      <w:r w:rsidR="00D053F8" w:rsidRPr="009A2145">
        <w:rPr>
          <w:rFonts w:ascii="Arial" w:hAnsi="Arial" w:cs="Arial"/>
          <w:sz w:val="22"/>
          <w:szCs w:val="22"/>
        </w:rPr>
        <w:t>P</w:t>
      </w:r>
      <w:r w:rsidR="007D2851" w:rsidRPr="009A2145">
        <w:rPr>
          <w:rFonts w:ascii="Arial" w:hAnsi="Arial" w:cs="Arial"/>
          <w:sz w:val="22"/>
          <w:szCs w:val="22"/>
        </w:rPr>
        <w:t xml:space="preserve">roblems were </w:t>
      </w:r>
      <w:r w:rsidR="00240375" w:rsidRPr="009A2145">
        <w:rPr>
          <w:rFonts w:ascii="Arial" w:hAnsi="Arial" w:cs="Arial"/>
          <w:sz w:val="22"/>
          <w:szCs w:val="22"/>
        </w:rPr>
        <w:t>identified and corrected</w:t>
      </w:r>
      <w:r w:rsidR="00B501A4" w:rsidRPr="009A2145">
        <w:rPr>
          <w:rFonts w:ascii="Arial" w:hAnsi="Arial" w:cs="Arial"/>
          <w:sz w:val="22"/>
          <w:szCs w:val="22"/>
        </w:rPr>
        <w:t xml:space="preserve">. </w:t>
      </w:r>
    </w:p>
    <w:p w:rsidR="00240375" w:rsidRPr="009A2145" w:rsidRDefault="00240375" w:rsidP="00EE4763">
      <w:pPr>
        <w:tabs>
          <w:tab w:val="left" w:pos="3615"/>
        </w:tabs>
        <w:rPr>
          <w:rFonts w:ascii="Arial" w:hAnsi="Arial" w:cs="Arial"/>
          <w:sz w:val="22"/>
          <w:szCs w:val="22"/>
        </w:rPr>
      </w:pPr>
    </w:p>
    <w:p w:rsidR="0034588A" w:rsidRPr="009A2145" w:rsidRDefault="0034588A" w:rsidP="00EE4763">
      <w:pPr>
        <w:rPr>
          <w:rFonts w:ascii="Arial" w:hAnsi="Arial" w:cs="Arial"/>
          <w:sz w:val="22"/>
          <w:szCs w:val="22"/>
        </w:rPr>
      </w:pPr>
    </w:p>
    <w:p w:rsidR="008206FA" w:rsidRPr="009A2145" w:rsidRDefault="00D053F8" w:rsidP="00EE4763">
      <w:pPr>
        <w:rPr>
          <w:rFonts w:ascii="Arial" w:hAnsi="Arial" w:cs="Arial"/>
          <w:sz w:val="22"/>
          <w:szCs w:val="22"/>
        </w:rPr>
      </w:pPr>
      <w:r w:rsidRPr="009A2145">
        <w:rPr>
          <w:rFonts w:ascii="Arial" w:hAnsi="Arial" w:cs="Arial"/>
          <w:sz w:val="22"/>
          <w:szCs w:val="22"/>
        </w:rPr>
        <w:t xml:space="preserve">The </w:t>
      </w:r>
      <w:r w:rsidR="008206FA" w:rsidRPr="009A2145">
        <w:rPr>
          <w:rFonts w:ascii="Arial" w:hAnsi="Arial" w:cs="Arial"/>
          <w:sz w:val="22"/>
          <w:szCs w:val="22"/>
        </w:rPr>
        <w:t>Thin Client Lab continues to provide learning experiences as new technologies are introduced.  For example</w:t>
      </w:r>
      <w:r w:rsidRPr="009A2145">
        <w:rPr>
          <w:rFonts w:ascii="Arial" w:hAnsi="Arial" w:cs="Arial"/>
          <w:sz w:val="22"/>
          <w:szCs w:val="22"/>
        </w:rPr>
        <w:t>,</w:t>
      </w:r>
      <w:r w:rsidR="008206FA" w:rsidRPr="009A2145">
        <w:rPr>
          <w:rFonts w:ascii="Arial" w:hAnsi="Arial" w:cs="Arial"/>
          <w:sz w:val="22"/>
          <w:szCs w:val="22"/>
        </w:rPr>
        <w:t xml:space="preserve"> in Fall 2009, testing was conducted in the lab on software called Wimba</w:t>
      </w:r>
      <w:r w:rsidR="002E18E0" w:rsidRPr="009A2145">
        <w:rPr>
          <w:rFonts w:ascii="Arial" w:hAnsi="Arial" w:cs="Arial"/>
          <w:sz w:val="22"/>
          <w:szCs w:val="22"/>
          <w:vertAlign w:val="superscript"/>
        </w:rPr>
        <w:t>©</w:t>
      </w:r>
      <w:r w:rsidR="002E18E0" w:rsidRPr="009A2145">
        <w:rPr>
          <w:rFonts w:ascii="Arial" w:hAnsi="Arial" w:cs="Arial"/>
          <w:sz w:val="22"/>
          <w:szCs w:val="22"/>
        </w:rPr>
        <w:t>,</w:t>
      </w:r>
      <w:r w:rsidR="008206FA" w:rsidRPr="009A2145">
        <w:rPr>
          <w:rFonts w:ascii="Arial" w:hAnsi="Arial" w:cs="Arial"/>
          <w:sz w:val="22"/>
          <w:szCs w:val="22"/>
        </w:rPr>
        <w:t xml:space="preserve"> to give students audio access to recorded BlackBoard</w:t>
      </w:r>
      <w:r w:rsidR="008206FA" w:rsidRPr="009A2145">
        <w:rPr>
          <w:rFonts w:ascii="Arial" w:hAnsi="Arial" w:cs="Arial"/>
          <w:sz w:val="22"/>
          <w:szCs w:val="22"/>
          <w:vertAlign w:val="superscript"/>
        </w:rPr>
        <w:t>©</w:t>
      </w:r>
      <w:r w:rsidR="008206FA" w:rsidRPr="009A2145">
        <w:rPr>
          <w:rFonts w:ascii="Arial" w:hAnsi="Arial" w:cs="Arial"/>
          <w:sz w:val="22"/>
          <w:szCs w:val="22"/>
        </w:rPr>
        <w:t xml:space="preserve"> lectures. It was discovered that Wimba</w:t>
      </w:r>
      <w:r w:rsidR="002E18E0" w:rsidRPr="009A2145">
        <w:rPr>
          <w:rFonts w:ascii="Arial" w:hAnsi="Arial" w:cs="Arial"/>
          <w:sz w:val="22"/>
          <w:szCs w:val="22"/>
          <w:vertAlign w:val="superscript"/>
        </w:rPr>
        <w:t>©</w:t>
      </w:r>
      <w:r w:rsidR="008206FA" w:rsidRPr="009A2145">
        <w:rPr>
          <w:rFonts w:ascii="Arial" w:hAnsi="Arial" w:cs="Arial"/>
          <w:sz w:val="22"/>
          <w:szCs w:val="22"/>
        </w:rPr>
        <w:t xml:space="preserve"> is not supported in the Thin Client environment by the vendor, so the library and IT staff continue t</w:t>
      </w:r>
      <w:r w:rsidR="00A9038D" w:rsidRPr="009A2145">
        <w:rPr>
          <w:rFonts w:ascii="Arial" w:hAnsi="Arial" w:cs="Arial"/>
          <w:sz w:val="22"/>
          <w:szCs w:val="22"/>
        </w:rPr>
        <w:t xml:space="preserve">o work on creating a solution. </w:t>
      </w:r>
      <w:r w:rsidR="008206FA" w:rsidRPr="009A2145">
        <w:rPr>
          <w:rFonts w:ascii="Arial" w:hAnsi="Arial" w:cs="Arial"/>
          <w:sz w:val="22"/>
          <w:szCs w:val="22"/>
        </w:rPr>
        <w:t xml:space="preserve">Meanwhile, audio access is available on the library’s PCs. </w:t>
      </w:r>
    </w:p>
    <w:p w:rsidR="008206FA" w:rsidRPr="009A2145" w:rsidRDefault="008206FA" w:rsidP="00EE4763">
      <w:pPr>
        <w:rPr>
          <w:rFonts w:ascii="Arial" w:hAnsi="Arial" w:cs="Arial"/>
          <w:sz w:val="22"/>
          <w:szCs w:val="22"/>
        </w:rPr>
      </w:pPr>
    </w:p>
    <w:p w:rsidR="008206FA" w:rsidRPr="009A2145" w:rsidRDefault="00D053F8" w:rsidP="00EE4763">
      <w:pPr>
        <w:rPr>
          <w:rFonts w:ascii="Arial" w:hAnsi="Arial" w:cs="Arial"/>
          <w:sz w:val="22"/>
          <w:szCs w:val="22"/>
        </w:rPr>
      </w:pPr>
      <w:r w:rsidRPr="009A2145">
        <w:rPr>
          <w:rFonts w:ascii="Arial" w:hAnsi="Arial" w:cs="Arial"/>
          <w:sz w:val="22"/>
          <w:szCs w:val="22"/>
        </w:rPr>
        <w:t>A</w:t>
      </w:r>
      <w:r w:rsidR="008206FA" w:rsidRPr="009A2145">
        <w:rPr>
          <w:rFonts w:ascii="Arial" w:hAnsi="Arial" w:cs="Arial"/>
          <w:sz w:val="22"/>
          <w:szCs w:val="22"/>
        </w:rPr>
        <w:t xml:space="preserve">lso a PC Computer Lab </w:t>
      </w:r>
      <w:r w:rsidRPr="009A2145">
        <w:rPr>
          <w:rFonts w:ascii="Arial" w:hAnsi="Arial" w:cs="Arial"/>
          <w:sz w:val="22"/>
          <w:szCs w:val="22"/>
        </w:rPr>
        <w:t xml:space="preserve">is located </w:t>
      </w:r>
      <w:r w:rsidR="008206FA" w:rsidRPr="009A2145">
        <w:rPr>
          <w:rFonts w:ascii="Arial" w:hAnsi="Arial" w:cs="Arial"/>
          <w:sz w:val="22"/>
          <w:szCs w:val="22"/>
        </w:rPr>
        <w:t>along the West wall</w:t>
      </w:r>
      <w:r w:rsidR="00E211D9" w:rsidRPr="009A2145">
        <w:rPr>
          <w:rFonts w:ascii="Arial" w:hAnsi="Arial" w:cs="Arial"/>
          <w:sz w:val="22"/>
          <w:szCs w:val="22"/>
        </w:rPr>
        <w:t xml:space="preserve"> of the first floor and computer </w:t>
      </w:r>
      <w:r w:rsidR="008206FA" w:rsidRPr="009A2145">
        <w:rPr>
          <w:rFonts w:ascii="Arial" w:hAnsi="Arial" w:cs="Arial"/>
          <w:sz w:val="22"/>
          <w:szCs w:val="22"/>
        </w:rPr>
        <w:t>workstations along the middle section</w:t>
      </w:r>
      <w:r w:rsidR="00E211D9" w:rsidRPr="009A2145">
        <w:rPr>
          <w:rFonts w:ascii="Arial" w:hAnsi="Arial" w:cs="Arial"/>
          <w:sz w:val="22"/>
          <w:szCs w:val="22"/>
        </w:rPr>
        <w:t xml:space="preserve">. </w:t>
      </w:r>
      <w:r w:rsidR="008206FA" w:rsidRPr="009A2145">
        <w:rPr>
          <w:rFonts w:ascii="Arial" w:hAnsi="Arial" w:cs="Arial"/>
          <w:sz w:val="22"/>
          <w:szCs w:val="22"/>
        </w:rPr>
        <w:t>Because the floor is designated for group work, there are open areas with 22 study tables (many newly refinished) and a recently remodeled area near the windows where students frequently use their laptops. There are also 18 upholstered chairs, five couches</w:t>
      </w:r>
      <w:r w:rsidRPr="009A2145">
        <w:rPr>
          <w:rFonts w:ascii="Arial" w:hAnsi="Arial" w:cs="Arial"/>
          <w:sz w:val="22"/>
          <w:szCs w:val="22"/>
        </w:rPr>
        <w:t>,</w:t>
      </w:r>
      <w:r w:rsidR="008206FA" w:rsidRPr="009A2145">
        <w:rPr>
          <w:rFonts w:ascii="Arial" w:hAnsi="Arial" w:cs="Arial"/>
          <w:sz w:val="22"/>
          <w:szCs w:val="22"/>
        </w:rPr>
        <w:t xml:space="preserve"> and four study carrels.</w:t>
      </w:r>
    </w:p>
    <w:p w:rsidR="008206FA" w:rsidRPr="009A2145" w:rsidRDefault="008206FA" w:rsidP="00EE4763">
      <w:pPr>
        <w:rPr>
          <w:rFonts w:ascii="Arial" w:hAnsi="Arial" w:cs="Arial"/>
          <w:sz w:val="22"/>
          <w:szCs w:val="22"/>
          <w:vertAlign w:val="superscript"/>
        </w:rPr>
      </w:pPr>
    </w:p>
    <w:p w:rsidR="008206FA" w:rsidRPr="009A2145" w:rsidRDefault="008206FA" w:rsidP="00EE4763">
      <w:pPr>
        <w:rPr>
          <w:rFonts w:ascii="Arial" w:hAnsi="Arial" w:cs="Arial"/>
          <w:sz w:val="22"/>
          <w:szCs w:val="22"/>
        </w:rPr>
      </w:pPr>
      <w:r w:rsidRPr="009A2145">
        <w:rPr>
          <w:rFonts w:ascii="Arial" w:hAnsi="Arial" w:cs="Arial"/>
          <w:sz w:val="22"/>
          <w:szCs w:val="22"/>
        </w:rPr>
        <w:t>The second floor is the designated quiet floor with five study rooms that can be reserved for group study.  Each one is equipped with a white board, study tables</w:t>
      </w:r>
      <w:r w:rsidR="00D053F8" w:rsidRPr="009A2145">
        <w:rPr>
          <w:rFonts w:ascii="Arial" w:hAnsi="Arial" w:cs="Arial"/>
          <w:sz w:val="22"/>
          <w:szCs w:val="22"/>
        </w:rPr>
        <w:t>,</w:t>
      </w:r>
      <w:r w:rsidRPr="009A2145">
        <w:rPr>
          <w:rFonts w:ascii="Arial" w:hAnsi="Arial" w:cs="Arial"/>
          <w:sz w:val="22"/>
          <w:szCs w:val="22"/>
        </w:rPr>
        <w:t xml:space="preserve"> and wireless access. </w:t>
      </w:r>
      <w:r w:rsidR="00D053F8" w:rsidRPr="009A2145">
        <w:rPr>
          <w:rFonts w:ascii="Arial" w:hAnsi="Arial" w:cs="Arial"/>
          <w:sz w:val="22"/>
          <w:szCs w:val="22"/>
        </w:rPr>
        <w:t xml:space="preserve">Also, </w:t>
      </w:r>
      <w:r w:rsidRPr="009A2145">
        <w:rPr>
          <w:rFonts w:ascii="Arial" w:hAnsi="Arial" w:cs="Arial"/>
          <w:sz w:val="22"/>
          <w:szCs w:val="22"/>
        </w:rPr>
        <w:t xml:space="preserve">a portable TV/DVD player </w:t>
      </w:r>
      <w:r w:rsidR="00D053F8" w:rsidRPr="009A2145">
        <w:rPr>
          <w:rFonts w:ascii="Arial" w:hAnsi="Arial" w:cs="Arial"/>
          <w:sz w:val="22"/>
          <w:szCs w:val="22"/>
        </w:rPr>
        <w:t xml:space="preserve">is </w:t>
      </w:r>
      <w:r w:rsidRPr="009A2145">
        <w:rPr>
          <w:rFonts w:ascii="Arial" w:hAnsi="Arial" w:cs="Arial"/>
          <w:sz w:val="22"/>
          <w:szCs w:val="22"/>
        </w:rPr>
        <w:t>available for use in the study rooms. The second floor provides areas for solitary study with 16 study tables, 27 study carrels</w:t>
      </w:r>
      <w:r w:rsidR="00D053F8" w:rsidRPr="009A2145">
        <w:rPr>
          <w:rFonts w:ascii="Arial" w:hAnsi="Arial" w:cs="Arial"/>
          <w:sz w:val="22"/>
          <w:szCs w:val="22"/>
        </w:rPr>
        <w:t>,</w:t>
      </w:r>
      <w:r w:rsidRPr="009A2145">
        <w:rPr>
          <w:rFonts w:ascii="Arial" w:hAnsi="Arial" w:cs="Arial"/>
          <w:sz w:val="22"/>
          <w:szCs w:val="22"/>
        </w:rPr>
        <w:t xml:space="preserve"> and ten upholstered chairs and six couches. It is also equipped with two computer workstations and a printer.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library has </w:t>
      </w:r>
      <w:r w:rsidR="00D053F8" w:rsidRPr="009A2145">
        <w:rPr>
          <w:rFonts w:ascii="Arial" w:hAnsi="Arial" w:cs="Arial"/>
          <w:sz w:val="22"/>
          <w:szCs w:val="22"/>
        </w:rPr>
        <w:t xml:space="preserve">never </w:t>
      </w:r>
      <w:r w:rsidRPr="009A2145">
        <w:rPr>
          <w:rFonts w:ascii="Arial" w:hAnsi="Arial" w:cs="Arial"/>
          <w:sz w:val="22"/>
          <w:szCs w:val="22"/>
        </w:rPr>
        <w:t>turn</w:t>
      </w:r>
      <w:r w:rsidR="00D053F8" w:rsidRPr="009A2145">
        <w:rPr>
          <w:rFonts w:ascii="Arial" w:hAnsi="Arial" w:cs="Arial"/>
          <w:sz w:val="22"/>
          <w:szCs w:val="22"/>
        </w:rPr>
        <w:t>ed</w:t>
      </w:r>
      <w:r w:rsidRPr="009A2145">
        <w:rPr>
          <w:rFonts w:ascii="Arial" w:hAnsi="Arial" w:cs="Arial"/>
          <w:sz w:val="22"/>
          <w:szCs w:val="22"/>
        </w:rPr>
        <w:t xml:space="preserve"> students away </w:t>
      </w:r>
      <w:r w:rsidR="00D053F8" w:rsidRPr="009A2145">
        <w:rPr>
          <w:rFonts w:ascii="Arial" w:hAnsi="Arial" w:cs="Arial"/>
          <w:sz w:val="22"/>
          <w:szCs w:val="22"/>
        </w:rPr>
        <w:t>for</w:t>
      </w:r>
      <w:r w:rsidRPr="009A2145">
        <w:rPr>
          <w:rFonts w:ascii="Arial" w:hAnsi="Arial" w:cs="Arial"/>
          <w:sz w:val="22"/>
          <w:szCs w:val="22"/>
        </w:rPr>
        <w:t xml:space="preserve"> lack of seating or study carrels, but every day during finals</w:t>
      </w:r>
      <w:r w:rsidR="00D053F8" w:rsidRPr="009A2145">
        <w:rPr>
          <w:rFonts w:ascii="Arial" w:hAnsi="Arial" w:cs="Arial"/>
          <w:sz w:val="22"/>
          <w:szCs w:val="22"/>
        </w:rPr>
        <w:t xml:space="preserve"> week</w:t>
      </w:r>
      <w:r w:rsidRPr="009A2145">
        <w:rPr>
          <w:rFonts w:ascii="Arial" w:hAnsi="Arial" w:cs="Arial"/>
          <w:sz w:val="22"/>
          <w:szCs w:val="22"/>
        </w:rPr>
        <w:t>, students compete for study room space</w:t>
      </w:r>
      <w:r w:rsidR="00D053F8" w:rsidRPr="009A2145">
        <w:rPr>
          <w:rFonts w:ascii="Arial" w:hAnsi="Arial" w:cs="Arial"/>
          <w:sz w:val="22"/>
          <w:szCs w:val="22"/>
        </w:rPr>
        <w:t>. T</w:t>
      </w:r>
      <w:r w:rsidRPr="009A2145">
        <w:rPr>
          <w:rFonts w:ascii="Arial" w:hAnsi="Arial" w:cs="Arial"/>
          <w:sz w:val="22"/>
          <w:szCs w:val="22"/>
        </w:rPr>
        <w:t xml:space="preserve">he library would </w:t>
      </w:r>
      <w:r w:rsidR="00D053F8" w:rsidRPr="009A2145">
        <w:rPr>
          <w:rFonts w:ascii="Arial" w:hAnsi="Arial" w:cs="Arial"/>
          <w:sz w:val="22"/>
          <w:szCs w:val="22"/>
        </w:rPr>
        <w:t xml:space="preserve">greatly </w:t>
      </w:r>
      <w:r w:rsidRPr="009A2145">
        <w:rPr>
          <w:rFonts w:ascii="Arial" w:hAnsi="Arial" w:cs="Arial"/>
          <w:sz w:val="22"/>
          <w:szCs w:val="22"/>
        </w:rPr>
        <w:t>benefit by expanding</w:t>
      </w:r>
      <w:r w:rsidR="00D053F8" w:rsidRPr="009A2145">
        <w:rPr>
          <w:rFonts w:ascii="Arial" w:hAnsi="Arial" w:cs="Arial"/>
          <w:sz w:val="22"/>
          <w:szCs w:val="22"/>
        </w:rPr>
        <w:t xml:space="preserve"> this area.</w:t>
      </w:r>
      <w:r w:rsidRPr="009A2145">
        <w:rPr>
          <w:rFonts w:ascii="Arial" w:hAnsi="Arial" w:cs="Arial"/>
          <w:sz w:val="22"/>
          <w:szCs w:val="22"/>
        </w:rPr>
        <w:t xml:space="preserve"> To close that loop, the library will work with the Vice-chancellor of Academic Affairs and the Space Planning Committee to have a vacated room on the second floor of the library designated as a multi-use/study room.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Equipment at the COT Learning Center includes 20 networked computers, three printers</w:t>
      </w:r>
      <w:r w:rsidR="00D053F8" w:rsidRPr="009A2145">
        <w:rPr>
          <w:rFonts w:ascii="Arial" w:hAnsi="Arial" w:cs="Arial"/>
          <w:sz w:val="22"/>
          <w:szCs w:val="22"/>
        </w:rPr>
        <w:t>,</w:t>
      </w:r>
      <w:r w:rsidRPr="009A2145">
        <w:rPr>
          <w:rFonts w:ascii="Arial" w:hAnsi="Arial" w:cs="Arial"/>
          <w:sz w:val="22"/>
          <w:szCs w:val="22"/>
        </w:rPr>
        <w:t xml:space="preserve"> and one scanner. Wireless access is also provided. For students with disabilities, there is one laptop, two voice-activated recorders, an </w:t>
      </w:r>
      <w:r w:rsidR="001C70B7" w:rsidRPr="009A2145">
        <w:rPr>
          <w:rFonts w:ascii="Arial" w:hAnsi="Arial" w:cs="Arial"/>
          <w:sz w:val="22"/>
          <w:szCs w:val="22"/>
        </w:rPr>
        <w:t xml:space="preserve">reader for </w:t>
      </w:r>
      <w:r w:rsidRPr="009A2145">
        <w:rPr>
          <w:rFonts w:ascii="Arial" w:hAnsi="Arial" w:cs="Arial"/>
          <w:sz w:val="22"/>
          <w:szCs w:val="22"/>
        </w:rPr>
        <w:t>the visually impaired, and two microphone systems for the hearing impaired. The COT Learning Center also has a disability station to accommodate students in wheel chairs. For specific COT Learning Center software see</w:t>
      </w:r>
      <w:r w:rsidR="00612342" w:rsidRPr="009A2145">
        <w:rPr>
          <w:rFonts w:ascii="Arial" w:hAnsi="Arial" w:cs="Arial"/>
          <w:sz w:val="22"/>
          <w:szCs w:val="22"/>
        </w:rPr>
        <w:t xml:space="preserve"> </w:t>
      </w:r>
      <w:hyperlink r:id="rId22" w:history="1">
        <w:r w:rsidR="00172426" w:rsidRPr="007343B9">
          <w:rPr>
            <w:rStyle w:val="Hyperlink"/>
            <w:rFonts w:ascii="Arial" w:hAnsi="Arial" w:cs="Arial"/>
            <w:sz w:val="22"/>
            <w:szCs w:val="22"/>
          </w:rPr>
          <w:t>Requ</w:t>
        </w:r>
        <w:r w:rsidR="00B15537" w:rsidRPr="007343B9">
          <w:rPr>
            <w:rStyle w:val="Hyperlink"/>
            <w:rFonts w:ascii="Arial" w:hAnsi="Arial" w:cs="Arial"/>
            <w:sz w:val="22"/>
            <w:szCs w:val="22"/>
          </w:rPr>
          <w:t>ir</w:t>
        </w:r>
        <w:r w:rsidR="00172426" w:rsidRPr="007343B9">
          <w:rPr>
            <w:rStyle w:val="Hyperlink"/>
            <w:rFonts w:ascii="Arial" w:hAnsi="Arial" w:cs="Arial"/>
            <w:sz w:val="22"/>
            <w:szCs w:val="22"/>
          </w:rPr>
          <w:t xml:space="preserve">ed </w:t>
        </w:r>
        <w:r w:rsidR="00B15537" w:rsidRPr="007343B9">
          <w:rPr>
            <w:rStyle w:val="Hyperlink"/>
            <w:rFonts w:ascii="Arial" w:hAnsi="Arial" w:cs="Arial"/>
            <w:sz w:val="22"/>
            <w:szCs w:val="22"/>
          </w:rPr>
          <w:t>E</w:t>
        </w:r>
        <w:r w:rsidRPr="007343B9">
          <w:rPr>
            <w:rStyle w:val="Hyperlink"/>
            <w:rFonts w:ascii="Arial" w:hAnsi="Arial" w:cs="Arial"/>
            <w:sz w:val="22"/>
            <w:szCs w:val="22"/>
          </w:rPr>
          <w:t>xhibit 5.A.</w:t>
        </w:r>
        <w:r w:rsidR="00166D23" w:rsidRPr="007343B9">
          <w:rPr>
            <w:rStyle w:val="Hyperlink"/>
            <w:rFonts w:ascii="Arial" w:hAnsi="Arial" w:cs="Arial"/>
            <w:sz w:val="22"/>
            <w:szCs w:val="22"/>
          </w:rPr>
          <w:t>XII</w:t>
        </w:r>
        <w:r w:rsidR="00612342" w:rsidRPr="007343B9">
          <w:rPr>
            <w:rStyle w:val="Hyperlink"/>
            <w:rFonts w:ascii="Arial" w:hAnsi="Arial" w:cs="Arial"/>
            <w:sz w:val="22"/>
            <w:szCs w:val="22"/>
          </w:rPr>
          <w:t>-</w:t>
        </w:r>
        <w:r w:rsidR="00172426" w:rsidRPr="007343B9">
          <w:rPr>
            <w:rStyle w:val="Hyperlink"/>
            <w:rFonts w:ascii="Arial" w:hAnsi="Arial" w:cs="Arial"/>
            <w:sz w:val="22"/>
            <w:szCs w:val="22"/>
          </w:rPr>
          <w:t xml:space="preserve">Lib, </w:t>
        </w:r>
        <w:r w:rsidR="005F5D52" w:rsidRPr="007343B9">
          <w:rPr>
            <w:rStyle w:val="Hyperlink"/>
            <w:rFonts w:ascii="Arial" w:hAnsi="Arial" w:cs="Arial"/>
            <w:i/>
            <w:sz w:val="22"/>
            <w:szCs w:val="22"/>
          </w:rPr>
          <w:t>COT Learning Center Software</w:t>
        </w:r>
      </w:hyperlink>
      <w:r w:rsidRPr="009A2145">
        <w:rPr>
          <w:rFonts w:ascii="Arial" w:hAnsi="Arial" w:cs="Arial"/>
          <w:sz w:val="22"/>
          <w:szCs w:val="22"/>
        </w:rPr>
        <w:t>.</w:t>
      </w:r>
    </w:p>
    <w:p w:rsidR="008206FA" w:rsidRPr="009A2145" w:rsidRDefault="008206FA" w:rsidP="00EE4763">
      <w:pPr>
        <w:rPr>
          <w:rFonts w:ascii="Arial" w:hAnsi="Arial" w:cs="Arial"/>
          <w:sz w:val="22"/>
          <w:szCs w:val="22"/>
        </w:rPr>
      </w:pPr>
    </w:p>
    <w:p w:rsidR="005F5D52" w:rsidRPr="009A2145" w:rsidRDefault="005F5D52" w:rsidP="00EE4763">
      <w:pPr>
        <w:rPr>
          <w:rFonts w:ascii="Arial" w:hAnsi="Arial" w:cs="Arial"/>
          <w:caps/>
          <w:sz w:val="22"/>
          <w:szCs w:val="22"/>
          <w:u w:val="single"/>
        </w:rPr>
      </w:pPr>
      <w:r w:rsidRPr="009A2145">
        <w:rPr>
          <w:rFonts w:ascii="Arial" w:hAnsi="Arial" w:cs="Arial"/>
          <w:sz w:val="22"/>
          <w:szCs w:val="22"/>
          <w:u w:val="single"/>
        </w:rPr>
        <w:t>PERSONNEL</w:t>
      </w:r>
    </w:p>
    <w:p w:rsidR="001C70B7" w:rsidRPr="009A2145" w:rsidRDefault="008206FA" w:rsidP="00EE4763">
      <w:pPr>
        <w:rPr>
          <w:rFonts w:ascii="Arial" w:hAnsi="Arial" w:cs="Arial"/>
          <w:sz w:val="22"/>
          <w:szCs w:val="22"/>
        </w:rPr>
      </w:pPr>
      <w:r w:rsidRPr="009A2145">
        <w:rPr>
          <w:rFonts w:ascii="Arial" w:hAnsi="Arial" w:cs="Arial"/>
          <w:sz w:val="22"/>
          <w:szCs w:val="22"/>
        </w:rPr>
        <w:t xml:space="preserve">The library has sufficient personnel to </w:t>
      </w:r>
      <w:r w:rsidR="00A32C39" w:rsidRPr="009A2145">
        <w:rPr>
          <w:rFonts w:ascii="Arial" w:hAnsi="Arial" w:cs="Arial"/>
          <w:sz w:val="22"/>
          <w:szCs w:val="22"/>
        </w:rPr>
        <w:t>meet</w:t>
      </w:r>
      <w:r w:rsidRPr="009A2145">
        <w:rPr>
          <w:rFonts w:ascii="Arial" w:hAnsi="Arial" w:cs="Arial"/>
          <w:sz w:val="22"/>
          <w:szCs w:val="22"/>
        </w:rPr>
        <w:t xml:space="preserve"> the institution’s mission and goals. A comparison of the student to library staff ratios with six peer institutions shows that Montana Tech ra</w:t>
      </w:r>
      <w:r w:rsidR="00A32C39" w:rsidRPr="009A2145">
        <w:rPr>
          <w:rFonts w:ascii="Arial" w:hAnsi="Arial" w:cs="Arial"/>
          <w:sz w:val="22"/>
          <w:szCs w:val="22"/>
        </w:rPr>
        <w:t>nks fourth (T</w:t>
      </w:r>
      <w:r w:rsidRPr="009A2145">
        <w:rPr>
          <w:rFonts w:ascii="Arial" w:hAnsi="Arial" w:cs="Arial"/>
          <w:sz w:val="22"/>
          <w:szCs w:val="22"/>
        </w:rPr>
        <w:t xml:space="preserve">able </w:t>
      </w:r>
      <w:r w:rsidR="00B15537" w:rsidRPr="009A2145">
        <w:rPr>
          <w:rFonts w:ascii="Arial" w:hAnsi="Arial" w:cs="Arial"/>
          <w:sz w:val="22"/>
          <w:szCs w:val="22"/>
        </w:rPr>
        <w:t>5</w:t>
      </w:r>
      <w:r w:rsidRPr="009A2145">
        <w:rPr>
          <w:rFonts w:ascii="Arial" w:hAnsi="Arial" w:cs="Arial"/>
          <w:sz w:val="22"/>
          <w:szCs w:val="22"/>
        </w:rPr>
        <w:t>.A.I</w:t>
      </w:r>
      <w:r w:rsidR="000B08ED" w:rsidRPr="009A2145">
        <w:rPr>
          <w:rFonts w:ascii="Arial" w:hAnsi="Arial" w:cs="Arial"/>
          <w:sz w:val="22"/>
          <w:szCs w:val="22"/>
        </w:rPr>
        <w:t>-Lib</w:t>
      </w:r>
      <w:r w:rsidR="001C70B7" w:rsidRPr="009A2145">
        <w:rPr>
          <w:rFonts w:ascii="Arial" w:hAnsi="Arial" w:cs="Arial"/>
          <w:sz w:val="22"/>
          <w:szCs w:val="22"/>
        </w:rPr>
        <w:t>)</w:t>
      </w:r>
      <w:r w:rsidRPr="009A2145">
        <w:rPr>
          <w:rFonts w:ascii="Arial" w:hAnsi="Arial" w:cs="Arial"/>
          <w:sz w:val="22"/>
          <w:szCs w:val="22"/>
        </w:rPr>
        <w:t xml:space="preserve">. </w:t>
      </w:r>
    </w:p>
    <w:p w:rsidR="004518E6" w:rsidRDefault="004518E6" w:rsidP="00EE4763">
      <w:pPr>
        <w:pStyle w:val="NoSpacing"/>
        <w:jc w:val="center"/>
        <w:rPr>
          <w:rFonts w:ascii="Arial" w:hAnsi="Arial" w:cs="Arial"/>
        </w:rPr>
      </w:pPr>
    </w:p>
    <w:p w:rsidR="0038546A" w:rsidRPr="009A2145" w:rsidRDefault="0038546A" w:rsidP="00EE4763">
      <w:pPr>
        <w:pStyle w:val="NoSpacing"/>
        <w:jc w:val="center"/>
        <w:rPr>
          <w:rFonts w:ascii="Arial" w:hAnsi="Arial" w:cs="Arial"/>
        </w:rPr>
      </w:pPr>
    </w:p>
    <w:p w:rsidR="001C70B7" w:rsidRPr="009A2145" w:rsidRDefault="008206FA" w:rsidP="00EE4763">
      <w:pPr>
        <w:pStyle w:val="NoSpacing"/>
        <w:jc w:val="center"/>
        <w:rPr>
          <w:rFonts w:ascii="Arial" w:hAnsi="Arial" w:cs="Arial"/>
          <w:b/>
        </w:rPr>
      </w:pPr>
      <w:r w:rsidRPr="009A2145">
        <w:rPr>
          <w:rFonts w:ascii="Arial" w:hAnsi="Arial" w:cs="Arial"/>
          <w:b/>
        </w:rPr>
        <w:lastRenderedPageBreak/>
        <w:t xml:space="preserve">TABLE </w:t>
      </w:r>
      <w:r w:rsidR="00B15537" w:rsidRPr="009A2145">
        <w:rPr>
          <w:rFonts w:ascii="Arial" w:hAnsi="Arial" w:cs="Arial"/>
          <w:b/>
        </w:rPr>
        <w:t>5</w:t>
      </w:r>
      <w:r w:rsidRPr="009A2145">
        <w:rPr>
          <w:rFonts w:ascii="Arial" w:hAnsi="Arial" w:cs="Arial"/>
          <w:b/>
        </w:rPr>
        <w:t>.A.I</w:t>
      </w:r>
      <w:r w:rsidR="000B08ED" w:rsidRPr="009A2145">
        <w:rPr>
          <w:rFonts w:ascii="Arial" w:hAnsi="Arial" w:cs="Arial"/>
          <w:b/>
        </w:rPr>
        <w:t>-Lib</w:t>
      </w:r>
    </w:p>
    <w:p w:rsidR="008206FA" w:rsidRPr="009A2145" w:rsidRDefault="001C70B7" w:rsidP="00EE4763">
      <w:pPr>
        <w:pStyle w:val="NoSpacing"/>
        <w:rPr>
          <w:rFonts w:ascii="Arial" w:hAnsi="Arial" w:cs="Arial"/>
          <w:b/>
        </w:rPr>
      </w:pPr>
      <w:r w:rsidRPr="009A2145">
        <w:rPr>
          <w:rFonts w:ascii="Arial" w:hAnsi="Arial" w:cs="Arial"/>
          <w:b/>
        </w:rPr>
        <w:t xml:space="preserve">          </w:t>
      </w:r>
      <w:r w:rsidR="009A2145">
        <w:rPr>
          <w:rFonts w:ascii="Arial" w:hAnsi="Arial" w:cs="Arial"/>
          <w:b/>
        </w:rPr>
        <w:t xml:space="preserve">              </w:t>
      </w:r>
      <w:r w:rsidR="008206FA" w:rsidRPr="009A2145">
        <w:rPr>
          <w:rFonts w:ascii="Arial" w:hAnsi="Arial" w:cs="Arial"/>
          <w:b/>
        </w:rPr>
        <w:t>PEER COMPARISON</w:t>
      </w:r>
      <w:r w:rsidRPr="009A2145">
        <w:rPr>
          <w:rFonts w:ascii="Arial" w:hAnsi="Arial" w:cs="Arial"/>
          <w:b/>
        </w:rPr>
        <w:t xml:space="preserve"> </w:t>
      </w:r>
      <w:r w:rsidR="008206FA" w:rsidRPr="009A2145">
        <w:rPr>
          <w:rFonts w:ascii="Arial" w:hAnsi="Arial" w:cs="Arial"/>
          <w:b/>
        </w:rPr>
        <w:t>STUDENT TO LIBRARY STAFF RATIO</w:t>
      </w:r>
    </w:p>
    <w:p w:rsidR="008206FA" w:rsidRPr="009A2145" w:rsidRDefault="008206FA" w:rsidP="00EE4763">
      <w:pPr>
        <w:jc w:val="center"/>
        <w:rPr>
          <w:rFonts w:ascii="Arial" w:hAnsi="Arial" w:cs="Arial"/>
          <w:b/>
          <w:sz w:val="22"/>
          <w:szCs w:val="22"/>
        </w:rPr>
      </w:pPr>
    </w:p>
    <w:tbl>
      <w:tblPr>
        <w:tblStyle w:val="TableGrid"/>
        <w:tblW w:w="4500" w:type="dxa"/>
        <w:tblInd w:w="2437" w:type="dxa"/>
        <w:tblLayout w:type="fixed"/>
        <w:tblLook w:val="04A0"/>
      </w:tblPr>
      <w:tblGrid>
        <w:gridCol w:w="2340"/>
        <w:gridCol w:w="630"/>
        <w:gridCol w:w="810"/>
        <w:gridCol w:w="720"/>
      </w:tblGrid>
      <w:tr w:rsidR="008206FA" w:rsidRPr="009A2145" w:rsidTr="00E816C8">
        <w:trPr>
          <w:trHeight w:val="368"/>
        </w:trPr>
        <w:tc>
          <w:tcPr>
            <w:tcW w:w="4500" w:type="dxa"/>
            <w:gridSpan w:val="4"/>
            <w:vAlign w:val="center"/>
          </w:tcPr>
          <w:p w:rsidR="008206FA" w:rsidRPr="009A2145" w:rsidRDefault="008206FA" w:rsidP="00EE4763">
            <w:pPr>
              <w:jc w:val="center"/>
              <w:rPr>
                <w:rFonts w:ascii="Arial" w:hAnsi="Arial" w:cs="Arial"/>
                <w:b/>
                <w:bCs/>
                <w:sz w:val="22"/>
                <w:szCs w:val="22"/>
              </w:rPr>
            </w:pPr>
            <w:r w:rsidRPr="009A2145">
              <w:rPr>
                <w:rFonts w:ascii="Arial" w:hAnsi="Arial" w:cs="Arial"/>
                <w:b/>
                <w:bCs/>
                <w:sz w:val="22"/>
                <w:szCs w:val="22"/>
              </w:rPr>
              <w:t>PEER INSTITUTION COMPARISON</w:t>
            </w:r>
          </w:p>
        </w:tc>
      </w:tr>
      <w:tr w:rsidR="008206FA" w:rsidRPr="009A2145" w:rsidTr="00E816C8">
        <w:trPr>
          <w:trHeight w:val="728"/>
        </w:trPr>
        <w:tc>
          <w:tcPr>
            <w:tcW w:w="2340" w:type="dxa"/>
            <w:vAlign w:val="center"/>
            <w:hideMark/>
          </w:tcPr>
          <w:p w:rsidR="008206FA" w:rsidRPr="009A2145" w:rsidRDefault="008206FA" w:rsidP="00EE4763">
            <w:pPr>
              <w:jc w:val="center"/>
              <w:rPr>
                <w:rFonts w:ascii="Arial" w:hAnsi="Arial" w:cs="Arial"/>
                <w:b/>
                <w:bCs/>
                <w:sz w:val="22"/>
                <w:szCs w:val="22"/>
              </w:rPr>
            </w:pPr>
            <w:r w:rsidRPr="009A2145">
              <w:rPr>
                <w:rFonts w:ascii="Arial" w:hAnsi="Arial" w:cs="Arial"/>
                <w:b/>
                <w:bCs/>
                <w:sz w:val="22"/>
                <w:szCs w:val="22"/>
              </w:rPr>
              <w:t>Academic Library</w:t>
            </w:r>
          </w:p>
        </w:tc>
        <w:tc>
          <w:tcPr>
            <w:tcW w:w="630" w:type="dxa"/>
            <w:vAlign w:val="center"/>
          </w:tcPr>
          <w:p w:rsidR="008206FA" w:rsidRPr="009A2145" w:rsidRDefault="008206FA" w:rsidP="00EE4763">
            <w:pPr>
              <w:jc w:val="center"/>
              <w:rPr>
                <w:rFonts w:ascii="Arial" w:hAnsi="Arial" w:cs="Arial"/>
                <w:b/>
                <w:bCs/>
                <w:sz w:val="22"/>
                <w:szCs w:val="22"/>
              </w:rPr>
            </w:pPr>
            <w:r w:rsidRPr="009A2145">
              <w:rPr>
                <w:rFonts w:ascii="Arial" w:hAnsi="Arial" w:cs="Arial"/>
                <w:b/>
                <w:bCs/>
                <w:sz w:val="22"/>
                <w:szCs w:val="22"/>
              </w:rPr>
              <w:t>FTE*</w:t>
            </w:r>
          </w:p>
        </w:tc>
        <w:tc>
          <w:tcPr>
            <w:tcW w:w="810" w:type="dxa"/>
            <w:vAlign w:val="center"/>
          </w:tcPr>
          <w:p w:rsidR="008206FA" w:rsidRPr="009A2145" w:rsidRDefault="008206FA" w:rsidP="00EE4763">
            <w:pPr>
              <w:jc w:val="center"/>
              <w:rPr>
                <w:rFonts w:ascii="Arial" w:hAnsi="Arial" w:cs="Arial"/>
                <w:b/>
                <w:bCs/>
                <w:sz w:val="22"/>
                <w:szCs w:val="22"/>
              </w:rPr>
            </w:pPr>
            <w:r w:rsidRPr="009A2145">
              <w:rPr>
                <w:rFonts w:ascii="Arial" w:hAnsi="Arial" w:cs="Arial"/>
                <w:b/>
                <w:bCs/>
                <w:sz w:val="22"/>
                <w:szCs w:val="22"/>
              </w:rPr>
              <w:t>Staff**</w:t>
            </w:r>
          </w:p>
        </w:tc>
        <w:tc>
          <w:tcPr>
            <w:tcW w:w="720" w:type="dxa"/>
            <w:vAlign w:val="center"/>
            <w:hideMark/>
          </w:tcPr>
          <w:p w:rsidR="008206FA" w:rsidRPr="009A2145" w:rsidRDefault="008206FA" w:rsidP="00EE4763">
            <w:pPr>
              <w:jc w:val="center"/>
              <w:rPr>
                <w:rFonts w:ascii="Arial" w:hAnsi="Arial" w:cs="Arial"/>
                <w:b/>
                <w:bCs/>
                <w:sz w:val="22"/>
                <w:szCs w:val="22"/>
              </w:rPr>
            </w:pPr>
            <w:r w:rsidRPr="009A2145">
              <w:rPr>
                <w:rFonts w:ascii="Arial" w:hAnsi="Arial" w:cs="Arial"/>
                <w:b/>
                <w:bCs/>
                <w:sz w:val="22"/>
                <w:szCs w:val="22"/>
              </w:rPr>
              <w:t>Ratio</w:t>
            </w:r>
          </w:p>
        </w:tc>
      </w:tr>
      <w:tr w:rsidR="008206FA" w:rsidRPr="009A2145" w:rsidTr="00E816C8">
        <w:trPr>
          <w:trHeight w:val="548"/>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New Mexico Institute of Mining and Technology</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1451</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11</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132:1</w:t>
            </w:r>
          </w:p>
        </w:tc>
      </w:tr>
      <w:tr w:rsidR="008206FA" w:rsidRPr="009A2145" w:rsidTr="00E816C8">
        <w:trPr>
          <w:trHeight w:val="602"/>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South Dakota School of  Mines and Technology</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1738</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10</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174:1</w:t>
            </w:r>
          </w:p>
        </w:tc>
      </w:tr>
      <w:tr w:rsidR="008206FA" w:rsidRPr="009A2145" w:rsidTr="00E816C8">
        <w:trPr>
          <w:trHeight w:val="458"/>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Colorado School of Mines</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4009</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22</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182:1</w:t>
            </w:r>
          </w:p>
        </w:tc>
      </w:tr>
      <w:tr w:rsidR="008206FA" w:rsidRPr="009A2145" w:rsidTr="00E816C8">
        <w:trPr>
          <w:trHeight w:val="602"/>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Montana Tech of The University of Montana</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1666</w:t>
            </w:r>
          </w:p>
        </w:tc>
        <w:tc>
          <w:tcPr>
            <w:tcW w:w="810" w:type="dxa"/>
            <w:vAlign w:val="center"/>
          </w:tcPr>
          <w:p w:rsidR="008206FA" w:rsidRPr="009A2145" w:rsidRDefault="00427182" w:rsidP="00EE4763">
            <w:pPr>
              <w:jc w:val="center"/>
              <w:rPr>
                <w:rFonts w:ascii="Arial" w:hAnsi="Arial" w:cs="Arial"/>
                <w:sz w:val="22"/>
                <w:szCs w:val="22"/>
              </w:rPr>
            </w:pPr>
            <w:r w:rsidRPr="009A2145">
              <w:rPr>
                <w:rFonts w:ascii="Arial" w:hAnsi="Arial" w:cs="Arial"/>
                <w:sz w:val="22"/>
                <w:szCs w:val="22"/>
              </w:rPr>
              <w:t>8.11</w:t>
            </w:r>
          </w:p>
        </w:tc>
        <w:tc>
          <w:tcPr>
            <w:tcW w:w="720" w:type="dxa"/>
            <w:vAlign w:val="center"/>
            <w:hideMark/>
          </w:tcPr>
          <w:p w:rsidR="008206FA" w:rsidRPr="009A2145" w:rsidRDefault="00427182" w:rsidP="00EE4763">
            <w:pPr>
              <w:jc w:val="center"/>
              <w:rPr>
                <w:rFonts w:ascii="Arial" w:hAnsi="Arial" w:cs="Arial"/>
                <w:sz w:val="22"/>
                <w:szCs w:val="22"/>
              </w:rPr>
            </w:pPr>
            <w:r w:rsidRPr="009A2145">
              <w:rPr>
                <w:rFonts w:ascii="Arial" w:hAnsi="Arial" w:cs="Arial"/>
                <w:sz w:val="22"/>
                <w:szCs w:val="22"/>
              </w:rPr>
              <w:t>205</w:t>
            </w:r>
            <w:r w:rsidR="008206FA" w:rsidRPr="009A2145">
              <w:rPr>
                <w:rFonts w:ascii="Arial" w:hAnsi="Arial" w:cs="Arial"/>
                <w:sz w:val="22"/>
                <w:szCs w:val="22"/>
              </w:rPr>
              <w:t>:1</w:t>
            </w:r>
          </w:p>
        </w:tc>
      </w:tr>
      <w:tr w:rsidR="008206FA" w:rsidRPr="009A2145" w:rsidTr="00E816C8">
        <w:trPr>
          <w:trHeight w:val="548"/>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Michigan Tech. University</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6209</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24</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259:1</w:t>
            </w:r>
          </w:p>
        </w:tc>
      </w:tr>
      <w:tr w:rsidR="008206FA" w:rsidRPr="009A2145" w:rsidTr="00E816C8">
        <w:trPr>
          <w:trHeight w:val="548"/>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New Jersey Institute of  Technology</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6759</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25</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270:1</w:t>
            </w:r>
          </w:p>
        </w:tc>
      </w:tr>
      <w:tr w:rsidR="008206FA" w:rsidRPr="009A2145" w:rsidTr="00E816C8">
        <w:trPr>
          <w:trHeight w:val="593"/>
        </w:trPr>
        <w:tc>
          <w:tcPr>
            <w:tcW w:w="234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Missouri University of  Science and Tech</w:t>
            </w:r>
          </w:p>
        </w:tc>
        <w:tc>
          <w:tcPr>
            <w:tcW w:w="63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5484</w:t>
            </w:r>
          </w:p>
        </w:tc>
        <w:tc>
          <w:tcPr>
            <w:tcW w:w="810" w:type="dxa"/>
            <w:vAlign w:val="center"/>
          </w:tcPr>
          <w:p w:rsidR="008206FA" w:rsidRPr="009A2145" w:rsidRDefault="008206FA" w:rsidP="00EE4763">
            <w:pPr>
              <w:jc w:val="center"/>
              <w:rPr>
                <w:rFonts w:ascii="Arial" w:hAnsi="Arial" w:cs="Arial"/>
                <w:sz w:val="22"/>
                <w:szCs w:val="22"/>
              </w:rPr>
            </w:pPr>
            <w:r w:rsidRPr="009A2145">
              <w:rPr>
                <w:rFonts w:ascii="Arial" w:hAnsi="Arial" w:cs="Arial"/>
                <w:sz w:val="22"/>
                <w:szCs w:val="22"/>
              </w:rPr>
              <w:t>20</w:t>
            </w:r>
          </w:p>
        </w:tc>
        <w:tc>
          <w:tcPr>
            <w:tcW w:w="720" w:type="dxa"/>
            <w:vAlign w:val="center"/>
            <w:hideMark/>
          </w:tcPr>
          <w:p w:rsidR="008206FA" w:rsidRPr="009A2145" w:rsidRDefault="008206FA" w:rsidP="00EE4763">
            <w:pPr>
              <w:jc w:val="center"/>
              <w:rPr>
                <w:rFonts w:ascii="Arial" w:hAnsi="Arial" w:cs="Arial"/>
                <w:sz w:val="22"/>
                <w:szCs w:val="22"/>
              </w:rPr>
            </w:pPr>
            <w:r w:rsidRPr="009A2145">
              <w:rPr>
                <w:rFonts w:ascii="Arial" w:hAnsi="Arial" w:cs="Arial"/>
                <w:sz w:val="22"/>
                <w:szCs w:val="22"/>
              </w:rPr>
              <w:t>274:1</w:t>
            </w:r>
          </w:p>
        </w:tc>
      </w:tr>
    </w:tbl>
    <w:p w:rsidR="008206FA" w:rsidRPr="009A2145" w:rsidRDefault="008206FA" w:rsidP="00EE4763">
      <w:pPr>
        <w:pStyle w:val="NoSpacing"/>
        <w:jc w:val="center"/>
        <w:rPr>
          <w:rFonts w:ascii="Arial" w:hAnsi="Arial" w:cs="Arial"/>
        </w:rPr>
      </w:pPr>
      <w:r w:rsidRPr="009A2145">
        <w:rPr>
          <w:rFonts w:ascii="Arial" w:hAnsi="Arial" w:cs="Arial"/>
        </w:rPr>
        <w:t xml:space="preserve">*Calculated </w:t>
      </w:r>
      <w:r w:rsidR="00D409A7" w:rsidRPr="009A2145">
        <w:rPr>
          <w:rFonts w:ascii="Arial" w:hAnsi="Arial" w:cs="Arial"/>
        </w:rPr>
        <w:t xml:space="preserve">by </w:t>
      </w:r>
      <w:r w:rsidRPr="009A2145">
        <w:rPr>
          <w:rFonts w:ascii="Arial" w:hAnsi="Arial" w:cs="Arial"/>
        </w:rPr>
        <w:t>using latest available IPEDs FTE 2007 –</w:t>
      </w:r>
      <w:r w:rsidR="001C70B7" w:rsidRPr="009A2145">
        <w:rPr>
          <w:rFonts w:ascii="Arial" w:hAnsi="Arial" w:cs="Arial"/>
        </w:rPr>
        <w:t xml:space="preserve"> </w:t>
      </w:r>
      <w:r w:rsidRPr="009A2145">
        <w:rPr>
          <w:rFonts w:ascii="Arial" w:hAnsi="Arial" w:cs="Arial"/>
        </w:rPr>
        <w:t>Fulltime Students + (1/3) Part-time Students</w:t>
      </w:r>
    </w:p>
    <w:p w:rsidR="008206FA" w:rsidRPr="009A2145" w:rsidRDefault="008206FA" w:rsidP="00EE4763">
      <w:pPr>
        <w:pStyle w:val="NoSpacing"/>
        <w:jc w:val="center"/>
        <w:rPr>
          <w:rFonts w:ascii="Arial" w:hAnsi="Arial" w:cs="Arial"/>
        </w:rPr>
      </w:pPr>
      <w:r w:rsidRPr="009A2145">
        <w:rPr>
          <w:rFonts w:ascii="Arial" w:hAnsi="Arial" w:cs="Arial"/>
        </w:rPr>
        <w:t xml:space="preserve">**Calculated </w:t>
      </w:r>
      <w:r w:rsidR="00D409A7" w:rsidRPr="009A2145">
        <w:rPr>
          <w:rFonts w:ascii="Arial" w:hAnsi="Arial" w:cs="Arial"/>
        </w:rPr>
        <w:t xml:space="preserve">by </w:t>
      </w:r>
      <w:r w:rsidRPr="009A2145">
        <w:rPr>
          <w:rFonts w:ascii="Arial" w:hAnsi="Arial" w:cs="Arial"/>
        </w:rPr>
        <w:t>using Library Staff Head Count</w:t>
      </w:r>
    </w:p>
    <w:p w:rsidR="00A32C39" w:rsidRPr="009A2145" w:rsidRDefault="00A32C39" w:rsidP="00EE4763">
      <w:pPr>
        <w:pStyle w:val="NoSpacing"/>
        <w:jc w:val="center"/>
        <w:rPr>
          <w:rFonts w:ascii="Arial" w:hAnsi="Arial" w:cs="Arial"/>
        </w:rPr>
      </w:pPr>
    </w:p>
    <w:p w:rsidR="00A32C39" w:rsidRPr="009A2145" w:rsidRDefault="00A32C39" w:rsidP="00A32C39">
      <w:pPr>
        <w:rPr>
          <w:rFonts w:ascii="Arial" w:hAnsi="Arial" w:cs="Arial"/>
          <w:sz w:val="22"/>
          <w:szCs w:val="22"/>
        </w:rPr>
      </w:pPr>
      <w:r w:rsidRPr="009A2145">
        <w:rPr>
          <w:rFonts w:ascii="Arial" w:hAnsi="Arial" w:cs="Arial"/>
          <w:sz w:val="22"/>
          <w:szCs w:val="22"/>
        </w:rPr>
        <w:t xml:space="preserve">This standing indicates that library staff numbers are </w:t>
      </w:r>
      <w:r w:rsidR="001024EF" w:rsidRPr="009A2145">
        <w:rPr>
          <w:rFonts w:ascii="Arial" w:hAnsi="Arial" w:cs="Arial"/>
          <w:sz w:val="22"/>
          <w:szCs w:val="22"/>
        </w:rPr>
        <w:t xml:space="preserve">average, and </w:t>
      </w:r>
      <w:r w:rsidRPr="009A2145">
        <w:rPr>
          <w:rFonts w:ascii="Arial" w:hAnsi="Arial" w:cs="Arial"/>
          <w:sz w:val="22"/>
          <w:szCs w:val="22"/>
        </w:rPr>
        <w:t>they could be improved. If we</w:t>
      </w:r>
      <w:r w:rsidR="00427182" w:rsidRPr="009A2145">
        <w:rPr>
          <w:rFonts w:ascii="Arial" w:hAnsi="Arial" w:cs="Arial"/>
          <w:sz w:val="22"/>
          <w:szCs w:val="22"/>
        </w:rPr>
        <w:t xml:space="preserve"> </w:t>
      </w:r>
      <w:r w:rsidRPr="009A2145">
        <w:rPr>
          <w:rFonts w:ascii="Arial" w:hAnsi="Arial" w:cs="Arial"/>
          <w:sz w:val="22"/>
          <w:szCs w:val="22"/>
        </w:rPr>
        <w:t>use the current Montana Tech FTE enrollment of 24</w:t>
      </w:r>
      <w:r w:rsidR="00427182" w:rsidRPr="009A2145">
        <w:rPr>
          <w:rFonts w:ascii="Arial" w:hAnsi="Arial" w:cs="Arial"/>
          <w:sz w:val="22"/>
          <w:szCs w:val="22"/>
        </w:rPr>
        <w:t>38</w:t>
      </w:r>
      <w:r w:rsidRPr="009A2145">
        <w:rPr>
          <w:rFonts w:ascii="Arial" w:hAnsi="Arial" w:cs="Arial"/>
          <w:sz w:val="22"/>
          <w:szCs w:val="22"/>
        </w:rPr>
        <w:t xml:space="preserve"> and current </w:t>
      </w:r>
      <w:r w:rsidR="001024EF" w:rsidRPr="009A2145">
        <w:rPr>
          <w:rFonts w:ascii="Arial" w:hAnsi="Arial" w:cs="Arial"/>
          <w:sz w:val="22"/>
          <w:szCs w:val="22"/>
        </w:rPr>
        <w:t xml:space="preserve">library </w:t>
      </w:r>
      <w:r w:rsidRPr="009A2145">
        <w:rPr>
          <w:rFonts w:ascii="Arial" w:hAnsi="Arial" w:cs="Arial"/>
          <w:sz w:val="22"/>
          <w:szCs w:val="22"/>
        </w:rPr>
        <w:t xml:space="preserve">staff head count </w:t>
      </w:r>
      <w:r w:rsidR="00427182" w:rsidRPr="009A2145">
        <w:rPr>
          <w:rFonts w:ascii="Arial" w:hAnsi="Arial" w:cs="Arial"/>
          <w:sz w:val="22"/>
          <w:szCs w:val="22"/>
        </w:rPr>
        <w:t xml:space="preserve">of 8.11 </w:t>
      </w:r>
      <w:r w:rsidRPr="009A2145">
        <w:rPr>
          <w:rFonts w:ascii="Arial" w:hAnsi="Arial" w:cs="Arial"/>
          <w:sz w:val="22"/>
          <w:szCs w:val="22"/>
        </w:rPr>
        <w:t>(same as in 2007)</w:t>
      </w:r>
      <w:r w:rsidR="001024EF" w:rsidRPr="009A2145">
        <w:rPr>
          <w:rFonts w:ascii="Arial" w:hAnsi="Arial" w:cs="Arial"/>
          <w:sz w:val="22"/>
          <w:szCs w:val="22"/>
        </w:rPr>
        <w:t>,</w:t>
      </w:r>
      <w:r w:rsidRPr="009A2145">
        <w:rPr>
          <w:rFonts w:ascii="Arial" w:hAnsi="Arial" w:cs="Arial"/>
          <w:sz w:val="22"/>
          <w:szCs w:val="22"/>
        </w:rPr>
        <w:t xml:space="preserve"> the ratio</w:t>
      </w:r>
      <w:r w:rsidR="001024EF" w:rsidRPr="009A2145">
        <w:rPr>
          <w:rFonts w:ascii="Arial" w:hAnsi="Arial" w:cs="Arial"/>
          <w:sz w:val="22"/>
          <w:szCs w:val="22"/>
        </w:rPr>
        <w:t xml:space="preserve"> is even </w:t>
      </w:r>
      <w:r w:rsidRPr="009A2145">
        <w:rPr>
          <w:rFonts w:ascii="Arial" w:hAnsi="Arial" w:cs="Arial"/>
          <w:sz w:val="22"/>
          <w:szCs w:val="22"/>
        </w:rPr>
        <w:t xml:space="preserve">higher - </w:t>
      </w:r>
      <w:r w:rsidR="00BC3535" w:rsidRPr="009A2145">
        <w:rPr>
          <w:rFonts w:ascii="Arial" w:hAnsi="Arial" w:cs="Arial"/>
          <w:sz w:val="22"/>
          <w:szCs w:val="22"/>
        </w:rPr>
        <w:t>301</w:t>
      </w:r>
      <w:r w:rsidRPr="009A2145">
        <w:rPr>
          <w:rFonts w:ascii="Arial" w:hAnsi="Arial" w:cs="Arial"/>
          <w:sz w:val="22"/>
          <w:szCs w:val="22"/>
        </w:rPr>
        <w:t>:1. To improve th</w:t>
      </w:r>
      <w:r w:rsidR="001024EF" w:rsidRPr="009A2145">
        <w:rPr>
          <w:rFonts w:ascii="Arial" w:hAnsi="Arial" w:cs="Arial"/>
          <w:sz w:val="22"/>
          <w:szCs w:val="22"/>
        </w:rPr>
        <w:t xml:space="preserve">is </w:t>
      </w:r>
      <w:r w:rsidRPr="009A2145">
        <w:rPr>
          <w:rFonts w:ascii="Arial" w:hAnsi="Arial" w:cs="Arial"/>
          <w:sz w:val="22"/>
          <w:szCs w:val="22"/>
        </w:rPr>
        <w:t xml:space="preserve">ratio, the library director continues to work with Montana Tech’s administration to increase the hours of part-time library staff. </w:t>
      </w:r>
    </w:p>
    <w:p w:rsidR="00A32C39" w:rsidRPr="009A2145" w:rsidRDefault="00A32C39" w:rsidP="00EE4763">
      <w:pPr>
        <w:pStyle w:val="NoSpacing"/>
        <w:jc w:val="center"/>
        <w:rPr>
          <w:rFonts w:ascii="Arial" w:hAnsi="Arial" w:cs="Arial"/>
        </w:rPr>
      </w:pPr>
    </w:p>
    <w:p w:rsidR="008206FA" w:rsidRPr="009A2145" w:rsidRDefault="008206FA" w:rsidP="00EE4763">
      <w:pPr>
        <w:rPr>
          <w:rFonts w:ascii="Arial" w:hAnsi="Arial" w:cs="Arial"/>
          <w:sz w:val="22"/>
          <w:szCs w:val="22"/>
        </w:rPr>
      </w:pPr>
      <w:r w:rsidRPr="009A2145">
        <w:rPr>
          <w:rFonts w:ascii="Arial" w:hAnsi="Arial" w:cs="Arial"/>
          <w:sz w:val="22"/>
          <w:szCs w:val="22"/>
        </w:rPr>
        <w:t>The library employs nine staff members (8.11 FTE) including a direct</w:t>
      </w:r>
      <w:r w:rsidR="001C70B7" w:rsidRPr="009A2145">
        <w:rPr>
          <w:rFonts w:ascii="Arial" w:hAnsi="Arial" w:cs="Arial"/>
          <w:sz w:val="22"/>
          <w:szCs w:val="22"/>
        </w:rPr>
        <w:t xml:space="preserve">or, three reference librarians, </w:t>
      </w:r>
      <w:r w:rsidRPr="009A2145">
        <w:rPr>
          <w:rFonts w:ascii="Arial" w:hAnsi="Arial" w:cs="Arial"/>
          <w:sz w:val="22"/>
          <w:szCs w:val="22"/>
        </w:rPr>
        <w:t>one computer support specialist, two technicians in the Public Services Department</w:t>
      </w:r>
      <w:r w:rsidR="00894513" w:rsidRPr="009A2145">
        <w:rPr>
          <w:rFonts w:ascii="Arial" w:hAnsi="Arial" w:cs="Arial"/>
          <w:sz w:val="22"/>
          <w:szCs w:val="22"/>
        </w:rPr>
        <w:t>,</w:t>
      </w:r>
      <w:r w:rsidRPr="009A2145">
        <w:rPr>
          <w:rFonts w:ascii="Arial" w:hAnsi="Arial" w:cs="Arial"/>
          <w:sz w:val="22"/>
          <w:szCs w:val="22"/>
        </w:rPr>
        <w:t xml:space="preserve"> and two in technicians in the Technical Service Department.  Together</w:t>
      </w:r>
      <w:r w:rsidR="00894513" w:rsidRPr="009A2145">
        <w:rPr>
          <w:rFonts w:ascii="Arial" w:hAnsi="Arial" w:cs="Arial"/>
          <w:sz w:val="22"/>
          <w:szCs w:val="22"/>
        </w:rPr>
        <w:t>,</w:t>
      </w:r>
      <w:r w:rsidRPr="009A2145">
        <w:rPr>
          <w:rFonts w:ascii="Arial" w:hAnsi="Arial" w:cs="Arial"/>
          <w:sz w:val="22"/>
          <w:szCs w:val="22"/>
        </w:rPr>
        <w:t xml:space="preserve"> the staff develops and carries out the library’s strategic plan (</w:t>
      </w:r>
      <w:hyperlink r:id="rId23" w:history="1">
        <w:r w:rsidR="00E86CD0" w:rsidRPr="000F1EF3">
          <w:rPr>
            <w:rStyle w:val="Hyperlink"/>
            <w:rFonts w:ascii="Arial" w:hAnsi="Arial" w:cs="Arial"/>
            <w:sz w:val="22"/>
            <w:szCs w:val="22"/>
          </w:rPr>
          <w:t>R</w:t>
        </w:r>
        <w:r w:rsidRPr="000F1EF3">
          <w:rPr>
            <w:rStyle w:val="Hyperlink"/>
            <w:rFonts w:ascii="Arial" w:hAnsi="Arial" w:cs="Arial"/>
            <w:sz w:val="22"/>
            <w:szCs w:val="22"/>
          </w:rPr>
          <w:t xml:space="preserve">equired </w:t>
        </w:r>
        <w:r w:rsidR="00E86CD0" w:rsidRPr="000F1EF3">
          <w:rPr>
            <w:rStyle w:val="Hyperlink"/>
            <w:rFonts w:ascii="Arial" w:hAnsi="Arial" w:cs="Arial"/>
            <w:sz w:val="22"/>
            <w:szCs w:val="22"/>
          </w:rPr>
          <w:t>E</w:t>
        </w:r>
        <w:r w:rsidRPr="000F1EF3">
          <w:rPr>
            <w:rStyle w:val="Hyperlink"/>
            <w:rFonts w:ascii="Arial" w:hAnsi="Arial" w:cs="Arial"/>
            <w:sz w:val="22"/>
            <w:szCs w:val="22"/>
          </w:rPr>
          <w:t>xhibit 5.A.</w:t>
        </w:r>
        <w:r w:rsidR="00166D23" w:rsidRPr="000F1EF3">
          <w:rPr>
            <w:rStyle w:val="Hyperlink"/>
            <w:rFonts w:ascii="Arial" w:hAnsi="Arial" w:cs="Arial"/>
            <w:sz w:val="22"/>
            <w:szCs w:val="22"/>
          </w:rPr>
          <w:t>XIII-</w:t>
        </w:r>
        <w:r w:rsidRPr="000F1EF3">
          <w:rPr>
            <w:rStyle w:val="Hyperlink"/>
            <w:rFonts w:ascii="Arial" w:hAnsi="Arial" w:cs="Arial"/>
            <w:sz w:val="22"/>
            <w:szCs w:val="22"/>
          </w:rPr>
          <w:t>Lib</w:t>
        </w:r>
        <w:r w:rsidR="00B3512E" w:rsidRPr="000F1EF3">
          <w:rPr>
            <w:rStyle w:val="Hyperlink"/>
            <w:rFonts w:ascii="Arial" w:hAnsi="Arial" w:cs="Arial"/>
            <w:sz w:val="22"/>
            <w:szCs w:val="22"/>
          </w:rPr>
          <w:t xml:space="preserve">, </w:t>
        </w:r>
        <w:r w:rsidR="00B3512E" w:rsidRPr="000F1EF3">
          <w:rPr>
            <w:rStyle w:val="Hyperlink"/>
            <w:rFonts w:ascii="Arial" w:hAnsi="Arial" w:cs="Arial"/>
            <w:i/>
            <w:sz w:val="22"/>
            <w:szCs w:val="22"/>
          </w:rPr>
          <w:t>Montana Tech Library Strategic Plan 2009</w:t>
        </w:r>
      </w:hyperlink>
      <w:r w:rsidRPr="009A2145">
        <w:rPr>
          <w:rFonts w:ascii="Arial" w:hAnsi="Arial" w:cs="Arial"/>
          <w:sz w:val="22"/>
          <w:szCs w:val="22"/>
        </w:rPr>
        <w:t xml:space="preserve">) which supports the mission and goals of Montana Tech.  </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r w:rsidRPr="009A2145">
        <w:rPr>
          <w:rFonts w:ascii="Arial" w:hAnsi="Arial" w:cs="Arial"/>
          <w:sz w:val="22"/>
          <w:szCs w:val="22"/>
        </w:rPr>
        <w:t>In addition to professional and classified staff, the library employs an average of eight student workers each seme</w:t>
      </w:r>
      <w:r w:rsidR="00B3512E" w:rsidRPr="009A2145">
        <w:rPr>
          <w:rFonts w:ascii="Arial" w:hAnsi="Arial" w:cs="Arial"/>
          <w:sz w:val="22"/>
          <w:szCs w:val="22"/>
        </w:rPr>
        <w:t>ster and four during the summer</w:t>
      </w:r>
      <w:r w:rsidRPr="009A2145">
        <w:rPr>
          <w:rFonts w:ascii="Arial" w:hAnsi="Arial" w:cs="Arial"/>
          <w:sz w:val="22"/>
          <w:szCs w:val="22"/>
        </w:rPr>
        <w:t>. Student employees are assigned to work in specific library departments, but all are cross-trained to work at the front Information Desk as needed.</w:t>
      </w:r>
    </w:p>
    <w:p w:rsidR="008206FA" w:rsidRPr="009A2145" w:rsidRDefault="008206FA" w:rsidP="00EE4763">
      <w:pPr>
        <w:pStyle w:val="NormalWeb"/>
        <w:rPr>
          <w:rFonts w:ascii="Arial" w:hAnsi="Arial" w:cs="Arial"/>
          <w:sz w:val="22"/>
          <w:szCs w:val="22"/>
        </w:rPr>
      </w:pPr>
      <w:r w:rsidRPr="009A2145">
        <w:rPr>
          <w:rFonts w:ascii="Arial" w:hAnsi="Arial" w:cs="Arial"/>
          <w:sz w:val="22"/>
          <w:szCs w:val="22"/>
        </w:rPr>
        <w:t>The Director of the COT Learning Center provides library services (.25 FTE) on the South Campus.  Student employees are also available to assist</w:t>
      </w:r>
      <w:r w:rsidR="00B3512E" w:rsidRPr="009A2145">
        <w:rPr>
          <w:rFonts w:ascii="Arial" w:hAnsi="Arial" w:cs="Arial"/>
          <w:sz w:val="22"/>
          <w:szCs w:val="22"/>
        </w:rPr>
        <w:t xml:space="preserve"> </w:t>
      </w:r>
      <w:r w:rsidRPr="009A2145">
        <w:rPr>
          <w:rFonts w:ascii="Arial" w:hAnsi="Arial" w:cs="Arial"/>
          <w:sz w:val="22"/>
          <w:szCs w:val="22"/>
        </w:rPr>
        <w:t>students. A detailed description of the director’s qualifications, competencies</w:t>
      </w:r>
      <w:r w:rsidR="00B3512E" w:rsidRPr="009A2145">
        <w:rPr>
          <w:rFonts w:ascii="Arial" w:hAnsi="Arial" w:cs="Arial"/>
          <w:sz w:val="22"/>
          <w:szCs w:val="22"/>
        </w:rPr>
        <w:t>,</w:t>
      </w:r>
      <w:r w:rsidRPr="009A2145">
        <w:rPr>
          <w:rFonts w:ascii="Arial" w:hAnsi="Arial" w:cs="Arial"/>
          <w:sz w:val="22"/>
          <w:szCs w:val="22"/>
        </w:rPr>
        <w:t xml:space="preserve"> and responsibilities is provided in Section 5.D.2. </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lastRenderedPageBreak/>
        <w:t>5.A.2  The institution’s core collection and related information resources are sufficient to support the curriculum.</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Montana Tech Library faculty members have extensive knowledge about both print and electronic resources and are responsible for the collection as a whole. </w:t>
      </w:r>
      <w:r w:rsidR="00AB7FF4" w:rsidRPr="009A2145">
        <w:rPr>
          <w:rFonts w:ascii="Arial" w:hAnsi="Arial" w:cs="Arial"/>
          <w:sz w:val="22"/>
          <w:szCs w:val="22"/>
        </w:rPr>
        <w:t>Overall, t</w:t>
      </w:r>
      <w:r w:rsidRPr="009A2145">
        <w:rPr>
          <w:rFonts w:ascii="Arial" w:hAnsi="Arial" w:cs="Arial"/>
          <w:sz w:val="22"/>
          <w:szCs w:val="22"/>
        </w:rPr>
        <w:t xml:space="preserve">hey ensure that the core collection is sufficient to support the curriculum by using standards for academic libraries </w:t>
      </w:r>
      <w:r w:rsidR="00AB7FF4" w:rsidRPr="009A2145">
        <w:rPr>
          <w:rFonts w:ascii="Arial" w:hAnsi="Arial" w:cs="Arial"/>
          <w:sz w:val="22"/>
          <w:szCs w:val="22"/>
        </w:rPr>
        <w:t xml:space="preserve">that </w:t>
      </w:r>
      <w:r w:rsidRPr="009A2145">
        <w:rPr>
          <w:rFonts w:ascii="Arial" w:hAnsi="Arial" w:cs="Arial"/>
          <w:sz w:val="22"/>
          <w:szCs w:val="22"/>
        </w:rPr>
        <w:t>includ</w:t>
      </w:r>
      <w:r w:rsidR="00AB7FF4" w:rsidRPr="009A2145">
        <w:rPr>
          <w:rFonts w:ascii="Arial" w:hAnsi="Arial" w:cs="Arial"/>
          <w:sz w:val="22"/>
          <w:szCs w:val="22"/>
        </w:rPr>
        <w:t>e</w:t>
      </w:r>
      <w:r w:rsidRPr="009A2145">
        <w:rPr>
          <w:rFonts w:ascii="Arial" w:hAnsi="Arial" w:cs="Arial"/>
          <w:sz w:val="22"/>
          <w:szCs w:val="22"/>
        </w:rPr>
        <w:t xml:space="preserve"> professional guidelines and reviews</w:t>
      </w:r>
      <w:r w:rsidR="00CC0A78" w:rsidRPr="009A2145">
        <w:rPr>
          <w:rFonts w:ascii="Arial" w:hAnsi="Arial" w:cs="Arial"/>
          <w:sz w:val="22"/>
          <w:szCs w:val="22"/>
        </w:rPr>
        <w:t xml:space="preserve"> and </w:t>
      </w:r>
      <w:r w:rsidRPr="009A2145">
        <w:rPr>
          <w:rFonts w:ascii="Arial" w:hAnsi="Arial" w:cs="Arial"/>
          <w:sz w:val="22"/>
          <w:szCs w:val="22"/>
        </w:rPr>
        <w:t xml:space="preserve">the library’s </w:t>
      </w:r>
      <w:r w:rsidR="00AB7FF4" w:rsidRPr="009A2145">
        <w:rPr>
          <w:rFonts w:ascii="Arial" w:hAnsi="Arial" w:cs="Arial"/>
          <w:sz w:val="22"/>
          <w:szCs w:val="22"/>
        </w:rPr>
        <w:t xml:space="preserve">policy on </w:t>
      </w:r>
      <w:r w:rsidRPr="009A2145">
        <w:rPr>
          <w:rFonts w:ascii="Arial" w:hAnsi="Arial" w:cs="Arial"/>
          <w:sz w:val="22"/>
          <w:szCs w:val="22"/>
        </w:rPr>
        <w:t>collection development</w:t>
      </w:r>
      <w:r w:rsidR="00CC0A78" w:rsidRPr="009A2145">
        <w:rPr>
          <w:rFonts w:ascii="Arial" w:hAnsi="Arial" w:cs="Arial"/>
          <w:sz w:val="22"/>
          <w:szCs w:val="22"/>
        </w:rPr>
        <w:t>.  T</w:t>
      </w:r>
      <w:r w:rsidR="00AB7FF4" w:rsidRPr="009A2145">
        <w:rPr>
          <w:rFonts w:ascii="Arial" w:hAnsi="Arial" w:cs="Arial"/>
          <w:sz w:val="22"/>
          <w:szCs w:val="22"/>
        </w:rPr>
        <w:t>ech f</w:t>
      </w:r>
      <w:r w:rsidR="00CC0A78" w:rsidRPr="009A2145">
        <w:rPr>
          <w:rFonts w:ascii="Arial" w:hAnsi="Arial" w:cs="Arial"/>
          <w:sz w:val="22"/>
          <w:szCs w:val="22"/>
        </w:rPr>
        <w:t xml:space="preserve">aculty are consulted throughout the year and encouraged to recommend titles for purchase.  </w:t>
      </w:r>
      <w:r w:rsidR="000B16FD" w:rsidRPr="009A2145">
        <w:rPr>
          <w:rFonts w:ascii="Arial" w:hAnsi="Arial" w:cs="Arial"/>
          <w:sz w:val="22"/>
          <w:szCs w:val="22"/>
        </w:rPr>
        <w:t xml:space="preserve">As a member of the library committee, faculty </w:t>
      </w:r>
      <w:r w:rsidR="00CC0A78" w:rsidRPr="009A2145">
        <w:rPr>
          <w:rFonts w:ascii="Arial" w:hAnsi="Arial" w:cs="Arial"/>
          <w:sz w:val="22"/>
          <w:szCs w:val="22"/>
        </w:rPr>
        <w:t>act as lia</w:t>
      </w:r>
      <w:r w:rsidR="00AB7FF4" w:rsidRPr="009A2145">
        <w:rPr>
          <w:rFonts w:ascii="Arial" w:hAnsi="Arial" w:cs="Arial"/>
          <w:sz w:val="22"/>
          <w:szCs w:val="22"/>
        </w:rPr>
        <w:t xml:space="preserve">isons to their departments and solicit department </w:t>
      </w:r>
      <w:r w:rsidR="00CC0A78" w:rsidRPr="009A2145">
        <w:rPr>
          <w:rFonts w:ascii="Arial" w:hAnsi="Arial" w:cs="Arial"/>
          <w:sz w:val="22"/>
          <w:szCs w:val="22"/>
        </w:rPr>
        <w:t xml:space="preserve">faculty </w:t>
      </w:r>
      <w:r w:rsidR="00AB7FF4" w:rsidRPr="009A2145">
        <w:rPr>
          <w:rFonts w:ascii="Arial" w:hAnsi="Arial" w:cs="Arial"/>
          <w:sz w:val="22"/>
          <w:szCs w:val="22"/>
        </w:rPr>
        <w:t xml:space="preserve">to </w:t>
      </w:r>
      <w:r w:rsidR="00CC0A78" w:rsidRPr="009A2145">
        <w:rPr>
          <w:rFonts w:ascii="Arial" w:hAnsi="Arial" w:cs="Arial"/>
          <w:sz w:val="22"/>
          <w:szCs w:val="22"/>
        </w:rPr>
        <w:t>make purchasing requests to the library.</w:t>
      </w:r>
      <w:r w:rsidR="00AB7FF4" w:rsidRPr="009A2145">
        <w:rPr>
          <w:rFonts w:ascii="Arial" w:hAnsi="Arial" w:cs="Arial"/>
          <w:sz w:val="22"/>
          <w:szCs w:val="22"/>
        </w:rPr>
        <w:t xml:space="preserve"> </w:t>
      </w:r>
      <w:r w:rsidRPr="009A2145">
        <w:rPr>
          <w:rFonts w:ascii="Arial" w:hAnsi="Arial" w:cs="Arial"/>
          <w:sz w:val="22"/>
          <w:szCs w:val="22"/>
        </w:rPr>
        <w:t xml:space="preserve"> </w:t>
      </w:r>
      <w:r w:rsidR="00AB7FF4" w:rsidRPr="009A2145">
        <w:rPr>
          <w:rFonts w:ascii="Arial" w:hAnsi="Arial" w:cs="Arial"/>
          <w:sz w:val="22"/>
          <w:szCs w:val="22"/>
        </w:rPr>
        <w:t xml:space="preserve">Also part of the collection development process are title recommendations from both students and staff. </w:t>
      </w:r>
    </w:p>
    <w:p w:rsidR="008206FA" w:rsidRPr="009A2145" w:rsidRDefault="008206FA" w:rsidP="00EE4763">
      <w:pPr>
        <w:rPr>
          <w:rFonts w:ascii="Arial" w:hAnsi="Arial" w:cs="Arial"/>
          <w:sz w:val="22"/>
          <w:szCs w:val="22"/>
        </w:rPr>
      </w:pPr>
    </w:p>
    <w:p w:rsidR="00166D23" w:rsidRPr="009A2145" w:rsidRDefault="00166D23" w:rsidP="00166D23">
      <w:pPr>
        <w:rPr>
          <w:rFonts w:ascii="Arial" w:hAnsi="Arial" w:cs="Arial"/>
          <w:sz w:val="22"/>
          <w:szCs w:val="22"/>
        </w:rPr>
      </w:pPr>
      <w:r w:rsidRPr="009A2145">
        <w:rPr>
          <w:rFonts w:ascii="Arial" w:hAnsi="Arial" w:cs="Arial"/>
          <w:sz w:val="22"/>
          <w:szCs w:val="22"/>
        </w:rPr>
        <w:t>The library’s Collection Development Policy</w:t>
      </w:r>
      <w:r w:rsidR="00E86CD0" w:rsidRPr="009A2145">
        <w:rPr>
          <w:rFonts w:ascii="Arial" w:hAnsi="Arial" w:cs="Arial"/>
          <w:sz w:val="22"/>
          <w:szCs w:val="22"/>
        </w:rPr>
        <w:t xml:space="preserve"> (Required Exhibit 5.A.</w:t>
      </w:r>
      <w:r w:rsidR="00D3177C" w:rsidRPr="009A2145">
        <w:rPr>
          <w:rFonts w:ascii="Arial" w:hAnsi="Arial" w:cs="Arial"/>
          <w:sz w:val="22"/>
          <w:szCs w:val="22"/>
        </w:rPr>
        <w:t>XIV</w:t>
      </w:r>
      <w:r w:rsidR="00AF4A58" w:rsidRPr="009A2145">
        <w:rPr>
          <w:rFonts w:ascii="Arial" w:hAnsi="Arial" w:cs="Arial"/>
          <w:sz w:val="22"/>
          <w:szCs w:val="22"/>
        </w:rPr>
        <w:t>-</w:t>
      </w:r>
      <w:r w:rsidR="00D3177C" w:rsidRPr="009A2145">
        <w:rPr>
          <w:rFonts w:ascii="Arial" w:hAnsi="Arial" w:cs="Arial"/>
          <w:sz w:val="22"/>
          <w:szCs w:val="22"/>
        </w:rPr>
        <w:t>Lib,</w:t>
      </w:r>
      <w:r w:rsidR="00D3177C" w:rsidRPr="009A2145">
        <w:rPr>
          <w:rFonts w:ascii="Arial" w:hAnsi="Arial" w:cs="Arial"/>
          <w:i/>
          <w:sz w:val="22"/>
          <w:szCs w:val="22"/>
        </w:rPr>
        <w:t xml:space="preserve"> </w:t>
      </w:r>
      <w:r w:rsidR="00BB5BCA" w:rsidRPr="009A2145">
        <w:rPr>
          <w:rFonts w:ascii="Arial" w:hAnsi="Arial" w:cs="Arial"/>
          <w:i/>
          <w:sz w:val="22"/>
          <w:szCs w:val="22"/>
        </w:rPr>
        <w:t xml:space="preserve">Draft, </w:t>
      </w:r>
      <w:r w:rsidR="00D3177C" w:rsidRPr="009A2145">
        <w:rPr>
          <w:rFonts w:ascii="Arial" w:hAnsi="Arial" w:cs="Arial"/>
          <w:i/>
          <w:sz w:val="22"/>
          <w:szCs w:val="22"/>
        </w:rPr>
        <w:t>Collection Development Policy</w:t>
      </w:r>
      <w:r w:rsidR="00D3177C" w:rsidRPr="009A2145">
        <w:rPr>
          <w:rFonts w:ascii="Arial" w:hAnsi="Arial" w:cs="Arial"/>
          <w:sz w:val="22"/>
          <w:szCs w:val="22"/>
        </w:rPr>
        <w:t>)</w:t>
      </w:r>
      <w:r w:rsidRPr="009A2145">
        <w:rPr>
          <w:rFonts w:ascii="Arial" w:hAnsi="Arial" w:cs="Arial"/>
          <w:sz w:val="22"/>
          <w:szCs w:val="22"/>
        </w:rPr>
        <w:t xml:space="preserve"> is used to develop the core collection. </w:t>
      </w:r>
      <w:r w:rsidR="0050289D" w:rsidRPr="009A2145">
        <w:rPr>
          <w:rFonts w:ascii="Arial" w:hAnsi="Arial" w:cs="Arial"/>
          <w:sz w:val="22"/>
          <w:szCs w:val="22"/>
        </w:rPr>
        <w:t>The policy</w:t>
      </w:r>
      <w:r w:rsidR="00AC7719" w:rsidRPr="009A2145">
        <w:rPr>
          <w:rFonts w:ascii="Arial" w:hAnsi="Arial" w:cs="Arial"/>
          <w:sz w:val="22"/>
          <w:szCs w:val="22"/>
        </w:rPr>
        <w:t xml:space="preserve"> is currently under </w:t>
      </w:r>
      <w:r w:rsidR="0050289D" w:rsidRPr="009A2145">
        <w:rPr>
          <w:rFonts w:ascii="Arial" w:hAnsi="Arial" w:cs="Arial"/>
          <w:sz w:val="22"/>
          <w:szCs w:val="22"/>
        </w:rPr>
        <w:t>revis</w:t>
      </w:r>
      <w:r w:rsidR="00AC7719" w:rsidRPr="009A2145">
        <w:rPr>
          <w:rFonts w:ascii="Arial" w:hAnsi="Arial" w:cs="Arial"/>
          <w:sz w:val="22"/>
          <w:szCs w:val="22"/>
        </w:rPr>
        <w:t xml:space="preserve">ion </w:t>
      </w:r>
      <w:r w:rsidRPr="009A2145">
        <w:rPr>
          <w:rFonts w:ascii="Arial" w:hAnsi="Arial" w:cs="Arial"/>
          <w:sz w:val="22"/>
          <w:szCs w:val="22"/>
        </w:rPr>
        <w:t xml:space="preserve">using standards developed by the Research Libraries Group and by Columbia University. The policy’s </w:t>
      </w:r>
      <w:r w:rsidR="00AC7719" w:rsidRPr="009A2145">
        <w:rPr>
          <w:rFonts w:ascii="Arial" w:hAnsi="Arial" w:cs="Arial"/>
          <w:sz w:val="22"/>
          <w:szCs w:val="22"/>
        </w:rPr>
        <w:t xml:space="preserve">new, </w:t>
      </w:r>
      <w:r w:rsidRPr="009A2145">
        <w:rPr>
          <w:rFonts w:ascii="Arial" w:hAnsi="Arial" w:cs="Arial"/>
          <w:sz w:val="22"/>
          <w:szCs w:val="22"/>
        </w:rPr>
        <w:t xml:space="preserve">extensive assessment criteria </w:t>
      </w:r>
      <w:r w:rsidR="00AC7719" w:rsidRPr="009A2145">
        <w:rPr>
          <w:rFonts w:ascii="Arial" w:hAnsi="Arial" w:cs="Arial"/>
          <w:sz w:val="22"/>
          <w:szCs w:val="22"/>
        </w:rPr>
        <w:t xml:space="preserve">will </w:t>
      </w:r>
      <w:r w:rsidRPr="009A2145">
        <w:rPr>
          <w:rFonts w:ascii="Arial" w:hAnsi="Arial" w:cs="Arial"/>
          <w:sz w:val="22"/>
          <w:szCs w:val="22"/>
        </w:rPr>
        <w:t>ensure that the collection’s scope, currency</w:t>
      </w:r>
      <w:r w:rsidR="00814F53" w:rsidRPr="009A2145">
        <w:rPr>
          <w:rFonts w:ascii="Arial" w:hAnsi="Arial" w:cs="Arial"/>
          <w:sz w:val="22"/>
          <w:szCs w:val="22"/>
        </w:rPr>
        <w:t>,</w:t>
      </w:r>
      <w:r w:rsidRPr="009A2145">
        <w:rPr>
          <w:rFonts w:ascii="Arial" w:hAnsi="Arial" w:cs="Arial"/>
          <w:sz w:val="22"/>
          <w:szCs w:val="22"/>
        </w:rPr>
        <w:t xml:space="preserve"> and depth are sufficient to support the curriculum. For a detailed report on the policy</w:t>
      </w:r>
      <w:r w:rsidR="00814F53" w:rsidRPr="009A2145">
        <w:rPr>
          <w:rFonts w:ascii="Arial" w:hAnsi="Arial" w:cs="Arial"/>
          <w:sz w:val="22"/>
          <w:szCs w:val="22"/>
        </w:rPr>
        <w:t>,</w:t>
      </w:r>
      <w:r w:rsidRPr="009A2145">
        <w:rPr>
          <w:rFonts w:ascii="Arial" w:hAnsi="Arial" w:cs="Arial"/>
          <w:sz w:val="22"/>
          <w:szCs w:val="22"/>
        </w:rPr>
        <w:t xml:space="preserve"> see Section 5.B.3. </w:t>
      </w:r>
    </w:p>
    <w:p w:rsidR="00E4348C" w:rsidRPr="009A2145" w:rsidRDefault="00E4348C" w:rsidP="00166D23">
      <w:pPr>
        <w:rPr>
          <w:rFonts w:ascii="Arial" w:hAnsi="Arial" w:cs="Arial"/>
          <w:sz w:val="22"/>
          <w:szCs w:val="22"/>
        </w:rPr>
      </w:pPr>
    </w:p>
    <w:p w:rsidR="008206FA" w:rsidRPr="009A2145" w:rsidRDefault="00E4348C" w:rsidP="00EE4763">
      <w:pPr>
        <w:outlineLvl w:val="3"/>
        <w:rPr>
          <w:rFonts w:ascii="Arial" w:hAnsi="Arial" w:cs="Arial"/>
          <w:sz w:val="22"/>
          <w:szCs w:val="22"/>
        </w:rPr>
      </w:pPr>
      <w:r w:rsidRPr="009A2145">
        <w:rPr>
          <w:rFonts w:ascii="Arial" w:hAnsi="Arial" w:cs="Arial"/>
          <w:sz w:val="22"/>
          <w:szCs w:val="22"/>
        </w:rPr>
        <w:t>L</w:t>
      </w:r>
      <w:r w:rsidR="008206FA" w:rsidRPr="009A2145">
        <w:rPr>
          <w:rFonts w:ascii="Arial" w:hAnsi="Arial" w:cs="Arial"/>
          <w:sz w:val="22"/>
          <w:szCs w:val="22"/>
        </w:rPr>
        <w:t xml:space="preserve">ibrarians </w:t>
      </w:r>
      <w:r w:rsidRPr="009A2145">
        <w:rPr>
          <w:rFonts w:ascii="Arial" w:hAnsi="Arial" w:cs="Arial"/>
          <w:sz w:val="22"/>
          <w:szCs w:val="22"/>
        </w:rPr>
        <w:t xml:space="preserve">also </w:t>
      </w:r>
      <w:r w:rsidR="008206FA" w:rsidRPr="009A2145">
        <w:rPr>
          <w:rFonts w:ascii="Arial" w:hAnsi="Arial" w:cs="Arial"/>
          <w:sz w:val="22"/>
          <w:szCs w:val="22"/>
        </w:rPr>
        <w:t xml:space="preserve">analyze discipline-specific core collection standards for accreditation or program approval in programs such as nursing and chemistry. They consult the </w:t>
      </w:r>
      <w:r w:rsidR="0050289D" w:rsidRPr="009A2145">
        <w:rPr>
          <w:rFonts w:ascii="Arial" w:hAnsi="Arial" w:cs="Arial"/>
          <w:sz w:val="22"/>
          <w:szCs w:val="22"/>
        </w:rPr>
        <w:t xml:space="preserve">nursing standards </w:t>
      </w:r>
      <w:r w:rsidR="008206FA" w:rsidRPr="009A2145">
        <w:rPr>
          <w:rFonts w:ascii="Arial" w:hAnsi="Arial" w:cs="Arial"/>
          <w:sz w:val="22"/>
          <w:szCs w:val="22"/>
        </w:rPr>
        <w:t>(</w:t>
      </w:r>
      <w:hyperlink r:id="rId24" w:history="1">
        <w:r w:rsidR="00AF4A58" w:rsidRPr="00A95136">
          <w:rPr>
            <w:rStyle w:val="Hyperlink"/>
            <w:rFonts w:ascii="Arial" w:hAnsi="Arial" w:cs="Arial"/>
            <w:sz w:val="22"/>
            <w:szCs w:val="22"/>
          </w:rPr>
          <w:t>E</w:t>
        </w:r>
        <w:r w:rsidR="008206FA" w:rsidRPr="00A95136">
          <w:rPr>
            <w:rStyle w:val="Hyperlink"/>
            <w:rFonts w:ascii="Arial" w:hAnsi="Arial" w:cs="Arial"/>
            <w:sz w:val="22"/>
            <w:szCs w:val="22"/>
          </w:rPr>
          <w:t>xhibit 5.</w:t>
        </w:r>
        <w:r w:rsidR="00AF4A58" w:rsidRPr="00A95136">
          <w:rPr>
            <w:rStyle w:val="Hyperlink"/>
            <w:rFonts w:ascii="Arial" w:hAnsi="Arial" w:cs="Arial"/>
            <w:sz w:val="22"/>
            <w:szCs w:val="22"/>
          </w:rPr>
          <w:t>A</w:t>
        </w:r>
        <w:r w:rsidR="008206FA" w:rsidRPr="00A95136">
          <w:rPr>
            <w:rStyle w:val="Hyperlink"/>
            <w:rFonts w:ascii="Arial" w:hAnsi="Arial" w:cs="Arial"/>
            <w:sz w:val="22"/>
            <w:szCs w:val="22"/>
          </w:rPr>
          <w:t>.</w:t>
        </w:r>
        <w:r w:rsidR="00AF4A58" w:rsidRPr="00A95136">
          <w:rPr>
            <w:rStyle w:val="Hyperlink"/>
            <w:rFonts w:ascii="Arial" w:hAnsi="Arial" w:cs="Arial"/>
            <w:sz w:val="22"/>
            <w:szCs w:val="22"/>
          </w:rPr>
          <w:t>XV</w:t>
        </w:r>
        <w:r w:rsidR="0050289D" w:rsidRPr="00A95136">
          <w:rPr>
            <w:rStyle w:val="Hyperlink"/>
            <w:rFonts w:ascii="Arial" w:hAnsi="Arial" w:cs="Arial"/>
            <w:sz w:val="22"/>
            <w:szCs w:val="22"/>
          </w:rPr>
          <w:t>-</w:t>
        </w:r>
        <w:r w:rsidR="008206FA" w:rsidRPr="00A95136">
          <w:rPr>
            <w:rStyle w:val="Hyperlink"/>
            <w:rFonts w:ascii="Arial" w:hAnsi="Arial" w:cs="Arial"/>
            <w:sz w:val="22"/>
            <w:szCs w:val="22"/>
          </w:rPr>
          <w:t>Lib</w:t>
        </w:r>
        <w:r w:rsidR="00AF4A58" w:rsidRPr="00A95136">
          <w:rPr>
            <w:rStyle w:val="Hyperlink"/>
            <w:rFonts w:ascii="Arial" w:hAnsi="Arial" w:cs="Arial"/>
            <w:sz w:val="22"/>
            <w:szCs w:val="22"/>
          </w:rPr>
          <w:t xml:space="preserve">, </w:t>
        </w:r>
        <w:r w:rsidR="00AF4A58" w:rsidRPr="00A95136">
          <w:rPr>
            <w:rStyle w:val="Hyperlink"/>
            <w:rFonts w:ascii="Arial" w:hAnsi="Arial" w:cs="Arial"/>
            <w:i/>
            <w:sz w:val="22"/>
            <w:szCs w:val="22"/>
          </w:rPr>
          <w:t>Essential Nursing Resources</w:t>
        </w:r>
      </w:hyperlink>
      <w:r w:rsidR="008206FA" w:rsidRPr="009A2145">
        <w:rPr>
          <w:rFonts w:ascii="Arial" w:hAnsi="Arial" w:cs="Arial"/>
          <w:sz w:val="22"/>
          <w:szCs w:val="22"/>
        </w:rPr>
        <w:t xml:space="preserve">) produced </w:t>
      </w:r>
      <w:r w:rsidR="00AF4A58" w:rsidRPr="009A2145">
        <w:rPr>
          <w:rFonts w:ascii="Arial" w:hAnsi="Arial" w:cs="Arial"/>
          <w:sz w:val="22"/>
          <w:szCs w:val="22"/>
        </w:rPr>
        <w:t xml:space="preserve">for </w:t>
      </w:r>
      <w:r w:rsidR="008206FA" w:rsidRPr="009A2145">
        <w:rPr>
          <w:rFonts w:ascii="Arial" w:hAnsi="Arial" w:cs="Arial"/>
          <w:sz w:val="22"/>
          <w:szCs w:val="22"/>
        </w:rPr>
        <w:t>the Interagency Council on Information Resources in Nursing (ICIRN). T</w:t>
      </w:r>
      <w:r w:rsidR="00814F53" w:rsidRPr="009A2145">
        <w:rPr>
          <w:rFonts w:ascii="Arial" w:hAnsi="Arial" w:cs="Arial"/>
          <w:sz w:val="22"/>
          <w:szCs w:val="22"/>
        </w:rPr>
        <w:t>ech’s</w:t>
      </w:r>
      <w:r w:rsidR="008206FA" w:rsidRPr="009A2145">
        <w:rPr>
          <w:rFonts w:ascii="Arial" w:hAnsi="Arial" w:cs="Arial"/>
          <w:sz w:val="22"/>
          <w:szCs w:val="22"/>
        </w:rPr>
        <w:t xml:space="preserve"> nursing collections were assessed and approved by the National League for Nursing Accreditation Commission in 2006. In collection development for chemistry, librarians consult </w:t>
      </w:r>
      <w:r w:rsidR="00D043BD" w:rsidRPr="009A2145">
        <w:rPr>
          <w:rFonts w:ascii="Arial" w:hAnsi="Arial" w:cs="Arial"/>
          <w:sz w:val="22"/>
          <w:szCs w:val="22"/>
        </w:rPr>
        <w:t xml:space="preserve">standards developed by the </w:t>
      </w:r>
      <w:r w:rsidR="008206FA" w:rsidRPr="009A2145">
        <w:rPr>
          <w:rFonts w:ascii="Arial" w:hAnsi="Arial" w:cs="Arial"/>
          <w:sz w:val="22"/>
          <w:szCs w:val="22"/>
        </w:rPr>
        <w:t>American Chemical Society</w:t>
      </w:r>
      <w:r w:rsidR="008206FA" w:rsidRPr="009A2145">
        <w:rPr>
          <w:rFonts w:ascii="Arial" w:hAnsi="Arial" w:cs="Arial"/>
          <w:i/>
          <w:sz w:val="22"/>
          <w:szCs w:val="22"/>
        </w:rPr>
        <w:t xml:space="preserve"> </w:t>
      </w:r>
      <w:r w:rsidR="008206FA" w:rsidRPr="009A2145">
        <w:rPr>
          <w:rFonts w:ascii="Arial" w:hAnsi="Arial" w:cs="Arial"/>
          <w:sz w:val="22"/>
          <w:szCs w:val="22"/>
        </w:rPr>
        <w:t>(</w:t>
      </w:r>
      <w:hyperlink r:id="rId25" w:history="1">
        <w:r w:rsidR="00126B87" w:rsidRPr="000C3B1A">
          <w:rPr>
            <w:rStyle w:val="Hyperlink"/>
            <w:rFonts w:ascii="Arial" w:hAnsi="Arial" w:cs="Arial"/>
            <w:sz w:val="22"/>
            <w:szCs w:val="22"/>
          </w:rPr>
          <w:t>Exhibit 5.A.XVI-</w:t>
        </w:r>
        <w:r w:rsidR="008206FA" w:rsidRPr="000C3B1A">
          <w:rPr>
            <w:rStyle w:val="Hyperlink"/>
            <w:rFonts w:ascii="Arial" w:hAnsi="Arial" w:cs="Arial"/>
            <w:sz w:val="22"/>
            <w:szCs w:val="22"/>
          </w:rPr>
          <w:t>Lib</w:t>
        </w:r>
        <w:r w:rsidR="00126B87" w:rsidRPr="000C3B1A">
          <w:rPr>
            <w:rStyle w:val="Hyperlink"/>
            <w:rFonts w:ascii="Arial" w:hAnsi="Arial" w:cs="Arial"/>
            <w:sz w:val="22"/>
            <w:szCs w:val="22"/>
          </w:rPr>
          <w:t xml:space="preserve">, </w:t>
        </w:r>
        <w:r w:rsidR="00126B87" w:rsidRPr="000C3B1A">
          <w:rPr>
            <w:rStyle w:val="Hyperlink"/>
            <w:rFonts w:ascii="Arial" w:hAnsi="Arial" w:cs="Arial"/>
            <w:i/>
            <w:sz w:val="22"/>
            <w:szCs w:val="22"/>
          </w:rPr>
          <w:t>American Chemical Society Guidelines for Bachelor’s Degree Programs</w:t>
        </w:r>
      </w:hyperlink>
      <w:r w:rsidR="008206FA" w:rsidRPr="009A2145">
        <w:rPr>
          <w:rFonts w:ascii="Arial" w:hAnsi="Arial" w:cs="Arial"/>
          <w:sz w:val="22"/>
          <w:szCs w:val="22"/>
        </w:rPr>
        <w:t xml:space="preserve">). The American Chemical Society reviewed the chemistry program including the library’s chemistry collection, and the program was certified in 2007. In addition, the </w:t>
      </w:r>
      <w:r w:rsidR="00126B87" w:rsidRPr="009A2145">
        <w:rPr>
          <w:rFonts w:ascii="Arial" w:hAnsi="Arial" w:cs="Arial"/>
          <w:sz w:val="22"/>
          <w:szCs w:val="22"/>
        </w:rPr>
        <w:t xml:space="preserve">librarians also use the ABET </w:t>
      </w:r>
      <w:r w:rsidR="00D043BD" w:rsidRPr="009A2145">
        <w:rPr>
          <w:rFonts w:ascii="Arial" w:hAnsi="Arial" w:cs="Arial"/>
          <w:sz w:val="22"/>
          <w:szCs w:val="22"/>
        </w:rPr>
        <w:t xml:space="preserve">standards </w:t>
      </w:r>
      <w:r w:rsidR="003F7A64" w:rsidRPr="009A2145">
        <w:rPr>
          <w:rFonts w:ascii="Arial" w:hAnsi="Arial" w:cs="Arial"/>
          <w:sz w:val="22"/>
          <w:szCs w:val="22"/>
        </w:rPr>
        <w:t>(</w:t>
      </w:r>
      <w:hyperlink r:id="rId26" w:history="1">
        <w:r w:rsidR="003F7A64" w:rsidRPr="001255A9">
          <w:rPr>
            <w:rStyle w:val="Hyperlink"/>
            <w:rFonts w:ascii="Arial" w:hAnsi="Arial" w:cs="Arial"/>
            <w:sz w:val="22"/>
            <w:szCs w:val="22"/>
          </w:rPr>
          <w:t xml:space="preserve">Exhibit 5.A.XVII-Lib, </w:t>
        </w:r>
        <w:r w:rsidR="003F7A64" w:rsidRPr="001255A9">
          <w:rPr>
            <w:rStyle w:val="Hyperlink"/>
            <w:rFonts w:ascii="Arial" w:hAnsi="Arial" w:cs="Arial"/>
            <w:i/>
            <w:sz w:val="22"/>
            <w:szCs w:val="22"/>
          </w:rPr>
          <w:t>Criteria for Accrediting Engineering Programs</w:t>
        </w:r>
      </w:hyperlink>
      <w:r w:rsidR="003F7A64" w:rsidRPr="009A2145">
        <w:rPr>
          <w:rFonts w:ascii="Arial" w:hAnsi="Arial" w:cs="Arial"/>
          <w:sz w:val="22"/>
          <w:szCs w:val="22"/>
        </w:rPr>
        <w:t xml:space="preserve">) </w:t>
      </w:r>
      <w:r w:rsidR="00126B87" w:rsidRPr="009A2145">
        <w:rPr>
          <w:rFonts w:ascii="Arial" w:hAnsi="Arial" w:cs="Arial"/>
          <w:sz w:val="22"/>
          <w:szCs w:val="22"/>
        </w:rPr>
        <w:t xml:space="preserve">to develop the engineering collection.  ABET assessed and approved </w:t>
      </w:r>
      <w:r w:rsidR="003F7A64" w:rsidRPr="009A2145">
        <w:rPr>
          <w:rFonts w:ascii="Arial" w:hAnsi="Arial" w:cs="Arial"/>
          <w:sz w:val="22"/>
          <w:szCs w:val="22"/>
        </w:rPr>
        <w:t xml:space="preserve">all </w:t>
      </w:r>
      <w:r w:rsidR="00126B87" w:rsidRPr="009A2145">
        <w:rPr>
          <w:rFonts w:ascii="Arial" w:hAnsi="Arial" w:cs="Arial"/>
          <w:sz w:val="22"/>
          <w:szCs w:val="22"/>
        </w:rPr>
        <w:t>engineering collection</w:t>
      </w:r>
      <w:r w:rsidR="003F7A64" w:rsidRPr="009A2145">
        <w:rPr>
          <w:rFonts w:ascii="Arial" w:hAnsi="Arial" w:cs="Arial"/>
          <w:sz w:val="22"/>
          <w:szCs w:val="22"/>
        </w:rPr>
        <w:t>s</w:t>
      </w:r>
      <w:r w:rsidR="00126B87" w:rsidRPr="009A2145">
        <w:rPr>
          <w:rFonts w:ascii="Arial" w:hAnsi="Arial" w:cs="Arial"/>
          <w:sz w:val="22"/>
          <w:szCs w:val="22"/>
        </w:rPr>
        <w:t xml:space="preserve"> in </w:t>
      </w:r>
      <w:r w:rsidR="008206FA" w:rsidRPr="009A2145">
        <w:rPr>
          <w:rFonts w:ascii="Arial" w:hAnsi="Arial" w:cs="Arial"/>
          <w:sz w:val="22"/>
          <w:szCs w:val="22"/>
        </w:rPr>
        <w:t xml:space="preserve">2004. </w:t>
      </w:r>
    </w:p>
    <w:p w:rsidR="008206FA" w:rsidRPr="009A2145" w:rsidRDefault="008206FA" w:rsidP="00EE4763">
      <w:pPr>
        <w:outlineLvl w:val="3"/>
        <w:rPr>
          <w:rFonts w:ascii="Arial" w:hAnsi="Arial" w:cs="Arial"/>
          <w:sz w:val="22"/>
          <w:szCs w:val="22"/>
        </w:rPr>
      </w:pPr>
    </w:p>
    <w:p w:rsidR="008206FA" w:rsidRPr="009A2145" w:rsidRDefault="008206FA" w:rsidP="00EE4763">
      <w:pPr>
        <w:rPr>
          <w:rFonts w:ascii="Arial" w:hAnsi="Arial" w:cs="Arial"/>
          <w:i/>
          <w:sz w:val="22"/>
          <w:szCs w:val="22"/>
        </w:rPr>
      </w:pPr>
      <w:r w:rsidRPr="009A2145">
        <w:rPr>
          <w:rFonts w:ascii="Arial" w:hAnsi="Arial" w:cs="Arial"/>
          <w:sz w:val="22"/>
          <w:szCs w:val="22"/>
        </w:rPr>
        <w:t xml:space="preserve">Decisions </w:t>
      </w:r>
      <w:r w:rsidR="00E4348C" w:rsidRPr="009A2145">
        <w:rPr>
          <w:rFonts w:ascii="Arial" w:hAnsi="Arial" w:cs="Arial"/>
          <w:sz w:val="22"/>
          <w:szCs w:val="22"/>
        </w:rPr>
        <w:t>on</w:t>
      </w:r>
      <w:r w:rsidRPr="009A2145">
        <w:rPr>
          <w:rFonts w:ascii="Arial" w:hAnsi="Arial" w:cs="Arial"/>
          <w:sz w:val="22"/>
          <w:szCs w:val="22"/>
        </w:rPr>
        <w:t xml:space="preserve"> acquisition of new and forthcoming publications and electronic resources are driven</w:t>
      </w:r>
      <w:r w:rsidR="00E4348C" w:rsidRPr="009A2145">
        <w:rPr>
          <w:rFonts w:ascii="Arial" w:hAnsi="Arial" w:cs="Arial"/>
          <w:sz w:val="22"/>
          <w:szCs w:val="22"/>
        </w:rPr>
        <w:t xml:space="preserve"> both</w:t>
      </w:r>
      <w:r w:rsidRPr="009A2145">
        <w:rPr>
          <w:rFonts w:ascii="Arial" w:hAnsi="Arial" w:cs="Arial"/>
          <w:sz w:val="22"/>
          <w:szCs w:val="22"/>
        </w:rPr>
        <w:t xml:space="preserve"> by the curriculum and by the research needs of the </w:t>
      </w:r>
      <w:r w:rsidR="00E4348C" w:rsidRPr="009A2145">
        <w:rPr>
          <w:rFonts w:ascii="Arial" w:hAnsi="Arial" w:cs="Arial"/>
          <w:sz w:val="22"/>
          <w:szCs w:val="22"/>
        </w:rPr>
        <w:t xml:space="preserve">greater </w:t>
      </w:r>
      <w:r w:rsidRPr="009A2145">
        <w:rPr>
          <w:rFonts w:ascii="Arial" w:hAnsi="Arial" w:cs="Arial"/>
          <w:sz w:val="22"/>
          <w:szCs w:val="22"/>
        </w:rPr>
        <w:t xml:space="preserve">university community.  Librarians keep current on new and forthcoming publications through book reviews in professional journals such as </w:t>
      </w:r>
      <w:r w:rsidRPr="009A2145">
        <w:rPr>
          <w:rFonts w:ascii="Arial" w:hAnsi="Arial" w:cs="Arial"/>
          <w:i/>
          <w:sz w:val="22"/>
          <w:szCs w:val="22"/>
        </w:rPr>
        <w:t>Choice</w:t>
      </w:r>
      <w:r w:rsidRPr="009A2145">
        <w:rPr>
          <w:rFonts w:ascii="Arial" w:hAnsi="Arial" w:cs="Arial"/>
          <w:sz w:val="22"/>
          <w:szCs w:val="22"/>
        </w:rPr>
        <w:t>, and they regularly consult database reviews by professionals in the field</w:t>
      </w:r>
      <w:r w:rsidR="00B87D98" w:rsidRPr="009A2145">
        <w:rPr>
          <w:rFonts w:ascii="Arial" w:hAnsi="Arial" w:cs="Arial"/>
          <w:sz w:val="22"/>
          <w:szCs w:val="22"/>
        </w:rPr>
        <w:t xml:space="preserve"> in </w:t>
      </w:r>
      <w:r w:rsidR="00B87D98" w:rsidRPr="009A2145">
        <w:rPr>
          <w:rFonts w:ascii="Arial" w:hAnsi="Arial" w:cs="Arial"/>
          <w:i/>
          <w:sz w:val="22"/>
          <w:szCs w:val="22"/>
        </w:rPr>
        <w:t>Library Journal</w:t>
      </w:r>
      <w:r w:rsidR="00B87D98" w:rsidRPr="009A2145">
        <w:rPr>
          <w:rFonts w:ascii="Arial" w:hAnsi="Arial" w:cs="Arial"/>
          <w:sz w:val="22"/>
          <w:szCs w:val="22"/>
        </w:rPr>
        <w:t xml:space="preserve"> (</w:t>
      </w:r>
      <w:hyperlink r:id="rId27" w:history="1">
        <w:r w:rsidR="00B87D98" w:rsidRPr="00925C5D">
          <w:rPr>
            <w:rStyle w:val="Hyperlink"/>
            <w:rFonts w:ascii="Arial" w:hAnsi="Arial" w:cs="Arial"/>
            <w:sz w:val="22"/>
            <w:szCs w:val="22"/>
          </w:rPr>
          <w:t>Requ</w:t>
        </w:r>
        <w:r w:rsidR="006A785B" w:rsidRPr="00925C5D">
          <w:rPr>
            <w:rStyle w:val="Hyperlink"/>
            <w:rFonts w:ascii="Arial" w:hAnsi="Arial" w:cs="Arial"/>
            <w:sz w:val="22"/>
            <w:szCs w:val="22"/>
          </w:rPr>
          <w:t>ired E</w:t>
        </w:r>
        <w:r w:rsidRPr="00925C5D">
          <w:rPr>
            <w:rStyle w:val="Hyperlink"/>
            <w:rFonts w:ascii="Arial" w:hAnsi="Arial" w:cs="Arial"/>
            <w:sz w:val="22"/>
            <w:szCs w:val="22"/>
          </w:rPr>
          <w:t>xhibit 5.A.</w:t>
        </w:r>
        <w:r w:rsidR="006A785B" w:rsidRPr="00925C5D">
          <w:rPr>
            <w:rStyle w:val="Hyperlink"/>
            <w:rFonts w:ascii="Arial" w:hAnsi="Arial" w:cs="Arial"/>
            <w:sz w:val="22"/>
            <w:szCs w:val="22"/>
          </w:rPr>
          <w:t>XVIII</w:t>
        </w:r>
        <w:r w:rsidRPr="00925C5D">
          <w:rPr>
            <w:rStyle w:val="Hyperlink"/>
            <w:rFonts w:ascii="Arial" w:hAnsi="Arial" w:cs="Arial"/>
            <w:sz w:val="22"/>
            <w:szCs w:val="22"/>
          </w:rPr>
          <w:t>-Lib</w:t>
        </w:r>
        <w:r w:rsidR="00524269" w:rsidRPr="00925C5D">
          <w:rPr>
            <w:rStyle w:val="Hyperlink"/>
            <w:rFonts w:ascii="Arial" w:hAnsi="Arial" w:cs="Arial"/>
            <w:sz w:val="22"/>
            <w:szCs w:val="22"/>
          </w:rPr>
          <w:t xml:space="preserve">, </w:t>
        </w:r>
        <w:r w:rsidR="006A785B" w:rsidRPr="00925C5D">
          <w:rPr>
            <w:rStyle w:val="Hyperlink"/>
            <w:rFonts w:ascii="Arial" w:hAnsi="Arial" w:cs="Arial"/>
            <w:i/>
            <w:sz w:val="22"/>
            <w:szCs w:val="22"/>
          </w:rPr>
          <w:t>Database Subscription</w:t>
        </w:r>
        <w:r w:rsidR="005D353F" w:rsidRPr="00925C5D">
          <w:rPr>
            <w:rStyle w:val="Hyperlink"/>
            <w:rFonts w:ascii="Arial" w:hAnsi="Arial" w:cs="Arial"/>
            <w:i/>
            <w:sz w:val="22"/>
            <w:szCs w:val="22"/>
          </w:rPr>
          <w:t>s</w:t>
        </w:r>
        <w:r w:rsidR="006A785B" w:rsidRPr="00925C5D">
          <w:rPr>
            <w:rStyle w:val="Hyperlink"/>
            <w:rFonts w:ascii="Arial" w:hAnsi="Arial" w:cs="Arial"/>
            <w:i/>
            <w:sz w:val="22"/>
            <w:szCs w:val="22"/>
          </w:rPr>
          <w:t xml:space="preserve"> Rated by Library Journal</w:t>
        </w:r>
      </w:hyperlink>
      <w:r w:rsidR="00B87D98" w:rsidRPr="009A2145">
        <w:rPr>
          <w:rFonts w:ascii="Arial" w:hAnsi="Arial" w:cs="Arial"/>
          <w:i/>
          <w:sz w:val="22"/>
          <w:szCs w:val="22"/>
        </w:rPr>
        <w:t>).</w:t>
      </w:r>
      <w:r w:rsidRPr="009A2145">
        <w:rPr>
          <w:rFonts w:ascii="Arial" w:hAnsi="Arial" w:cs="Arial"/>
          <w:i/>
          <w:sz w:val="22"/>
          <w:szCs w:val="22"/>
        </w:rPr>
        <w:t xml:space="preserve">  </w:t>
      </w:r>
      <w:r w:rsidR="005D353F" w:rsidRPr="009A2145">
        <w:rPr>
          <w:rFonts w:ascii="Arial" w:hAnsi="Arial" w:cs="Arial"/>
          <w:i/>
          <w:sz w:val="22"/>
          <w:szCs w:val="22"/>
        </w:rPr>
        <w:t xml:space="preserve">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Academic departments are allocated book budgets annually, and librarians make recommendations to faculty and encourage them to submit titles for purchase. Every effort is made to fill faculty requests. Through these </w:t>
      </w:r>
      <w:r w:rsidR="006A785B" w:rsidRPr="009A2145">
        <w:rPr>
          <w:rFonts w:ascii="Arial" w:hAnsi="Arial" w:cs="Arial"/>
          <w:sz w:val="22"/>
          <w:szCs w:val="22"/>
        </w:rPr>
        <w:t xml:space="preserve">campus-wide </w:t>
      </w:r>
      <w:r w:rsidRPr="009A2145">
        <w:rPr>
          <w:rFonts w:ascii="Arial" w:hAnsi="Arial" w:cs="Arial"/>
          <w:sz w:val="22"/>
          <w:szCs w:val="22"/>
        </w:rPr>
        <w:t>collaborations</w:t>
      </w:r>
      <w:r w:rsidR="006A785B" w:rsidRPr="009A2145">
        <w:rPr>
          <w:rFonts w:ascii="Arial" w:hAnsi="Arial" w:cs="Arial"/>
          <w:sz w:val="22"/>
          <w:szCs w:val="22"/>
        </w:rPr>
        <w:t>,</w:t>
      </w:r>
      <w:r w:rsidRPr="009A2145">
        <w:rPr>
          <w:rFonts w:ascii="Arial" w:hAnsi="Arial" w:cs="Arial"/>
          <w:sz w:val="22"/>
          <w:szCs w:val="22"/>
        </w:rPr>
        <w:t xml:space="preserve"> the collect</w:t>
      </w:r>
      <w:r w:rsidR="006A785B" w:rsidRPr="009A2145">
        <w:rPr>
          <w:rFonts w:ascii="Arial" w:hAnsi="Arial" w:cs="Arial"/>
          <w:sz w:val="22"/>
          <w:szCs w:val="22"/>
        </w:rPr>
        <w:t>ion as a whole is strengthened and maintained.</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BOOKS</w:t>
      </w: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Print Collections</w:t>
      </w:r>
    </w:p>
    <w:p w:rsidR="002C2BA1" w:rsidRPr="009A2145" w:rsidRDefault="008206FA" w:rsidP="002C2BA1">
      <w:pPr>
        <w:rPr>
          <w:rFonts w:ascii="Arial" w:hAnsi="Arial" w:cs="Arial"/>
          <w:sz w:val="22"/>
          <w:szCs w:val="22"/>
        </w:rPr>
      </w:pPr>
      <w:r w:rsidRPr="009A2145">
        <w:rPr>
          <w:rFonts w:ascii="Arial" w:hAnsi="Arial" w:cs="Arial"/>
          <w:sz w:val="22"/>
          <w:szCs w:val="22"/>
        </w:rPr>
        <w:t>The library’s print book collection, arranged by Library of Congress Classif</w:t>
      </w:r>
      <w:r w:rsidR="00DD23D9" w:rsidRPr="009A2145">
        <w:rPr>
          <w:rFonts w:ascii="Arial" w:hAnsi="Arial" w:cs="Arial"/>
          <w:sz w:val="22"/>
          <w:szCs w:val="22"/>
        </w:rPr>
        <w:t xml:space="preserve">ication, includes 55,000 titles and </w:t>
      </w:r>
      <w:r w:rsidRPr="009A2145">
        <w:rPr>
          <w:rFonts w:ascii="Arial" w:hAnsi="Arial" w:cs="Arial"/>
          <w:sz w:val="22"/>
          <w:szCs w:val="22"/>
        </w:rPr>
        <w:t xml:space="preserve">78,000 items </w:t>
      </w:r>
      <w:r w:rsidR="002C2BA1" w:rsidRPr="009A2145">
        <w:rPr>
          <w:rFonts w:ascii="Arial" w:hAnsi="Arial" w:cs="Arial"/>
          <w:sz w:val="22"/>
          <w:szCs w:val="22"/>
        </w:rPr>
        <w:t>(</w:t>
      </w:r>
      <w:hyperlink r:id="rId28" w:history="1">
        <w:r w:rsidR="002C2BA1" w:rsidRPr="003F532A">
          <w:rPr>
            <w:rStyle w:val="Hyperlink"/>
            <w:rFonts w:ascii="Arial" w:hAnsi="Arial" w:cs="Arial"/>
            <w:sz w:val="22"/>
            <w:szCs w:val="22"/>
          </w:rPr>
          <w:t>Required Exhibit 5.A.</w:t>
        </w:r>
        <w:r w:rsidR="00DD23D9" w:rsidRPr="003F532A">
          <w:rPr>
            <w:rStyle w:val="Hyperlink"/>
            <w:rFonts w:ascii="Arial" w:hAnsi="Arial" w:cs="Arial"/>
            <w:sz w:val="22"/>
            <w:szCs w:val="22"/>
          </w:rPr>
          <w:t>XIX-</w:t>
        </w:r>
        <w:r w:rsidR="002C2BA1" w:rsidRPr="003F532A">
          <w:rPr>
            <w:rStyle w:val="Hyperlink"/>
            <w:rFonts w:ascii="Arial" w:hAnsi="Arial" w:cs="Arial"/>
            <w:sz w:val="22"/>
            <w:szCs w:val="22"/>
          </w:rPr>
          <w:t xml:space="preserve">Lib, </w:t>
        </w:r>
        <w:r w:rsidR="00DD23D9" w:rsidRPr="003F532A">
          <w:rPr>
            <w:rStyle w:val="Hyperlink"/>
            <w:rFonts w:ascii="Arial" w:hAnsi="Arial" w:cs="Arial"/>
            <w:i/>
            <w:sz w:val="22"/>
            <w:szCs w:val="22"/>
          </w:rPr>
          <w:t>Item</w:t>
        </w:r>
        <w:r w:rsidR="002C2BA1" w:rsidRPr="003F532A">
          <w:rPr>
            <w:rStyle w:val="Hyperlink"/>
            <w:rFonts w:ascii="Arial" w:hAnsi="Arial" w:cs="Arial"/>
            <w:i/>
            <w:sz w:val="22"/>
            <w:szCs w:val="22"/>
          </w:rPr>
          <w:t xml:space="preserve"> Count-Cataloged</w:t>
        </w:r>
      </w:hyperlink>
      <w:r w:rsidR="002C2BA1" w:rsidRPr="009A2145">
        <w:rPr>
          <w:rFonts w:ascii="Arial" w:hAnsi="Arial" w:cs="Arial"/>
          <w:sz w:val="22"/>
          <w:szCs w:val="22"/>
        </w:rPr>
        <w:t>)</w:t>
      </w:r>
    </w:p>
    <w:p w:rsidR="002C2BA1" w:rsidRPr="009A2145" w:rsidRDefault="008206FA" w:rsidP="00EE4763">
      <w:pPr>
        <w:rPr>
          <w:rFonts w:ascii="Arial" w:hAnsi="Arial" w:cs="Arial"/>
          <w:sz w:val="22"/>
          <w:szCs w:val="22"/>
        </w:rPr>
      </w:pPr>
      <w:r w:rsidRPr="009A2145">
        <w:rPr>
          <w:rFonts w:ascii="Arial" w:hAnsi="Arial" w:cs="Arial"/>
          <w:sz w:val="22"/>
          <w:szCs w:val="22"/>
        </w:rPr>
        <w:t>related to the academic programs with extensive coverage in geology, engineering</w:t>
      </w:r>
      <w:r w:rsidR="006A785B" w:rsidRPr="009A2145">
        <w:rPr>
          <w:rFonts w:ascii="Arial" w:hAnsi="Arial" w:cs="Arial"/>
          <w:sz w:val="22"/>
          <w:szCs w:val="22"/>
        </w:rPr>
        <w:t>,</w:t>
      </w:r>
      <w:r w:rsidRPr="009A2145">
        <w:rPr>
          <w:rFonts w:ascii="Arial" w:hAnsi="Arial" w:cs="Arial"/>
          <w:sz w:val="22"/>
          <w:szCs w:val="22"/>
        </w:rPr>
        <w:t xml:space="preserve"> and mining.  The collection also contains works that support the curriculum in biology, business, chemistry, </w:t>
      </w:r>
      <w:r w:rsidRPr="009A2145">
        <w:rPr>
          <w:rFonts w:ascii="Arial" w:hAnsi="Arial" w:cs="Arial"/>
          <w:sz w:val="22"/>
          <w:szCs w:val="22"/>
        </w:rPr>
        <w:lastRenderedPageBreak/>
        <w:t>computer science, healthcare informatics, humanities and liberal arts, mathematics, metallurgy, nursing, occupational safety and health</w:t>
      </w:r>
      <w:r w:rsidR="006A785B" w:rsidRPr="009A2145">
        <w:rPr>
          <w:rFonts w:ascii="Arial" w:hAnsi="Arial" w:cs="Arial"/>
          <w:sz w:val="22"/>
          <w:szCs w:val="22"/>
        </w:rPr>
        <w:t>,</w:t>
      </w:r>
      <w:r w:rsidRPr="009A2145">
        <w:rPr>
          <w:rFonts w:ascii="Arial" w:hAnsi="Arial" w:cs="Arial"/>
          <w:sz w:val="22"/>
          <w:szCs w:val="22"/>
        </w:rPr>
        <w:t xml:space="preserve"> and professional and technical communication</w:t>
      </w:r>
      <w:r w:rsidR="002C2BA1" w:rsidRPr="009A2145">
        <w:rPr>
          <w:rFonts w:ascii="Arial" w:hAnsi="Arial" w:cs="Arial"/>
          <w:sz w:val="22"/>
          <w:szCs w:val="22"/>
        </w:rPr>
        <w:t xml:space="preserve"> </w:t>
      </w:r>
    </w:p>
    <w:p w:rsidR="002C2BA1" w:rsidRPr="009A2145" w:rsidRDefault="008206FA" w:rsidP="002C2BA1">
      <w:pPr>
        <w:rPr>
          <w:rFonts w:ascii="Arial" w:hAnsi="Arial" w:cs="Arial"/>
          <w:sz w:val="22"/>
          <w:szCs w:val="22"/>
        </w:rPr>
      </w:pPr>
      <w:r w:rsidRPr="009A2145">
        <w:rPr>
          <w:rFonts w:ascii="Arial" w:hAnsi="Arial" w:cs="Arial"/>
          <w:sz w:val="22"/>
          <w:szCs w:val="22"/>
        </w:rPr>
        <w:t>In the last five years, areas of the collection with time-sensitive resources</w:t>
      </w:r>
      <w:r w:rsidR="002C2BA1" w:rsidRPr="009A2145">
        <w:rPr>
          <w:rFonts w:ascii="Arial" w:hAnsi="Arial" w:cs="Arial"/>
          <w:sz w:val="22"/>
          <w:szCs w:val="22"/>
        </w:rPr>
        <w:t>,</w:t>
      </w:r>
      <w:r w:rsidRPr="009A2145">
        <w:rPr>
          <w:rFonts w:ascii="Arial" w:hAnsi="Arial" w:cs="Arial"/>
          <w:sz w:val="22"/>
          <w:szCs w:val="22"/>
        </w:rPr>
        <w:t xml:space="preserve"> such as nursing and computer science</w:t>
      </w:r>
      <w:r w:rsidR="002C2BA1" w:rsidRPr="009A2145">
        <w:rPr>
          <w:rFonts w:ascii="Arial" w:hAnsi="Arial" w:cs="Arial"/>
          <w:sz w:val="22"/>
          <w:szCs w:val="22"/>
        </w:rPr>
        <w:t>,</w:t>
      </w:r>
      <w:r w:rsidRPr="009A2145">
        <w:rPr>
          <w:rFonts w:ascii="Arial" w:hAnsi="Arial" w:cs="Arial"/>
          <w:sz w:val="22"/>
          <w:szCs w:val="22"/>
        </w:rPr>
        <w:t xml:space="preserve"> have been assessed and updated. Prior to 2008, the collection </w:t>
      </w:r>
      <w:r w:rsidRPr="009A2145">
        <w:rPr>
          <w:rFonts w:ascii="Arial" w:hAnsi="Arial" w:cs="Arial"/>
          <w:i/>
          <w:sz w:val="22"/>
          <w:szCs w:val="22"/>
        </w:rPr>
        <w:t>as a whole</w:t>
      </w:r>
      <w:r w:rsidRPr="009A2145">
        <w:rPr>
          <w:rFonts w:ascii="Arial" w:hAnsi="Arial" w:cs="Arial"/>
          <w:sz w:val="22"/>
          <w:szCs w:val="22"/>
        </w:rPr>
        <w:t xml:space="preserve"> had not been reviewed for decades.  To meet this challenge, the library invested in collection analysis software, and in Summer 2008, </w:t>
      </w:r>
      <w:r w:rsidR="002C2BA1" w:rsidRPr="009A2145">
        <w:rPr>
          <w:rFonts w:ascii="Arial" w:hAnsi="Arial" w:cs="Arial"/>
          <w:sz w:val="22"/>
          <w:szCs w:val="22"/>
        </w:rPr>
        <w:t>ran</w:t>
      </w:r>
      <w:r w:rsidRPr="009A2145">
        <w:rPr>
          <w:rFonts w:ascii="Arial" w:hAnsi="Arial" w:cs="Arial"/>
          <w:sz w:val="22"/>
          <w:szCs w:val="22"/>
        </w:rPr>
        <w:t xml:space="preserve"> an extensive analysis </w:t>
      </w:r>
      <w:r w:rsidR="002C2BA1" w:rsidRPr="009A2145">
        <w:rPr>
          <w:rFonts w:ascii="Arial" w:hAnsi="Arial" w:cs="Arial"/>
          <w:sz w:val="22"/>
          <w:szCs w:val="22"/>
        </w:rPr>
        <w:t xml:space="preserve">by </w:t>
      </w:r>
      <w:r w:rsidRPr="009A2145">
        <w:rPr>
          <w:rFonts w:ascii="Arial" w:hAnsi="Arial" w:cs="Arial"/>
          <w:sz w:val="22"/>
          <w:szCs w:val="22"/>
        </w:rPr>
        <w:t>using the WorldCat Collection Analysis</w:t>
      </w:r>
      <w:r w:rsidRPr="009A2145">
        <w:rPr>
          <w:rFonts w:ascii="Arial" w:hAnsi="Arial" w:cs="Arial"/>
          <w:sz w:val="22"/>
          <w:szCs w:val="22"/>
          <w:vertAlign w:val="superscript"/>
        </w:rPr>
        <w:t>®</w:t>
      </w:r>
      <w:r w:rsidR="002C2BA1" w:rsidRPr="009A2145">
        <w:rPr>
          <w:rFonts w:ascii="Arial" w:hAnsi="Arial" w:cs="Arial"/>
          <w:sz w:val="22"/>
          <w:szCs w:val="22"/>
        </w:rPr>
        <w:t xml:space="preserve"> tool (</w:t>
      </w:r>
      <w:hyperlink r:id="rId29" w:history="1">
        <w:r w:rsidR="002C2BA1" w:rsidRPr="003F532A">
          <w:rPr>
            <w:rStyle w:val="Hyperlink"/>
            <w:rFonts w:ascii="Arial" w:hAnsi="Arial" w:cs="Arial"/>
            <w:sz w:val="22"/>
            <w:szCs w:val="22"/>
          </w:rPr>
          <w:t xml:space="preserve">Required Exhibit 5.A.XX-Lib, </w:t>
        </w:r>
        <w:r w:rsidR="002C2BA1" w:rsidRPr="003F532A">
          <w:rPr>
            <w:rStyle w:val="Hyperlink"/>
            <w:rFonts w:ascii="Arial" w:hAnsi="Arial" w:cs="Arial"/>
            <w:i/>
            <w:sz w:val="22"/>
            <w:szCs w:val="22"/>
          </w:rPr>
          <w:t>Print Book Collection Analysis by Subjec</w:t>
        </w:r>
        <w:r w:rsidR="00326404" w:rsidRPr="003F532A">
          <w:rPr>
            <w:rStyle w:val="Hyperlink"/>
            <w:rFonts w:ascii="Arial" w:hAnsi="Arial" w:cs="Arial"/>
            <w:i/>
            <w:sz w:val="22"/>
            <w:szCs w:val="22"/>
          </w:rPr>
          <w:t xml:space="preserve">t </w:t>
        </w:r>
      </w:hyperlink>
      <w:r w:rsidR="00326404" w:rsidRPr="009A2145">
        <w:rPr>
          <w:rFonts w:ascii="Arial" w:hAnsi="Arial" w:cs="Arial"/>
          <w:sz w:val="22"/>
          <w:szCs w:val="22"/>
        </w:rPr>
        <w:t xml:space="preserve"> and </w:t>
      </w:r>
      <w:hyperlink r:id="rId30" w:history="1">
        <w:r w:rsidR="002C2BA1" w:rsidRPr="003F532A">
          <w:rPr>
            <w:rStyle w:val="Hyperlink"/>
            <w:rFonts w:ascii="Arial" w:hAnsi="Arial" w:cs="Arial"/>
            <w:sz w:val="22"/>
            <w:szCs w:val="22"/>
          </w:rPr>
          <w:t>Required Exhibits 5.A.XX</w:t>
        </w:r>
        <w:r w:rsidR="00DD23D9" w:rsidRPr="003F532A">
          <w:rPr>
            <w:rStyle w:val="Hyperlink"/>
            <w:rFonts w:ascii="Arial" w:hAnsi="Arial" w:cs="Arial"/>
            <w:sz w:val="22"/>
            <w:szCs w:val="22"/>
          </w:rPr>
          <w:t>I</w:t>
        </w:r>
        <w:r w:rsidR="002C2BA1" w:rsidRPr="003F532A">
          <w:rPr>
            <w:rStyle w:val="Hyperlink"/>
            <w:rFonts w:ascii="Arial" w:hAnsi="Arial" w:cs="Arial"/>
            <w:sz w:val="22"/>
            <w:szCs w:val="22"/>
          </w:rPr>
          <w:t>-</w:t>
        </w:r>
        <w:r w:rsidR="008A2E03" w:rsidRPr="003F532A">
          <w:rPr>
            <w:rStyle w:val="Hyperlink"/>
            <w:rFonts w:ascii="Arial" w:hAnsi="Arial" w:cs="Arial"/>
            <w:sz w:val="22"/>
            <w:szCs w:val="22"/>
          </w:rPr>
          <w:t>Lib</w:t>
        </w:r>
        <w:r w:rsidR="002C2BA1" w:rsidRPr="003F532A">
          <w:rPr>
            <w:rStyle w:val="Hyperlink"/>
            <w:rFonts w:ascii="Arial" w:hAnsi="Arial" w:cs="Arial"/>
            <w:sz w:val="22"/>
            <w:szCs w:val="22"/>
          </w:rPr>
          <w:t xml:space="preserve">, </w:t>
        </w:r>
        <w:r w:rsidR="002C2BA1" w:rsidRPr="003F532A">
          <w:rPr>
            <w:rStyle w:val="Hyperlink"/>
            <w:rFonts w:ascii="Arial" w:hAnsi="Arial" w:cs="Arial"/>
            <w:i/>
            <w:sz w:val="22"/>
            <w:szCs w:val="22"/>
          </w:rPr>
          <w:t>Print Book Co</w:t>
        </w:r>
        <w:r w:rsidR="00B87D98" w:rsidRPr="003F532A">
          <w:rPr>
            <w:rStyle w:val="Hyperlink"/>
            <w:rFonts w:ascii="Arial" w:hAnsi="Arial" w:cs="Arial"/>
            <w:i/>
            <w:sz w:val="22"/>
            <w:szCs w:val="22"/>
          </w:rPr>
          <w:t xml:space="preserve">llection </w:t>
        </w:r>
        <w:r w:rsidR="008A7B00" w:rsidRPr="003F532A">
          <w:rPr>
            <w:rStyle w:val="Hyperlink"/>
            <w:rFonts w:ascii="Arial" w:hAnsi="Arial" w:cs="Arial"/>
            <w:i/>
            <w:sz w:val="22"/>
            <w:szCs w:val="22"/>
          </w:rPr>
          <w:t xml:space="preserve">- </w:t>
        </w:r>
        <w:r w:rsidR="00B87D98" w:rsidRPr="003F532A">
          <w:rPr>
            <w:rStyle w:val="Hyperlink"/>
            <w:rFonts w:ascii="Arial" w:hAnsi="Arial" w:cs="Arial"/>
            <w:i/>
            <w:sz w:val="22"/>
            <w:szCs w:val="22"/>
          </w:rPr>
          <w:t>Analysis by Discipline</w:t>
        </w:r>
      </w:hyperlink>
      <w:r w:rsidR="002C2BA1" w:rsidRPr="009A2145">
        <w:rPr>
          <w:rFonts w:ascii="Arial" w:hAnsi="Arial" w:cs="Arial"/>
          <w:i/>
          <w:sz w:val="22"/>
          <w:szCs w:val="22"/>
        </w:rPr>
        <w:t>)</w:t>
      </w:r>
      <w:r w:rsidR="00B87D98" w:rsidRPr="009A2145">
        <w:rPr>
          <w:rFonts w:ascii="Arial" w:hAnsi="Arial" w:cs="Arial"/>
          <w:i/>
          <w:sz w:val="22"/>
          <w:szCs w:val="22"/>
        </w:rPr>
        <w:t>.</w:t>
      </w:r>
    </w:p>
    <w:p w:rsidR="002C2BA1" w:rsidRPr="009A2145" w:rsidRDefault="002C2BA1" w:rsidP="002C2BA1">
      <w:pPr>
        <w:rPr>
          <w:rFonts w:ascii="Arial" w:hAnsi="Arial" w:cs="Arial"/>
          <w:sz w:val="22"/>
          <w:szCs w:val="22"/>
        </w:rPr>
      </w:pPr>
    </w:p>
    <w:p w:rsidR="00CC0A78" w:rsidRPr="009A2145" w:rsidRDefault="008206FA" w:rsidP="00EE4763">
      <w:pPr>
        <w:rPr>
          <w:rFonts w:ascii="Arial" w:hAnsi="Arial" w:cs="Arial"/>
          <w:sz w:val="22"/>
          <w:szCs w:val="22"/>
        </w:rPr>
      </w:pPr>
      <w:r w:rsidRPr="009A2145">
        <w:rPr>
          <w:rFonts w:ascii="Arial" w:hAnsi="Arial" w:cs="Arial"/>
          <w:sz w:val="22"/>
          <w:szCs w:val="22"/>
        </w:rPr>
        <w:t xml:space="preserve">This analysis </w:t>
      </w:r>
      <w:r w:rsidR="00692BC3" w:rsidRPr="009A2145">
        <w:rPr>
          <w:rFonts w:ascii="Arial" w:hAnsi="Arial" w:cs="Arial"/>
          <w:sz w:val="22"/>
          <w:szCs w:val="22"/>
        </w:rPr>
        <w:t xml:space="preserve">summarized </w:t>
      </w:r>
      <w:r w:rsidRPr="009A2145">
        <w:rPr>
          <w:rFonts w:ascii="Arial" w:hAnsi="Arial" w:cs="Arial"/>
          <w:sz w:val="22"/>
          <w:szCs w:val="22"/>
        </w:rPr>
        <w:t xml:space="preserve">the </w:t>
      </w:r>
      <w:r w:rsidR="00F0159F" w:rsidRPr="009A2145">
        <w:rPr>
          <w:rFonts w:ascii="Arial" w:hAnsi="Arial" w:cs="Arial"/>
          <w:sz w:val="22"/>
          <w:szCs w:val="22"/>
        </w:rPr>
        <w:t xml:space="preserve">number of </w:t>
      </w:r>
      <w:r w:rsidRPr="009A2145">
        <w:rPr>
          <w:rFonts w:ascii="Arial" w:hAnsi="Arial" w:cs="Arial"/>
          <w:sz w:val="22"/>
          <w:szCs w:val="22"/>
        </w:rPr>
        <w:t xml:space="preserve">volumes </w:t>
      </w:r>
      <w:r w:rsidR="00D069EB" w:rsidRPr="009A2145">
        <w:rPr>
          <w:rFonts w:ascii="Arial" w:hAnsi="Arial" w:cs="Arial"/>
          <w:sz w:val="22"/>
          <w:szCs w:val="22"/>
        </w:rPr>
        <w:t xml:space="preserve">by major academic program in </w:t>
      </w:r>
      <w:r w:rsidR="00F0159F" w:rsidRPr="009A2145">
        <w:rPr>
          <w:rFonts w:ascii="Arial" w:hAnsi="Arial" w:cs="Arial"/>
          <w:sz w:val="22"/>
          <w:szCs w:val="22"/>
        </w:rPr>
        <w:t>Table 5.A.II</w:t>
      </w:r>
      <w:r w:rsidR="00AB5A44" w:rsidRPr="009A2145">
        <w:rPr>
          <w:rFonts w:ascii="Arial" w:hAnsi="Arial" w:cs="Arial"/>
          <w:sz w:val="22"/>
          <w:szCs w:val="22"/>
        </w:rPr>
        <w:t>-Lib</w:t>
      </w:r>
      <w:r w:rsidR="00D069EB" w:rsidRPr="009A2145">
        <w:rPr>
          <w:rFonts w:ascii="Arial" w:hAnsi="Arial" w:cs="Arial"/>
          <w:sz w:val="22"/>
          <w:szCs w:val="22"/>
        </w:rPr>
        <w:t>.</w:t>
      </w:r>
    </w:p>
    <w:p w:rsidR="00D069EB" w:rsidRPr="009A2145" w:rsidRDefault="00D069EB" w:rsidP="00EE4763">
      <w:pPr>
        <w:rPr>
          <w:rFonts w:ascii="Arial" w:hAnsi="Arial" w:cs="Arial"/>
          <w:sz w:val="22"/>
          <w:szCs w:val="22"/>
        </w:rPr>
      </w:pPr>
    </w:p>
    <w:p w:rsidR="00565976" w:rsidRPr="009A2145" w:rsidRDefault="00F0159F" w:rsidP="00F0159F">
      <w:pPr>
        <w:jc w:val="center"/>
        <w:rPr>
          <w:rFonts w:ascii="Arial" w:hAnsi="Arial" w:cs="Arial"/>
          <w:b/>
          <w:sz w:val="22"/>
          <w:szCs w:val="22"/>
        </w:rPr>
      </w:pPr>
      <w:r w:rsidRPr="009A2145">
        <w:rPr>
          <w:rFonts w:ascii="Arial" w:hAnsi="Arial" w:cs="Arial"/>
          <w:b/>
          <w:sz w:val="22"/>
          <w:szCs w:val="22"/>
        </w:rPr>
        <w:t>TABLE A.II</w:t>
      </w:r>
      <w:r w:rsidR="00AB5A44" w:rsidRPr="009A2145">
        <w:rPr>
          <w:rFonts w:ascii="Arial" w:hAnsi="Arial" w:cs="Arial"/>
          <w:b/>
          <w:sz w:val="22"/>
          <w:szCs w:val="22"/>
        </w:rPr>
        <w:t>-Lib</w:t>
      </w:r>
    </w:p>
    <w:p w:rsidR="00F0159F" w:rsidRPr="009A2145" w:rsidRDefault="00F0159F" w:rsidP="00F0159F">
      <w:pPr>
        <w:jc w:val="center"/>
        <w:rPr>
          <w:rFonts w:ascii="Arial" w:hAnsi="Arial" w:cs="Arial"/>
          <w:b/>
          <w:sz w:val="22"/>
          <w:szCs w:val="22"/>
        </w:rPr>
      </w:pPr>
      <w:r w:rsidRPr="009A2145">
        <w:rPr>
          <w:rFonts w:ascii="Arial" w:hAnsi="Arial" w:cs="Arial"/>
          <w:b/>
          <w:sz w:val="22"/>
          <w:szCs w:val="22"/>
        </w:rPr>
        <w:t>COLLECTION ANALYSIS</w:t>
      </w:r>
    </w:p>
    <w:tbl>
      <w:tblPr>
        <w:tblStyle w:val="TableGrid"/>
        <w:tblpPr w:leftFromText="180" w:rightFromText="180" w:vertAnchor="text" w:horzAnchor="margin" w:tblpXSpec="center" w:tblpY="137"/>
        <w:tblW w:w="0" w:type="auto"/>
        <w:tblLook w:val="04A0"/>
      </w:tblPr>
      <w:tblGrid>
        <w:gridCol w:w="3258"/>
        <w:gridCol w:w="1278"/>
      </w:tblGrid>
      <w:tr w:rsidR="00E816C8" w:rsidRPr="009A2145" w:rsidTr="00E816C8">
        <w:tc>
          <w:tcPr>
            <w:tcW w:w="3258" w:type="dxa"/>
          </w:tcPr>
          <w:p w:rsidR="00E816C8" w:rsidRPr="009A2145" w:rsidRDefault="00E816C8" w:rsidP="00EE4763">
            <w:pPr>
              <w:jc w:val="center"/>
              <w:rPr>
                <w:rFonts w:ascii="Arial" w:hAnsi="Arial" w:cs="Arial"/>
                <w:b/>
                <w:sz w:val="22"/>
                <w:szCs w:val="22"/>
              </w:rPr>
            </w:pPr>
            <w:r w:rsidRPr="009A2145">
              <w:rPr>
                <w:rFonts w:ascii="Arial" w:hAnsi="Arial" w:cs="Arial"/>
                <w:b/>
                <w:sz w:val="22"/>
                <w:szCs w:val="22"/>
              </w:rPr>
              <w:t>Academic Program</w:t>
            </w:r>
          </w:p>
        </w:tc>
        <w:tc>
          <w:tcPr>
            <w:tcW w:w="1278" w:type="dxa"/>
          </w:tcPr>
          <w:p w:rsidR="00E816C8" w:rsidRPr="009A2145" w:rsidRDefault="00E816C8" w:rsidP="00EE4763">
            <w:pPr>
              <w:jc w:val="center"/>
              <w:rPr>
                <w:rFonts w:ascii="Arial" w:hAnsi="Arial" w:cs="Arial"/>
                <w:b/>
                <w:sz w:val="22"/>
                <w:szCs w:val="22"/>
              </w:rPr>
            </w:pPr>
            <w:r w:rsidRPr="009A2145">
              <w:rPr>
                <w:rFonts w:ascii="Arial" w:hAnsi="Arial" w:cs="Arial"/>
                <w:b/>
                <w:sz w:val="22"/>
                <w:szCs w:val="22"/>
              </w:rPr>
              <w:t>Volumes</w:t>
            </w:r>
          </w:p>
        </w:tc>
      </w:tr>
      <w:tr w:rsidR="00E816C8" w:rsidRPr="009A2145" w:rsidTr="00E816C8">
        <w:tc>
          <w:tcPr>
            <w:tcW w:w="3258" w:type="dxa"/>
          </w:tcPr>
          <w:p w:rsidR="00E816C8" w:rsidRPr="009A2145" w:rsidRDefault="00E816C8" w:rsidP="00EE4763">
            <w:pPr>
              <w:rPr>
                <w:rFonts w:ascii="Arial" w:hAnsi="Arial" w:cs="Arial"/>
                <w:sz w:val="22"/>
                <w:szCs w:val="22"/>
              </w:rPr>
            </w:pPr>
            <w:r w:rsidRPr="009A2145">
              <w:rPr>
                <w:rFonts w:ascii="Arial" w:hAnsi="Arial" w:cs="Arial"/>
                <w:sz w:val="22"/>
                <w:szCs w:val="22"/>
              </w:rPr>
              <w:t xml:space="preserve">Engineering and Technology </w:t>
            </w:r>
          </w:p>
        </w:tc>
        <w:tc>
          <w:tcPr>
            <w:tcW w:w="1278" w:type="dxa"/>
          </w:tcPr>
          <w:p w:rsidR="00E816C8" w:rsidRPr="009A2145" w:rsidRDefault="00E816C8" w:rsidP="00EE4763">
            <w:pPr>
              <w:jc w:val="right"/>
              <w:rPr>
                <w:rFonts w:ascii="Arial" w:hAnsi="Arial" w:cs="Arial"/>
                <w:sz w:val="22"/>
                <w:szCs w:val="22"/>
              </w:rPr>
            </w:pPr>
            <w:r w:rsidRPr="009A2145">
              <w:rPr>
                <w:rFonts w:ascii="Arial" w:hAnsi="Arial" w:cs="Arial"/>
                <w:sz w:val="22"/>
                <w:szCs w:val="22"/>
              </w:rPr>
              <w:t>12,600</w:t>
            </w:r>
          </w:p>
        </w:tc>
      </w:tr>
      <w:tr w:rsidR="00E816C8" w:rsidRPr="009A2145" w:rsidTr="00E816C8">
        <w:tc>
          <w:tcPr>
            <w:tcW w:w="3258" w:type="dxa"/>
          </w:tcPr>
          <w:p w:rsidR="00E816C8" w:rsidRPr="009A2145" w:rsidRDefault="00E816C8" w:rsidP="00EE4763">
            <w:pPr>
              <w:rPr>
                <w:rFonts w:ascii="Arial" w:hAnsi="Arial" w:cs="Arial"/>
                <w:sz w:val="22"/>
                <w:szCs w:val="22"/>
              </w:rPr>
            </w:pPr>
            <w:r w:rsidRPr="009A2145">
              <w:rPr>
                <w:rFonts w:ascii="Arial" w:hAnsi="Arial" w:cs="Arial"/>
                <w:sz w:val="22"/>
                <w:szCs w:val="22"/>
              </w:rPr>
              <w:t>Earth Sciences</w:t>
            </w:r>
          </w:p>
        </w:tc>
        <w:tc>
          <w:tcPr>
            <w:tcW w:w="1278" w:type="dxa"/>
          </w:tcPr>
          <w:p w:rsidR="00E816C8" w:rsidRPr="009A2145" w:rsidRDefault="00E816C8" w:rsidP="00EE4763">
            <w:pPr>
              <w:jc w:val="right"/>
              <w:rPr>
                <w:rFonts w:ascii="Arial" w:hAnsi="Arial" w:cs="Arial"/>
                <w:sz w:val="22"/>
                <w:szCs w:val="22"/>
              </w:rPr>
            </w:pPr>
            <w:r w:rsidRPr="009A2145">
              <w:rPr>
                <w:rFonts w:ascii="Arial" w:hAnsi="Arial" w:cs="Arial"/>
                <w:sz w:val="22"/>
                <w:szCs w:val="22"/>
              </w:rPr>
              <w:t>5</w:t>
            </w:r>
            <w:r w:rsidR="00F0159F" w:rsidRPr="009A2145">
              <w:rPr>
                <w:rFonts w:ascii="Arial" w:hAnsi="Arial" w:cs="Arial"/>
                <w:sz w:val="22"/>
                <w:szCs w:val="22"/>
              </w:rPr>
              <w:t>,</w:t>
            </w:r>
            <w:r w:rsidRPr="009A2145">
              <w:rPr>
                <w:rFonts w:ascii="Arial" w:hAnsi="Arial" w:cs="Arial"/>
                <w:sz w:val="22"/>
                <w:szCs w:val="22"/>
              </w:rPr>
              <w:t>400</w:t>
            </w:r>
          </w:p>
        </w:tc>
      </w:tr>
      <w:tr w:rsidR="00E816C8" w:rsidRPr="009A2145" w:rsidTr="00E816C8">
        <w:tc>
          <w:tcPr>
            <w:tcW w:w="3258" w:type="dxa"/>
          </w:tcPr>
          <w:p w:rsidR="00E816C8" w:rsidRPr="009A2145" w:rsidRDefault="00E816C8" w:rsidP="00EE4763">
            <w:pPr>
              <w:rPr>
                <w:rFonts w:ascii="Arial" w:hAnsi="Arial" w:cs="Arial"/>
                <w:sz w:val="22"/>
                <w:szCs w:val="22"/>
              </w:rPr>
            </w:pPr>
            <w:r w:rsidRPr="009A2145">
              <w:rPr>
                <w:rFonts w:ascii="Arial" w:hAnsi="Arial" w:cs="Arial"/>
                <w:sz w:val="22"/>
                <w:szCs w:val="22"/>
              </w:rPr>
              <w:t xml:space="preserve">Business &amp; Economics  </w:t>
            </w:r>
          </w:p>
        </w:tc>
        <w:tc>
          <w:tcPr>
            <w:tcW w:w="1278" w:type="dxa"/>
          </w:tcPr>
          <w:p w:rsidR="00E816C8" w:rsidRPr="009A2145" w:rsidRDefault="00E816C8" w:rsidP="00EE4763">
            <w:pPr>
              <w:jc w:val="right"/>
              <w:rPr>
                <w:rFonts w:ascii="Arial" w:hAnsi="Arial" w:cs="Arial"/>
                <w:sz w:val="22"/>
                <w:szCs w:val="22"/>
              </w:rPr>
            </w:pPr>
            <w:r w:rsidRPr="009A2145">
              <w:rPr>
                <w:rFonts w:ascii="Arial" w:hAnsi="Arial" w:cs="Arial"/>
                <w:sz w:val="22"/>
                <w:szCs w:val="22"/>
              </w:rPr>
              <w:t>5</w:t>
            </w:r>
            <w:r w:rsidR="00F0159F" w:rsidRPr="009A2145">
              <w:rPr>
                <w:rFonts w:ascii="Arial" w:hAnsi="Arial" w:cs="Arial"/>
                <w:sz w:val="22"/>
                <w:szCs w:val="22"/>
              </w:rPr>
              <w:t>,</w:t>
            </w:r>
            <w:r w:rsidRPr="009A2145">
              <w:rPr>
                <w:rFonts w:ascii="Arial" w:hAnsi="Arial" w:cs="Arial"/>
                <w:sz w:val="22"/>
                <w:szCs w:val="22"/>
              </w:rPr>
              <w:t>600</w:t>
            </w:r>
          </w:p>
        </w:tc>
      </w:tr>
      <w:tr w:rsidR="00E816C8" w:rsidRPr="009A2145" w:rsidTr="00E816C8">
        <w:tc>
          <w:tcPr>
            <w:tcW w:w="3258" w:type="dxa"/>
          </w:tcPr>
          <w:p w:rsidR="00E816C8" w:rsidRPr="009A2145" w:rsidRDefault="00E816C8" w:rsidP="00EE4763">
            <w:pPr>
              <w:rPr>
                <w:rFonts w:ascii="Arial" w:hAnsi="Arial" w:cs="Arial"/>
                <w:sz w:val="22"/>
                <w:szCs w:val="22"/>
              </w:rPr>
            </w:pPr>
            <w:r w:rsidRPr="009A2145">
              <w:rPr>
                <w:rFonts w:ascii="Arial" w:hAnsi="Arial" w:cs="Arial"/>
                <w:sz w:val="22"/>
                <w:szCs w:val="22"/>
              </w:rPr>
              <w:t>Medicine/Health</w:t>
            </w:r>
          </w:p>
        </w:tc>
        <w:tc>
          <w:tcPr>
            <w:tcW w:w="1278" w:type="dxa"/>
          </w:tcPr>
          <w:p w:rsidR="00E816C8" w:rsidRPr="009A2145" w:rsidRDefault="00E816C8" w:rsidP="00EE4763">
            <w:pPr>
              <w:jc w:val="right"/>
              <w:rPr>
                <w:rFonts w:ascii="Arial" w:hAnsi="Arial" w:cs="Arial"/>
                <w:sz w:val="22"/>
                <w:szCs w:val="22"/>
              </w:rPr>
            </w:pPr>
            <w:r w:rsidRPr="009A2145">
              <w:rPr>
                <w:rFonts w:ascii="Arial" w:hAnsi="Arial" w:cs="Arial"/>
                <w:sz w:val="22"/>
                <w:szCs w:val="22"/>
              </w:rPr>
              <w:t>4</w:t>
            </w:r>
            <w:r w:rsidR="00F0159F" w:rsidRPr="009A2145">
              <w:rPr>
                <w:rFonts w:ascii="Arial" w:hAnsi="Arial" w:cs="Arial"/>
                <w:sz w:val="22"/>
                <w:szCs w:val="22"/>
              </w:rPr>
              <w:t>,</w:t>
            </w:r>
            <w:r w:rsidRPr="009A2145">
              <w:rPr>
                <w:rFonts w:ascii="Arial" w:hAnsi="Arial" w:cs="Arial"/>
                <w:sz w:val="22"/>
                <w:szCs w:val="22"/>
              </w:rPr>
              <w:t>400</w:t>
            </w:r>
          </w:p>
        </w:tc>
      </w:tr>
      <w:tr w:rsidR="00E816C8" w:rsidRPr="009A2145" w:rsidTr="00E816C8">
        <w:tc>
          <w:tcPr>
            <w:tcW w:w="3258" w:type="dxa"/>
          </w:tcPr>
          <w:p w:rsidR="00E816C8" w:rsidRPr="009A2145" w:rsidRDefault="00E816C8" w:rsidP="00EE4763">
            <w:pPr>
              <w:rPr>
                <w:rFonts w:ascii="Arial" w:hAnsi="Arial" w:cs="Arial"/>
                <w:sz w:val="22"/>
                <w:szCs w:val="22"/>
              </w:rPr>
            </w:pPr>
            <w:r w:rsidRPr="009A2145">
              <w:rPr>
                <w:rFonts w:ascii="Arial" w:hAnsi="Arial" w:cs="Arial"/>
                <w:sz w:val="22"/>
                <w:szCs w:val="22"/>
              </w:rPr>
              <w:t>Liberal Studies</w:t>
            </w:r>
          </w:p>
        </w:tc>
        <w:tc>
          <w:tcPr>
            <w:tcW w:w="1278" w:type="dxa"/>
          </w:tcPr>
          <w:p w:rsidR="00E816C8" w:rsidRPr="009A2145" w:rsidRDefault="00E816C8" w:rsidP="00EE4763">
            <w:pPr>
              <w:jc w:val="right"/>
              <w:rPr>
                <w:rFonts w:ascii="Arial" w:hAnsi="Arial" w:cs="Arial"/>
                <w:sz w:val="22"/>
                <w:szCs w:val="22"/>
              </w:rPr>
            </w:pPr>
            <w:r w:rsidRPr="009A2145">
              <w:rPr>
                <w:rFonts w:ascii="Arial" w:hAnsi="Arial" w:cs="Arial"/>
                <w:sz w:val="22"/>
                <w:szCs w:val="22"/>
              </w:rPr>
              <w:t>16,000</w:t>
            </w:r>
          </w:p>
        </w:tc>
      </w:tr>
    </w:tbl>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p>
    <w:p w:rsidR="009A2145" w:rsidRDefault="009A2145" w:rsidP="00EE4763">
      <w:pPr>
        <w:rPr>
          <w:rFonts w:ascii="Arial" w:hAnsi="Arial" w:cs="Arial"/>
          <w:sz w:val="22"/>
          <w:szCs w:val="22"/>
        </w:rPr>
      </w:pPr>
    </w:p>
    <w:p w:rsidR="0047410B" w:rsidRDefault="0047410B" w:rsidP="00EE4763">
      <w:pPr>
        <w:rPr>
          <w:rFonts w:ascii="Arial" w:hAnsi="Arial" w:cs="Arial"/>
          <w:sz w:val="22"/>
          <w:szCs w:val="22"/>
        </w:rPr>
      </w:pPr>
    </w:p>
    <w:p w:rsidR="0047410B" w:rsidRDefault="0047410B" w:rsidP="00EE4763">
      <w:pPr>
        <w:rPr>
          <w:rFonts w:ascii="Arial" w:hAnsi="Arial" w:cs="Arial"/>
          <w:sz w:val="22"/>
          <w:szCs w:val="22"/>
        </w:rPr>
      </w:pPr>
    </w:p>
    <w:p w:rsidR="0047410B" w:rsidRDefault="0047410B" w:rsidP="00EE4763">
      <w:pPr>
        <w:rPr>
          <w:rFonts w:ascii="Arial" w:hAnsi="Arial" w:cs="Arial"/>
          <w:sz w:val="22"/>
          <w:szCs w:val="22"/>
        </w:rPr>
      </w:pPr>
    </w:p>
    <w:p w:rsidR="0047410B" w:rsidRDefault="0047410B" w:rsidP="00EE4763">
      <w:pPr>
        <w:rPr>
          <w:rFonts w:ascii="Arial" w:hAnsi="Arial" w:cs="Arial"/>
          <w:sz w:val="22"/>
          <w:szCs w:val="22"/>
        </w:rPr>
      </w:pPr>
    </w:p>
    <w:p w:rsidR="0047410B" w:rsidRDefault="0047410B" w:rsidP="00EE4763">
      <w:pPr>
        <w:rPr>
          <w:rFonts w:ascii="Arial" w:hAnsi="Arial" w:cs="Arial"/>
          <w:sz w:val="22"/>
          <w:szCs w:val="22"/>
        </w:rPr>
      </w:pPr>
    </w:p>
    <w:p w:rsidR="0047410B" w:rsidRDefault="0047410B" w:rsidP="00EE4763">
      <w:pPr>
        <w:rPr>
          <w:rFonts w:ascii="Arial" w:hAnsi="Arial" w:cs="Arial"/>
          <w:sz w:val="22"/>
          <w:szCs w:val="22"/>
        </w:rPr>
      </w:pPr>
    </w:p>
    <w:p w:rsidR="00E816C8" w:rsidRPr="009A2145" w:rsidRDefault="00F86099" w:rsidP="00EE4763">
      <w:pPr>
        <w:rPr>
          <w:rFonts w:ascii="Arial" w:hAnsi="Arial" w:cs="Arial"/>
          <w:sz w:val="22"/>
          <w:szCs w:val="22"/>
        </w:rPr>
      </w:pPr>
      <w:r>
        <w:rPr>
          <w:rFonts w:ascii="Arial" w:hAnsi="Arial" w:cs="Arial"/>
          <w:noProof/>
          <w:sz w:val="22"/>
          <w:szCs w:val="22"/>
          <w:lang w:eastAsia="en-US"/>
        </w:rPr>
        <w:pict>
          <v:roundrect id="_x0000_s1027" style="position:absolute;margin-left:-18.75pt;margin-top:1.9pt;width:505.5pt;height:186.35pt;z-index:-251657216" arcsize="10923f" fillcolor="#bfbfbf">
            <v:fill opacity="19661f"/>
          </v:roundrect>
        </w:pict>
      </w:r>
    </w:p>
    <w:p w:rsidR="00E816C8" w:rsidRPr="009A2145" w:rsidRDefault="00020468" w:rsidP="00EE4763">
      <w:pPr>
        <w:tabs>
          <w:tab w:val="left" w:pos="3840"/>
        </w:tabs>
        <w:rPr>
          <w:rFonts w:ascii="Arial" w:hAnsi="Arial" w:cs="Arial"/>
          <w:sz w:val="22"/>
          <w:szCs w:val="22"/>
        </w:rPr>
      </w:pPr>
      <w:r w:rsidRPr="009A2145">
        <w:rPr>
          <w:rFonts w:ascii="Arial" w:hAnsi="Arial" w:cs="Arial"/>
          <w:sz w:val="22"/>
          <w:szCs w:val="22"/>
        </w:rPr>
        <w:tab/>
        <w:t>Closing the Loop</w:t>
      </w:r>
    </w:p>
    <w:p w:rsidR="00020468" w:rsidRPr="009A2145" w:rsidRDefault="00020468" w:rsidP="00EE4763">
      <w:pPr>
        <w:tabs>
          <w:tab w:val="left" w:pos="3840"/>
        </w:tabs>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w:t>
      </w:r>
      <w:r w:rsidR="00020468" w:rsidRPr="009A2145">
        <w:rPr>
          <w:rFonts w:ascii="Arial" w:hAnsi="Arial" w:cs="Arial"/>
          <w:sz w:val="22"/>
          <w:szCs w:val="22"/>
        </w:rPr>
        <w:t xml:space="preserve">collection </w:t>
      </w:r>
      <w:r w:rsidRPr="009A2145">
        <w:rPr>
          <w:rFonts w:ascii="Arial" w:hAnsi="Arial" w:cs="Arial"/>
          <w:sz w:val="22"/>
          <w:szCs w:val="22"/>
        </w:rPr>
        <w:t>analysis revealed that the collection contained scores of titles from the 1970’s and 80’s.  All these factors led to the decision, in October 2008, to launch a major book assessment project. The deans, departmental faculty</w:t>
      </w:r>
      <w:r w:rsidR="00F0159F" w:rsidRPr="009A2145">
        <w:rPr>
          <w:rFonts w:ascii="Arial" w:hAnsi="Arial" w:cs="Arial"/>
          <w:sz w:val="22"/>
          <w:szCs w:val="22"/>
        </w:rPr>
        <w:t>,</w:t>
      </w:r>
      <w:r w:rsidRPr="009A2145">
        <w:rPr>
          <w:rFonts w:ascii="Arial" w:hAnsi="Arial" w:cs="Arial"/>
          <w:sz w:val="22"/>
          <w:szCs w:val="22"/>
        </w:rPr>
        <w:t xml:space="preserve"> and researchers from the Montana Bureau of Mines and Geology all participat</w:t>
      </w:r>
      <w:r w:rsidR="003C28C8" w:rsidRPr="009A2145">
        <w:rPr>
          <w:rFonts w:ascii="Arial" w:hAnsi="Arial" w:cs="Arial"/>
          <w:sz w:val="22"/>
          <w:szCs w:val="22"/>
        </w:rPr>
        <w:t>ed</w:t>
      </w:r>
      <w:r w:rsidRPr="009A2145">
        <w:rPr>
          <w:rFonts w:ascii="Arial" w:hAnsi="Arial" w:cs="Arial"/>
          <w:sz w:val="22"/>
          <w:szCs w:val="22"/>
        </w:rPr>
        <w:t xml:space="preserve"> in the project. They evaluated books in the call number ranges relevant to their disciplines </w:t>
      </w:r>
      <w:r w:rsidR="00644B10" w:rsidRPr="009A2145">
        <w:rPr>
          <w:rFonts w:ascii="Arial" w:hAnsi="Arial" w:cs="Arial"/>
          <w:sz w:val="22"/>
          <w:szCs w:val="22"/>
        </w:rPr>
        <w:t>by</w:t>
      </w:r>
      <w:r w:rsidR="00F0159F" w:rsidRPr="009A2145">
        <w:rPr>
          <w:rFonts w:ascii="Arial" w:hAnsi="Arial" w:cs="Arial"/>
          <w:sz w:val="22"/>
          <w:szCs w:val="22"/>
        </w:rPr>
        <w:t xml:space="preserve"> </w:t>
      </w:r>
      <w:r w:rsidRPr="009A2145">
        <w:rPr>
          <w:rFonts w:ascii="Arial" w:hAnsi="Arial" w:cs="Arial"/>
          <w:sz w:val="22"/>
          <w:szCs w:val="22"/>
        </w:rPr>
        <w:t xml:space="preserve">using specific evaluation criteria. As of summer 2009, </w:t>
      </w:r>
      <w:r w:rsidR="009804C5" w:rsidRPr="009A2145">
        <w:rPr>
          <w:rFonts w:ascii="Arial" w:hAnsi="Arial" w:cs="Arial"/>
          <w:sz w:val="22"/>
          <w:szCs w:val="22"/>
        </w:rPr>
        <w:t xml:space="preserve">more than </w:t>
      </w:r>
      <w:r w:rsidRPr="009A2145">
        <w:rPr>
          <w:rFonts w:ascii="Arial" w:hAnsi="Arial" w:cs="Arial"/>
          <w:sz w:val="22"/>
          <w:szCs w:val="22"/>
        </w:rPr>
        <w:t>2</w:t>
      </w:r>
      <w:r w:rsidR="009804C5" w:rsidRPr="009A2145">
        <w:rPr>
          <w:rFonts w:ascii="Arial" w:hAnsi="Arial" w:cs="Arial"/>
          <w:sz w:val="22"/>
          <w:szCs w:val="22"/>
        </w:rPr>
        <w:t>0</w:t>
      </w:r>
      <w:r w:rsidRPr="009A2145">
        <w:rPr>
          <w:rFonts w:ascii="Arial" w:hAnsi="Arial" w:cs="Arial"/>
          <w:sz w:val="22"/>
          <w:szCs w:val="22"/>
        </w:rPr>
        <w:t>00 books were withdrawn from the collection; Liberal Studies remains the last section to be assessed</w:t>
      </w:r>
      <w:r w:rsidR="00F0159F" w:rsidRPr="009A2145">
        <w:rPr>
          <w:rFonts w:ascii="Arial" w:hAnsi="Arial" w:cs="Arial"/>
          <w:sz w:val="22"/>
          <w:szCs w:val="22"/>
        </w:rPr>
        <w:t xml:space="preserve"> </w:t>
      </w:r>
      <w:r w:rsidRPr="009A2145">
        <w:rPr>
          <w:rFonts w:ascii="Arial" w:hAnsi="Arial" w:cs="Arial"/>
          <w:sz w:val="22"/>
          <w:szCs w:val="22"/>
        </w:rPr>
        <w:t>(</w:t>
      </w:r>
      <w:hyperlink r:id="rId31" w:history="1">
        <w:r w:rsidR="00F0159F" w:rsidRPr="00CB44CE">
          <w:rPr>
            <w:rStyle w:val="Hyperlink"/>
            <w:rFonts w:ascii="Arial" w:hAnsi="Arial" w:cs="Arial"/>
            <w:sz w:val="22"/>
            <w:szCs w:val="22"/>
          </w:rPr>
          <w:t>E</w:t>
        </w:r>
        <w:r w:rsidRPr="00CB44CE">
          <w:rPr>
            <w:rStyle w:val="Hyperlink"/>
            <w:rFonts w:ascii="Arial" w:hAnsi="Arial" w:cs="Arial"/>
            <w:sz w:val="22"/>
            <w:szCs w:val="22"/>
          </w:rPr>
          <w:t>xhibit 5.A.</w:t>
        </w:r>
        <w:r w:rsidR="00C30AB5" w:rsidRPr="00CB44CE">
          <w:rPr>
            <w:rStyle w:val="Hyperlink"/>
            <w:rFonts w:ascii="Arial" w:hAnsi="Arial" w:cs="Arial"/>
            <w:sz w:val="22"/>
            <w:szCs w:val="22"/>
          </w:rPr>
          <w:t>XXII</w:t>
        </w:r>
        <w:r w:rsidRPr="00CB44CE">
          <w:rPr>
            <w:rStyle w:val="Hyperlink"/>
            <w:rFonts w:ascii="Arial" w:hAnsi="Arial" w:cs="Arial"/>
            <w:sz w:val="22"/>
            <w:szCs w:val="22"/>
          </w:rPr>
          <w:t>-Lib</w:t>
        </w:r>
        <w:r w:rsidR="00F0159F" w:rsidRPr="00CB44CE">
          <w:rPr>
            <w:rStyle w:val="Hyperlink"/>
            <w:rFonts w:ascii="Arial" w:hAnsi="Arial" w:cs="Arial"/>
            <w:sz w:val="22"/>
            <w:szCs w:val="22"/>
          </w:rPr>
          <w:t xml:space="preserve">, </w:t>
        </w:r>
        <w:r w:rsidR="00F0159F" w:rsidRPr="00CB44CE">
          <w:rPr>
            <w:rStyle w:val="Hyperlink"/>
            <w:rFonts w:ascii="Arial" w:hAnsi="Arial" w:cs="Arial"/>
            <w:i/>
            <w:sz w:val="22"/>
            <w:szCs w:val="22"/>
          </w:rPr>
          <w:t>Book Assessment Project, Withdrawn Titles</w:t>
        </w:r>
      </w:hyperlink>
      <w:r w:rsidRPr="009A2145">
        <w:rPr>
          <w:rFonts w:ascii="Arial" w:hAnsi="Arial" w:cs="Arial"/>
          <w:sz w:val="22"/>
          <w:szCs w:val="22"/>
        </w:rPr>
        <w:t>)</w:t>
      </w:r>
      <w:r w:rsidR="00B3042F" w:rsidRPr="009A2145">
        <w:rPr>
          <w:rFonts w:ascii="Arial" w:hAnsi="Arial" w:cs="Arial"/>
          <w:sz w:val="22"/>
          <w:szCs w:val="22"/>
        </w:rPr>
        <w:t>. P</w:t>
      </w:r>
      <w:r w:rsidRPr="009A2145">
        <w:rPr>
          <w:rFonts w:ascii="Arial" w:hAnsi="Arial" w:cs="Arial"/>
          <w:sz w:val="22"/>
          <w:szCs w:val="22"/>
        </w:rPr>
        <w:t>roject completion is expected by the end of the Fall 2009 term. This extensive project</w:t>
      </w:r>
      <w:r w:rsidR="00B3042F" w:rsidRPr="009A2145">
        <w:rPr>
          <w:rFonts w:ascii="Arial" w:hAnsi="Arial" w:cs="Arial"/>
          <w:sz w:val="22"/>
          <w:szCs w:val="22"/>
        </w:rPr>
        <w:t xml:space="preserve"> generated</w:t>
      </w:r>
      <w:r w:rsidRPr="009A2145">
        <w:rPr>
          <w:rFonts w:ascii="Arial" w:hAnsi="Arial" w:cs="Arial"/>
          <w:sz w:val="22"/>
          <w:szCs w:val="22"/>
        </w:rPr>
        <w:t xml:space="preserve"> a clear campus</w:t>
      </w:r>
      <w:r w:rsidR="00B3042F" w:rsidRPr="009A2145">
        <w:rPr>
          <w:rFonts w:ascii="Arial" w:hAnsi="Arial" w:cs="Arial"/>
          <w:sz w:val="22"/>
          <w:szCs w:val="22"/>
        </w:rPr>
        <w:t>-wide</w:t>
      </w:r>
      <w:r w:rsidRPr="009A2145">
        <w:rPr>
          <w:rFonts w:ascii="Arial" w:hAnsi="Arial" w:cs="Arial"/>
          <w:sz w:val="22"/>
          <w:szCs w:val="22"/>
        </w:rPr>
        <w:t xml:space="preserve"> understanding of </w:t>
      </w:r>
      <w:r w:rsidR="00B3042F" w:rsidRPr="009A2145">
        <w:rPr>
          <w:rFonts w:ascii="Arial" w:hAnsi="Arial" w:cs="Arial"/>
          <w:sz w:val="22"/>
          <w:szCs w:val="22"/>
        </w:rPr>
        <w:t xml:space="preserve">not only </w:t>
      </w:r>
      <w:r w:rsidRPr="009A2145">
        <w:rPr>
          <w:rFonts w:ascii="Arial" w:hAnsi="Arial" w:cs="Arial"/>
          <w:sz w:val="22"/>
          <w:szCs w:val="22"/>
        </w:rPr>
        <w:t xml:space="preserve">the strengths </w:t>
      </w:r>
      <w:r w:rsidR="00B3042F" w:rsidRPr="009A2145">
        <w:rPr>
          <w:rFonts w:ascii="Arial" w:hAnsi="Arial" w:cs="Arial"/>
          <w:sz w:val="22"/>
          <w:szCs w:val="22"/>
        </w:rPr>
        <w:t xml:space="preserve">and weaknesses </w:t>
      </w:r>
      <w:r w:rsidRPr="009A2145">
        <w:rPr>
          <w:rFonts w:ascii="Arial" w:hAnsi="Arial" w:cs="Arial"/>
          <w:sz w:val="22"/>
          <w:szCs w:val="22"/>
        </w:rPr>
        <w:t>of the collection</w:t>
      </w:r>
      <w:r w:rsidR="00B3042F" w:rsidRPr="009A2145">
        <w:rPr>
          <w:rFonts w:ascii="Arial" w:hAnsi="Arial" w:cs="Arial"/>
          <w:sz w:val="22"/>
          <w:szCs w:val="22"/>
        </w:rPr>
        <w:t>,</w:t>
      </w:r>
      <w:r w:rsidRPr="009A2145">
        <w:rPr>
          <w:rFonts w:ascii="Arial" w:hAnsi="Arial" w:cs="Arial"/>
          <w:sz w:val="22"/>
          <w:szCs w:val="22"/>
        </w:rPr>
        <w:t xml:space="preserve"> </w:t>
      </w:r>
      <w:r w:rsidR="00B3042F" w:rsidRPr="009A2145">
        <w:rPr>
          <w:rFonts w:ascii="Arial" w:hAnsi="Arial" w:cs="Arial"/>
          <w:sz w:val="22"/>
          <w:szCs w:val="22"/>
        </w:rPr>
        <w:t xml:space="preserve">but also of the </w:t>
      </w:r>
      <w:r w:rsidRPr="009A2145">
        <w:rPr>
          <w:rFonts w:ascii="Arial" w:hAnsi="Arial" w:cs="Arial"/>
          <w:sz w:val="22"/>
          <w:szCs w:val="22"/>
        </w:rPr>
        <w:t xml:space="preserve">need to withdraw out-dated titles and fill in the gaps with current titles. </w:t>
      </w:r>
    </w:p>
    <w:p w:rsidR="008206FA" w:rsidRPr="009A2145" w:rsidRDefault="008206FA" w:rsidP="00EE4763">
      <w:pPr>
        <w:rPr>
          <w:rFonts w:ascii="Arial" w:hAnsi="Arial" w:cs="Arial"/>
          <w:b/>
          <w:sz w:val="22"/>
          <w:szCs w:val="22"/>
        </w:rPr>
      </w:pPr>
    </w:p>
    <w:p w:rsidR="00020468" w:rsidRPr="009A2145" w:rsidRDefault="00020468" w:rsidP="00EE4763">
      <w:pPr>
        <w:rPr>
          <w:rFonts w:ascii="Arial" w:hAnsi="Arial" w:cs="Arial"/>
          <w:sz w:val="22"/>
          <w:szCs w:val="22"/>
          <w:u w:val="single"/>
        </w:rPr>
      </w:pPr>
    </w:p>
    <w:p w:rsidR="00565976" w:rsidRPr="009A2145" w:rsidRDefault="00565976" w:rsidP="00EE4763">
      <w:pPr>
        <w:rPr>
          <w:rFonts w:ascii="Arial" w:hAnsi="Arial" w:cs="Arial"/>
          <w:sz w:val="22"/>
          <w:szCs w:val="22"/>
          <w:u w:val="single"/>
        </w:rPr>
      </w:pPr>
    </w:p>
    <w:p w:rsidR="009A2145" w:rsidRDefault="009A2145" w:rsidP="00EE4763">
      <w:pPr>
        <w:rPr>
          <w:rFonts w:ascii="Arial" w:hAnsi="Arial" w:cs="Arial"/>
          <w:sz w:val="22"/>
          <w:szCs w:val="22"/>
          <w:u w:val="single"/>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Electronic Books</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As vendors continue to improve the functionality of electronic books (e-books), their use on campus continues to grow. Faculty show increasing interest in using e-books in the classroom, and they are starting to request specific e-book titles for </w:t>
      </w:r>
      <w:r w:rsidR="00644B10" w:rsidRPr="009A2145">
        <w:rPr>
          <w:rFonts w:ascii="Arial" w:hAnsi="Arial" w:cs="Arial"/>
          <w:sz w:val="22"/>
          <w:szCs w:val="22"/>
        </w:rPr>
        <w:t xml:space="preserve">purchase. For the first time </w:t>
      </w:r>
      <w:r w:rsidRPr="009A2145">
        <w:rPr>
          <w:rFonts w:ascii="Arial" w:hAnsi="Arial" w:cs="Arial"/>
          <w:sz w:val="22"/>
          <w:szCs w:val="22"/>
        </w:rPr>
        <w:t>as of Fall 2009</w:t>
      </w:r>
      <w:r w:rsidR="00644B10" w:rsidRPr="009A2145">
        <w:rPr>
          <w:rFonts w:ascii="Arial" w:hAnsi="Arial" w:cs="Arial"/>
          <w:sz w:val="22"/>
          <w:szCs w:val="22"/>
        </w:rPr>
        <w:t>,</w:t>
      </w:r>
      <w:r w:rsidRPr="009A2145">
        <w:rPr>
          <w:rFonts w:ascii="Arial" w:hAnsi="Arial" w:cs="Arial"/>
          <w:sz w:val="22"/>
          <w:szCs w:val="22"/>
        </w:rPr>
        <w:t xml:space="preserve"> the number of e-books in the collection (58,000) has surpassed the number of print books (55,000). However, e-books are sold in packages similar to those for cable or satellite television</w:t>
      </w:r>
      <w:r w:rsidR="00644B10" w:rsidRPr="009A2145">
        <w:rPr>
          <w:rFonts w:ascii="Arial" w:hAnsi="Arial" w:cs="Arial"/>
          <w:sz w:val="22"/>
          <w:szCs w:val="22"/>
        </w:rPr>
        <w:t>. T</w:t>
      </w:r>
      <w:r w:rsidRPr="009A2145">
        <w:rPr>
          <w:rFonts w:ascii="Arial" w:hAnsi="Arial" w:cs="Arial"/>
          <w:sz w:val="22"/>
          <w:szCs w:val="22"/>
        </w:rPr>
        <w:t>he buyer gets more than he will ever use o</w:t>
      </w:r>
      <w:r w:rsidR="002C4943" w:rsidRPr="009A2145">
        <w:rPr>
          <w:rFonts w:ascii="Arial" w:hAnsi="Arial" w:cs="Arial"/>
          <w:sz w:val="22"/>
          <w:szCs w:val="22"/>
        </w:rPr>
        <w:t xml:space="preserve">r care about. It is anticipated in </w:t>
      </w:r>
      <w:r w:rsidR="00B9145D" w:rsidRPr="009A2145">
        <w:rPr>
          <w:rFonts w:ascii="Arial" w:hAnsi="Arial" w:cs="Arial"/>
          <w:sz w:val="22"/>
          <w:szCs w:val="22"/>
        </w:rPr>
        <w:t xml:space="preserve">librarianship </w:t>
      </w:r>
      <w:r w:rsidR="002C4943" w:rsidRPr="009A2145">
        <w:rPr>
          <w:rFonts w:ascii="Arial" w:hAnsi="Arial" w:cs="Arial"/>
          <w:sz w:val="22"/>
          <w:szCs w:val="22"/>
        </w:rPr>
        <w:t xml:space="preserve">that, just like e-journals, as e-books use expands, the </w:t>
      </w:r>
      <w:r w:rsidR="00B9145D" w:rsidRPr="009A2145">
        <w:rPr>
          <w:rFonts w:ascii="Arial" w:hAnsi="Arial" w:cs="Arial"/>
          <w:sz w:val="22"/>
          <w:szCs w:val="22"/>
        </w:rPr>
        <w:t xml:space="preserve">content and </w:t>
      </w:r>
      <w:r w:rsidR="002C4943" w:rsidRPr="009A2145">
        <w:rPr>
          <w:rFonts w:ascii="Arial" w:hAnsi="Arial" w:cs="Arial"/>
          <w:sz w:val="22"/>
          <w:szCs w:val="22"/>
        </w:rPr>
        <w:t xml:space="preserve">quality of the packages will improve. </w:t>
      </w:r>
      <w:r w:rsidR="00644B10" w:rsidRPr="009A2145">
        <w:rPr>
          <w:rFonts w:ascii="Arial" w:hAnsi="Arial" w:cs="Arial"/>
          <w:sz w:val="22"/>
          <w:szCs w:val="22"/>
        </w:rPr>
        <w:t xml:space="preserve">Currently, these collections </w:t>
      </w:r>
      <w:r w:rsidRPr="009A2145">
        <w:rPr>
          <w:rFonts w:ascii="Arial" w:hAnsi="Arial" w:cs="Arial"/>
          <w:sz w:val="22"/>
          <w:szCs w:val="22"/>
        </w:rPr>
        <w:t>do fill the need in the library for academic titles that support important but non-core curriculum subject</w:t>
      </w:r>
      <w:r w:rsidR="00A7354F" w:rsidRPr="009A2145">
        <w:rPr>
          <w:rFonts w:ascii="Arial" w:hAnsi="Arial" w:cs="Arial"/>
          <w:sz w:val="22"/>
          <w:szCs w:val="22"/>
        </w:rPr>
        <w:t xml:space="preserve">s, </w:t>
      </w:r>
      <w:r w:rsidR="00644B10" w:rsidRPr="009A2145">
        <w:rPr>
          <w:rFonts w:ascii="Arial" w:hAnsi="Arial" w:cs="Arial"/>
          <w:sz w:val="22"/>
          <w:szCs w:val="22"/>
        </w:rPr>
        <w:t xml:space="preserve">especially in </w:t>
      </w:r>
      <w:r w:rsidRPr="009A2145">
        <w:rPr>
          <w:rFonts w:ascii="Arial" w:hAnsi="Arial" w:cs="Arial"/>
          <w:sz w:val="22"/>
          <w:szCs w:val="22"/>
        </w:rPr>
        <w:t xml:space="preserve">the humanities and social sciences. </w:t>
      </w:r>
      <w:r w:rsidRPr="009A2145">
        <w:rPr>
          <w:rFonts w:ascii="Arial" w:hAnsi="Arial" w:cs="Arial"/>
          <w:sz w:val="22"/>
          <w:szCs w:val="22"/>
        </w:rPr>
        <w:lastRenderedPageBreak/>
        <w:t>The</w:t>
      </w:r>
      <w:r w:rsidR="00A7354F" w:rsidRPr="009A2145">
        <w:rPr>
          <w:rFonts w:ascii="Arial" w:hAnsi="Arial" w:cs="Arial"/>
          <w:sz w:val="22"/>
          <w:szCs w:val="22"/>
        </w:rPr>
        <w:t xml:space="preserve"> packages </w:t>
      </w:r>
      <w:r w:rsidR="00B9145D" w:rsidRPr="009A2145">
        <w:rPr>
          <w:rFonts w:ascii="Arial" w:hAnsi="Arial" w:cs="Arial"/>
          <w:sz w:val="22"/>
          <w:szCs w:val="22"/>
        </w:rPr>
        <w:t>are beginning to contain more e</w:t>
      </w:r>
      <w:r w:rsidRPr="009A2145">
        <w:rPr>
          <w:rFonts w:ascii="Arial" w:hAnsi="Arial" w:cs="Arial"/>
          <w:sz w:val="22"/>
          <w:szCs w:val="22"/>
        </w:rPr>
        <w:t>ngineering and technology titles</w:t>
      </w:r>
      <w:r w:rsidR="00A7354F" w:rsidRPr="009A2145">
        <w:rPr>
          <w:rFonts w:ascii="Arial" w:hAnsi="Arial" w:cs="Arial"/>
          <w:sz w:val="22"/>
          <w:szCs w:val="22"/>
        </w:rPr>
        <w:t>,</w:t>
      </w:r>
      <w:r w:rsidRPr="009A2145">
        <w:rPr>
          <w:rFonts w:ascii="Arial" w:hAnsi="Arial" w:cs="Arial"/>
          <w:sz w:val="22"/>
          <w:szCs w:val="22"/>
        </w:rPr>
        <w:t xml:space="preserve"> particularly in electrical and construction engineering.</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E-books are accessible through two subscription packages</w:t>
      </w:r>
      <w:r w:rsidR="00B9145D" w:rsidRPr="009A2145">
        <w:rPr>
          <w:rFonts w:ascii="Arial" w:hAnsi="Arial" w:cs="Arial"/>
          <w:sz w:val="22"/>
          <w:szCs w:val="22"/>
        </w:rPr>
        <w:t xml:space="preserve"> from the library’s website</w:t>
      </w:r>
      <w:r w:rsidRPr="009A2145">
        <w:rPr>
          <w:rFonts w:ascii="Arial" w:hAnsi="Arial" w:cs="Arial"/>
          <w:sz w:val="22"/>
          <w:szCs w:val="22"/>
        </w:rPr>
        <w:t>: </w:t>
      </w:r>
      <w:hyperlink r:id="rId32" w:history="1">
        <w:r w:rsidRPr="009A2145">
          <w:rPr>
            <w:rStyle w:val="Hyperlink"/>
            <w:rFonts w:ascii="Arial" w:hAnsi="Arial" w:cs="Arial"/>
            <w:sz w:val="22"/>
            <w:szCs w:val="22"/>
          </w:rPr>
          <w:t>Ebrary</w:t>
        </w:r>
        <w:r w:rsidR="00326404" w:rsidRPr="009A2145">
          <w:rPr>
            <w:rFonts w:ascii="Arial" w:hAnsi="Arial" w:cs="Arial"/>
            <w:sz w:val="20"/>
            <w:szCs w:val="20"/>
            <w:vertAlign w:val="superscript"/>
          </w:rPr>
          <w:t>®</w:t>
        </w:r>
        <w:r w:rsidRPr="009A2145">
          <w:rPr>
            <w:rStyle w:val="Hyperlink"/>
            <w:rFonts w:ascii="Arial" w:hAnsi="Arial" w:cs="Arial"/>
            <w:sz w:val="22"/>
            <w:szCs w:val="22"/>
          </w:rPr>
          <w:t xml:space="preserve"> Academic Complete</w:t>
        </w:r>
      </w:hyperlink>
      <w:r w:rsidRPr="009A2145">
        <w:rPr>
          <w:rFonts w:ascii="Arial" w:hAnsi="Arial" w:cs="Arial"/>
          <w:sz w:val="22"/>
          <w:szCs w:val="22"/>
          <w:vertAlign w:val="superscript"/>
        </w:rPr>
        <w:t>®</w:t>
      </w:r>
      <w:r w:rsidRPr="009A2145">
        <w:rPr>
          <w:rFonts w:ascii="Arial" w:hAnsi="Arial" w:cs="Arial"/>
          <w:sz w:val="22"/>
          <w:szCs w:val="22"/>
        </w:rPr>
        <w:t xml:space="preserve"> (44,500 titles) and </w:t>
      </w:r>
      <w:hyperlink r:id="rId33" w:history="1">
        <w:r w:rsidRPr="009A2145">
          <w:rPr>
            <w:rStyle w:val="Hyperlink"/>
            <w:rFonts w:ascii="Arial" w:hAnsi="Arial" w:cs="Arial"/>
            <w:sz w:val="22"/>
            <w:szCs w:val="22"/>
          </w:rPr>
          <w:t>NetLibrary</w:t>
        </w:r>
      </w:hyperlink>
      <w:r w:rsidR="00326404" w:rsidRPr="009A2145">
        <w:rPr>
          <w:rFonts w:ascii="Arial" w:hAnsi="Arial" w:cs="Arial"/>
          <w:sz w:val="22"/>
          <w:szCs w:val="22"/>
          <w:vertAlign w:val="superscript"/>
        </w:rPr>
        <w:t>®</w:t>
      </w:r>
      <w:r w:rsidR="00326404" w:rsidRPr="009A2145">
        <w:rPr>
          <w:rFonts w:ascii="Arial" w:hAnsi="Arial" w:cs="Arial"/>
          <w:sz w:val="22"/>
          <w:szCs w:val="22"/>
        </w:rPr>
        <w:t xml:space="preserve"> </w:t>
      </w:r>
      <w:r w:rsidRPr="009A2145">
        <w:rPr>
          <w:rFonts w:ascii="Arial" w:hAnsi="Arial" w:cs="Arial"/>
          <w:sz w:val="22"/>
          <w:szCs w:val="22"/>
        </w:rPr>
        <w:t xml:space="preserve">(10,800 titles).  In addition, more e-books are starting to appear in previously “journals-only” subscription databases (2,700 titles). All e-books have records in the library catalog, are accessible </w:t>
      </w:r>
      <w:r w:rsidR="00644B10" w:rsidRPr="009A2145">
        <w:rPr>
          <w:rFonts w:ascii="Arial" w:hAnsi="Arial" w:cs="Arial"/>
          <w:sz w:val="22"/>
          <w:szCs w:val="22"/>
        </w:rPr>
        <w:t xml:space="preserve">both </w:t>
      </w:r>
      <w:r w:rsidRPr="009A2145">
        <w:rPr>
          <w:rFonts w:ascii="Arial" w:hAnsi="Arial" w:cs="Arial"/>
          <w:sz w:val="22"/>
          <w:szCs w:val="22"/>
        </w:rPr>
        <w:t>on and off campus</w:t>
      </w:r>
      <w:r w:rsidR="00644B10" w:rsidRPr="009A2145">
        <w:rPr>
          <w:rFonts w:ascii="Arial" w:hAnsi="Arial" w:cs="Arial"/>
          <w:sz w:val="22"/>
          <w:szCs w:val="22"/>
        </w:rPr>
        <w:t>,</w:t>
      </w:r>
      <w:r w:rsidRPr="009A2145">
        <w:rPr>
          <w:rFonts w:ascii="Arial" w:hAnsi="Arial" w:cs="Arial"/>
          <w:sz w:val="22"/>
          <w:szCs w:val="22"/>
        </w:rPr>
        <w:t xml:space="preserve"> and are linked on the library’s website.</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JOURNALS</w:t>
      </w: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Print Serials (Journals, Newspapers, etc.)</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A dramatic shift from print to electronic journals took place in 2004-05. Faculty and librarians collaborated and identified which print titles to drop in order to fund e-journal purchases. The print journal collection now includes only 419 current journal subscriptions </w:t>
      </w:r>
      <w:r w:rsidR="00EF2AA2" w:rsidRPr="009A2145">
        <w:rPr>
          <w:rFonts w:ascii="Arial" w:hAnsi="Arial" w:cs="Arial"/>
          <w:sz w:val="22"/>
          <w:szCs w:val="22"/>
        </w:rPr>
        <w:t xml:space="preserve">which are </w:t>
      </w:r>
      <w:r w:rsidRPr="009A2145">
        <w:rPr>
          <w:rFonts w:ascii="Arial" w:hAnsi="Arial" w:cs="Arial"/>
          <w:sz w:val="22"/>
          <w:szCs w:val="22"/>
        </w:rPr>
        <w:t xml:space="preserve">primarily in biology, engineering, geology, </w:t>
      </w:r>
      <w:r w:rsidR="00EF2AA2" w:rsidRPr="009A2145">
        <w:rPr>
          <w:rFonts w:ascii="Arial" w:hAnsi="Arial" w:cs="Arial"/>
          <w:sz w:val="22"/>
          <w:szCs w:val="22"/>
        </w:rPr>
        <w:t xml:space="preserve">in </w:t>
      </w:r>
      <w:r w:rsidRPr="009A2145">
        <w:rPr>
          <w:rFonts w:ascii="Arial" w:hAnsi="Arial" w:cs="Arial"/>
          <w:sz w:val="22"/>
          <w:szCs w:val="22"/>
        </w:rPr>
        <w:t>geophysics, metallurgy, mining</w:t>
      </w:r>
      <w:r w:rsidR="00EF2AA2" w:rsidRPr="009A2145">
        <w:rPr>
          <w:rFonts w:ascii="Arial" w:hAnsi="Arial" w:cs="Arial"/>
          <w:sz w:val="22"/>
          <w:szCs w:val="22"/>
        </w:rPr>
        <w:t>,</w:t>
      </w:r>
      <w:r w:rsidRPr="009A2145">
        <w:rPr>
          <w:rFonts w:ascii="Arial" w:hAnsi="Arial" w:cs="Arial"/>
          <w:sz w:val="22"/>
          <w:szCs w:val="22"/>
        </w:rPr>
        <w:t xml:space="preserve"> and </w:t>
      </w:r>
      <w:r w:rsidR="00EF2AA2" w:rsidRPr="009A2145">
        <w:rPr>
          <w:rFonts w:ascii="Arial" w:hAnsi="Arial" w:cs="Arial"/>
          <w:sz w:val="22"/>
          <w:szCs w:val="22"/>
        </w:rPr>
        <w:t xml:space="preserve">in </w:t>
      </w:r>
      <w:r w:rsidRPr="009A2145">
        <w:rPr>
          <w:rFonts w:ascii="Arial" w:hAnsi="Arial" w:cs="Arial"/>
          <w:sz w:val="22"/>
          <w:szCs w:val="22"/>
        </w:rPr>
        <w:t>nursing. There are also 1900 non-current print journal titles on the shelves. The library subscribes to 12 newspapers in print.</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 xml:space="preserve">Electronic Serials (e-journals, e-newspapers) </w:t>
      </w:r>
    </w:p>
    <w:p w:rsidR="008206FA" w:rsidRPr="009A2145" w:rsidRDefault="008206FA" w:rsidP="00EE4763">
      <w:pPr>
        <w:rPr>
          <w:rFonts w:ascii="Arial" w:hAnsi="Arial" w:cs="Arial"/>
          <w:sz w:val="22"/>
          <w:szCs w:val="22"/>
        </w:rPr>
      </w:pPr>
      <w:r w:rsidRPr="009A2145">
        <w:rPr>
          <w:rFonts w:ascii="Arial" w:hAnsi="Arial" w:cs="Arial"/>
          <w:sz w:val="22"/>
          <w:szCs w:val="22"/>
        </w:rPr>
        <w:t>As of Fall 2009, the library owns access to 28,000 e-journal titles accessible through its 125 subscription databases. The scope and content of the databases support all academ</w:t>
      </w:r>
      <w:r w:rsidR="00D069EB" w:rsidRPr="009A2145">
        <w:rPr>
          <w:rFonts w:ascii="Arial" w:hAnsi="Arial" w:cs="Arial"/>
          <w:sz w:val="22"/>
          <w:szCs w:val="22"/>
        </w:rPr>
        <w:t xml:space="preserve">ic programs. Usage statistics </w:t>
      </w:r>
      <w:r w:rsidR="008C0F3D" w:rsidRPr="009A2145">
        <w:rPr>
          <w:rFonts w:ascii="Arial" w:hAnsi="Arial" w:cs="Arial"/>
          <w:sz w:val="22"/>
          <w:szCs w:val="22"/>
        </w:rPr>
        <w:t xml:space="preserve">in </w:t>
      </w:r>
      <w:r w:rsidR="00D069EB" w:rsidRPr="009A2145">
        <w:rPr>
          <w:rFonts w:ascii="Arial" w:hAnsi="Arial" w:cs="Arial"/>
          <w:sz w:val="22"/>
          <w:szCs w:val="22"/>
        </w:rPr>
        <w:t>T</w:t>
      </w:r>
      <w:r w:rsidRPr="009A2145">
        <w:rPr>
          <w:rFonts w:ascii="Arial" w:hAnsi="Arial" w:cs="Arial"/>
          <w:sz w:val="22"/>
          <w:szCs w:val="22"/>
        </w:rPr>
        <w:t>able 5.A.</w:t>
      </w:r>
      <w:r w:rsidR="00D069EB" w:rsidRPr="009A2145">
        <w:rPr>
          <w:rFonts w:ascii="Arial" w:hAnsi="Arial" w:cs="Arial"/>
          <w:sz w:val="22"/>
          <w:szCs w:val="22"/>
        </w:rPr>
        <w:t>III</w:t>
      </w:r>
      <w:r w:rsidR="00741B20" w:rsidRPr="009A2145">
        <w:rPr>
          <w:rFonts w:ascii="Arial" w:hAnsi="Arial" w:cs="Arial"/>
          <w:sz w:val="22"/>
          <w:szCs w:val="22"/>
        </w:rPr>
        <w:t>-Lib</w:t>
      </w:r>
      <w:r w:rsidRPr="009A2145">
        <w:rPr>
          <w:rFonts w:ascii="Arial" w:hAnsi="Arial" w:cs="Arial"/>
          <w:sz w:val="22"/>
          <w:szCs w:val="22"/>
        </w:rPr>
        <w:t xml:space="preserve"> illustrate that the most frequently used subscription databases reflect the major academic programs at Montana Tech.  </w:t>
      </w:r>
    </w:p>
    <w:p w:rsidR="00E816C8" w:rsidRPr="009A2145" w:rsidRDefault="00E816C8" w:rsidP="00EE4763">
      <w:pPr>
        <w:rPr>
          <w:rFonts w:ascii="Arial" w:hAnsi="Arial" w:cs="Arial"/>
          <w:sz w:val="22"/>
          <w:szCs w:val="22"/>
        </w:rPr>
      </w:pPr>
    </w:p>
    <w:p w:rsidR="00C0591D" w:rsidRPr="009A2145" w:rsidRDefault="00C0591D" w:rsidP="00EE4763">
      <w:pPr>
        <w:jc w:val="center"/>
        <w:rPr>
          <w:rFonts w:ascii="Arial" w:hAnsi="Arial" w:cs="Arial"/>
          <w:sz w:val="22"/>
          <w:szCs w:val="22"/>
        </w:rPr>
      </w:pPr>
    </w:p>
    <w:p w:rsidR="008206FA" w:rsidRPr="009A2145" w:rsidRDefault="00F86099" w:rsidP="00EE4763">
      <w:pPr>
        <w:jc w:val="center"/>
        <w:rPr>
          <w:rFonts w:ascii="Arial" w:hAnsi="Arial" w:cs="Arial"/>
          <w:b/>
          <w:sz w:val="22"/>
          <w:szCs w:val="22"/>
        </w:rPr>
      </w:pPr>
      <w:hyperlink r:id="rId34" w:history="1">
        <w:r w:rsidR="006067D2" w:rsidRPr="00CB44CE">
          <w:rPr>
            <w:rStyle w:val="Hyperlink"/>
            <w:rFonts w:ascii="Arial" w:hAnsi="Arial" w:cs="Arial"/>
            <w:b/>
            <w:sz w:val="22"/>
            <w:szCs w:val="22"/>
          </w:rPr>
          <w:t>TABLE 5.A.II</w:t>
        </w:r>
        <w:r w:rsidR="00D069EB" w:rsidRPr="00CB44CE">
          <w:rPr>
            <w:rStyle w:val="Hyperlink"/>
            <w:rFonts w:ascii="Arial" w:hAnsi="Arial" w:cs="Arial"/>
            <w:b/>
            <w:sz w:val="22"/>
            <w:szCs w:val="22"/>
          </w:rPr>
          <w:t>I</w:t>
        </w:r>
        <w:r w:rsidR="00741B20" w:rsidRPr="00CB44CE">
          <w:rPr>
            <w:rStyle w:val="Hyperlink"/>
            <w:rFonts w:ascii="Arial" w:hAnsi="Arial" w:cs="Arial"/>
            <w:b/>
            <w:sz w:val="22"/>
            <w:szCs w:val="22"/>
          </w:rPr>
          <w:t>-Lib</w:t>
        </w:r>
      </w:hyperlink>
    </w:p>
    <w:p w:rsidR="006067D2" w:rsidRPr="009A2145" w:rsidRDefault="00D725AE" w:rsidP="00EE4763">
      <w:pPr>
        <w:jc w:val="center"/>
        <w:rPr>
          <w:rFonts w:ascii="Arial" w:hAnsi="Arial" w:cs="Arial"/>
          <w:b/>
          <w:sz w:val="22"/>
          <w:szCs w:val="22"/>
        </w:rPr>
      </w:pPr>
      <w:r w:rsidRPr="009A2145">
        <w:rPr>
          <w:rFonts w:ascii="Arial" w:hAnsi="Arial" w:cs="Arial"/>
          <w:b/>
          <w:sz w:val="22"/>
          <w:szCs w:val="22"/>
        </w:rPr>
        <w:t>Most Frequently Used Databases</w:t>
      </w:r>
    </w:p>
    <w:p w:rsidR="006067D2" w:rsidRPr="009A2145" w:rsidRDefault="006067D2" w:rsidP="00EE4763">
      <w:pPr>
        <w:jc w:val="center"/>
        <w:rPr>
          <w:rFonts w:ascii="Arial" w:hAnsi="Arial" w:cs="Arial"/>
          <w:sz w:val="22"/>
          <w:szCs w:val="22"/>
        </w:rPr>
      </w:pPr>
    </w:p>
    <w:tbl>
      <w:tblPr>
        <w:tblStyle w:val="TableGrid"/>
        <w:tblW w:w="4536" w:type="dxa"/>
        <w:tblInd w:w="2422" w:type="dxa"/>
        <w:tblLook w:val="04A0"/>
      </w:tblPr>
      <w:tblGrid>
        <w:gridCol w:w="2268"/>
        <w:gridCol w:w="2268"/>
      </w:tblGrid>
      <w:tr w:rsidR="008206FA" w:rsidRPr="009A2145" w:rsidTr="00F04D50">
        <w:tc>
          <w:tcPr>
            <w:tcW w:w="4536" w:type="dxa"/>
            <w:gridSpan w:val="2"/>
          </w:tcPr>
          <w:p w:rsidR="008206FA" w:rsidRPr="009A2145" w:rsidRDefault="008206FA" w:rsidP="00EE4763">
            <w:pPr>
              <w:jc w:val="center"/>
              <w:rPr>
                <w:rFonts w:ascii="Arial" w:hAnsi="Arial" w:cs="Arial"/>
                <w:b/>
                <w:sz w:val="22"/>
                <w:szCs w:val="22"/>
              </w:rPr>
            </w:pPr>
            <w:r w:rsidRPr="009A2145">
              <w:rPr>
                <w:rFonts w:ascii="Arial" w:hAnsi="Arial" w:cs="Arial"/>
                <w:b/>
                <w:sz w:val="22"/>
                <w:szCs w:val="22"/>
              </w:rPr>
              <w:t>Most Frequently Used Subscription</w:t>
            </w:r>
          </w:p>
          <w:p w:rsidR="008206FA" w:rsidRPr="009A2145" w:rsidRDefault="008206FA" w:rsidP="00EE4763">
            <w:pPr>
              <w:jc w:val="center"/>
              <w:rPr>
                <w:rFonts w:ascii="Arial" w:hAnsi="Arial" w:cs="Arial"/>
                <w:sz w:val="22"/>
                <w:szCs w:val="22"/>
              </w:rPr>
            </w:pPr>
            <w:r w:rsidRPr="009A2145">
              <w:rPr>
                <w:rFonts w:ascii="Arial" w:hAnsi="Arial" w:cs="Arial"/>
                <w:b/>
                <w:sz w:val="22"/>
                <w:szCs w:val="22"/>
              </w:rPr>
              <w:t>Databases 2005-2009</w:t>
            </w:r>
          </w:p>
        </w:tc>
      </w:tr>
      <w:tr w:rsidR="008206FA" w:rsidRPr="009A2145" w:rsidTr="00F04D50">
        <w:tc>
          <w:tcPr>
            <w:tcW w:w="2268" w:type="dxa"/>
          </w:tcPr>
          <w:p w:rsidR="008206FA" w:rsidRPr="009A2145" w:rsidRDefault="008206FA" w:rsidP="00EE4763">
            <w:pPr>
              <w:jc w:val="center"/>
              <w:rPr>
                <w:rFonts w:ascii="Arial" w:hAnsi="Arial" w:cs="Arial"/>
                <w:b/>
                <w:sz w:val="22"/>
                <w:szCs w:val="22"/>
              </w:rPr>
            </w:pPr>
            <w:r w:rsidRPr="009A2145">
              <w:rPr>
                <w:rFonts w:ascii="Arial" w:hAnsi="Arial" w:cs="Arial"/>
                <w:b/>
                <w:sz w:val="22"/>
                <w:szCs w:val="22"/>
              </w:rPr>
              <w:t>Database</w:t>
            </w:r>
          </w:p>
        </w:tc>
        <w:tc>
          <w:tcPr>
            <w:tcW w:w="2268" w:type="dxa"/>
          </w:tcPr>
          <w:p w:rsidR="008206FA" w:rsidRPr="009A2145" w:rsidRDefault="008206FA" w:rsidP="00EE4763">
            <w:pPr>
              <w:jc w:val="center"/>
              <w:rPr>
                <w:rFonts w:ascii="Arial" w:hAnsi="Arial" w:cs="Arial"/>
                <w:b/>
                <w:sz w:val="22"/>
                <w:szCs w:val="22"/>
              </w:rPr>
            </w:pPr>
            <w:r w:rsidRPr="009A2145">
              <w:rPr>
                <w:rFonts w:ascii="Arial" w:hAnsi="Arial" w:cs="Arial"/>
                <w:b/>
                <w:sz w:val="22"/>
                <w:szCs w:val="22"/>
              </w:rPr>
              <w:t>Discipline</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 xml:space="preserve">Academic Search </w:t>
            </w:r>
            <w:r w:rsidR="00374747" w:rsidRPr="009A2145">
              <w:rPr>
                <w:rFonts w:ascii="Arial" w:hAnsi="Arial" w:cs="Arial"/>
                <w:sz w:val="22"/>
                <w:szCs w:val="22"/>
                <w:vertAlign w:val="superscript"/>
              </w:rPr>
              <w:t xml:space="preserve">® </w:t>
            </w:r>
            <w:r w:rsidRPr="009A2145">
              <w:rPr>
                <w:rFonts w:ascii="Arial" w:hAnsi="Arial" w:cs="Arial"/>
                <w:sz w:val="22"/>
                <w:szCs w:val="22"/>
              </w:rPr>
              <w:t>Premier</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Interdisciplinary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ScienceDirect</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Engineering/Science</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WorldCat</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Books worldwide</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InfoTrac</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Interdisciplinary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Engineering Village</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Engineering</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JSTOR</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Liberal Studies</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Business Source Premier</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Business</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American Chemical Society</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Chemistry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Springer</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Interdisciplinary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Netlibrary</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E-books, interdisciplinary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CINAHL</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Nursing</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GeoRef</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Geology</w:t>
            </w:r>
          </w:p>
        </w:tc>
      </w:tr>
      <w:tr w:rsidR="00F04D50" w:rsidRPr="009A2145" w:rsidTr="00F04D50">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 xml:space="preserve">CSA </w:t>
            </w:r>
            <w:r w:rsidR="00374747" w:rsidRPr="009A2145">
              <w:rPr>
                <w:rFonts w:ascii="Arial" w:hAnsi="Arial" w:cs="Arial"/>
                <w:sz w:val="22"/>
                <w:szCs w:val="22"/>
                <w:vertAlign w:val="superscript"/>
              </w:rPr>
              <w:t>®</w:t>
            </w:r>
          </w:p>
        </w:tc>
        <w:tc>
          <w:tcPr>
            <w:tcW w:w="2268" w:type="dxa"/>
            <w:vAlign w:val="center"/>
          </w:tcPr>
          <w:p w:rsidR="00F04D50" w:rsidRPr="009A2145" w:rsidRDefault="00F04D50" w:rsidP="00EE4763">
            <w:pPr>
              <w:rPr>
                <w:rFonts w:ascii="Arial" w:hAnsi="Arial" w:cs="Arial"/>
                <w:sz w:val="22"/>
                <w:szCs w:val="22"/>
              </w:rPr>
            </w:pPr>
            <w:r w:rsidRPr="009A2145">
              <w:rPr>
                <w:rFonts w:ascii="Arial" w:hAnsi="Arial" w:cs="Arial"/>
                <w:sz w:val="22"/>
                <w:szCs w:val="22"/>
              </w:rPr>
              <w:t>Biology</w:t>
            </w:r>
          </w:p>
        </w:tc>
      </w:tr>
    </w:tbl>
    <w:p w:rsidR="00703F25" w:rsidRPr="009A2145" w:rsidRDefault="00703F25"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An</w:t>
      </w:r>
      <w:r w:rsidR="008C0F3D" w:rsidRPr="009A2145">
        <w:rPr>
          <w:rFonts w:ascii="Arial" w:hAnsi="Arial" w:cs="Arial"/>
          <w:sz w:val="22"/>
          <w:szCs w:val="22"/>
        </w:rPr>
        <w:t xml:space="preserve"> </w:t>
      </w:r>
      <w:r w:rsidRPr="009A2145">
        <w:rPr>
          <w:rFonts w:ascii="Arial" w:hAnsi="Arial" w:cs="Arial"/>
          <w:sz w:val="22"/>
          <w:szCs w:val="22"/>
        </w:rPr>
        <w:t>essential part of the electronic collection includes software tools that assist users in locating and accessing online resources. The library uses Serials Solutions</w:t>
      </w:r>
      <w:r w:rsidRPr="009A2145">
        <w:rPr>
          <w:rFonts w:ascii="Arial" w:hAnsi="Arial" w:cs="Arial"/>
          <w:sz w:val="22"/>
          <w:szCs w:val="22"/>
          <w:vertAlign w:val="superscript"/>
        </w:rPr>
        <w:t>®</w:t>
      </w:r>
      <w:r w:rsidRPr="009A2145">
        <w:rPr>
          <w:rFonts w:ascii="Arial" w:hAnsi="Arial" w:cs="Arial"/>
          <w:sz w:val="22"/>
          <w:szCs w:val="22"/>
        </w:rPr>
        <w:t xml:space="preserve"> software to create its electronic “</w:t>
      </w:r>
      <w:r w:rsidRPr="009A2145">
        <w:rPr>
          <w:rFonts w:ascii="Arial" w:hAnsi="Arial" w:cs="Arial"/>
          <w:i/>
          <w:sz w:val="22"/>
          <w:szCs w:val="22"/>
        </w:rPr>
        <w:t>Journal Name List”</w:t>
      </w:r>
      <w:r w:rsidRPr="009A2145">
        <w:rPr>
          <w:rFonts w:ascii="Arial" w:hAnsi="Arial" w:cs="Arial"/>
          <w:sz w:val="22"/>
          <w:szCs w:val="22"/>
        </w:rPr>
        <w:t xml:space="preserve"> which identifies and connects </w:t>
      </w:r>
      <w:r w:rsidR="008C0F3D" w:rsidRPr="009A2145">
        <w:rPr>
          <w:rFonts w:ascii="Arial" w:hAnsi="Arial" w:cs="Arial"/>
          <w:sz w:val="22"/>
          <w:szCs w:val="22"/>
        </w:rPr>
        <w:t xml:space="preserve">both </w:t>
      </w:r>
      <w:r w:rsidRPr="009A2145">
        <w:rPr>
          <w:rFonts w:ascii="Arial" w:hAnsi="Arial" w:cs="Arial"/>
          <w:sz w:val="22"/>
          <w:szCs w:val="22"/>
        </w:rPr>
        <w:t>to the library’s 28,000 e-</w:t>
      </w:r>
      <w:r w:rsidR="008C0F3D" w:rsidRPr="009A2145">
        <w:rPr>
          <w:rFonts w:ascii="Arial" w:hAnsi="Arial" w:cs="Arial"/>
          <w:sz w:val="22"/>
          <w:szCs w:val="22"/>
        </w:rPr>
        <w:t xml:space="preserve">journal titles and content and to </w:t>
      </w:r>
      <w:r w:rsidRPr="009A2145">
        <w:rPr>
          <w:rFonts w:ascii="Arial" w:hAnsi="Arial" w:cs="Arial"/>
          <w:sz w:val="22"/>
          <w:szCs w:val="22"/>
        </w:rPr>
        <w:t xml:space="preserve">the titles of 4300 scholarly, open-access (free) journals accessible through internet searching. The list is updated monthly.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In addition to e-journals, the library provides access to </w:t>
      </w:r>
      <w:r w:rsidR="009A6E8F" w:rsidRPr="009A2145">
        <w:rPr>
          <w:rFonts w:ascii="Arial" w:hAnsi="Arial" w:cs="Arial"/>
          <w:sz w:val="22"/>
          <w:szCs w:val="22"/>
        </w:rPr>
        <w:t xml:space="preserve">more than </w:t>
      </w:r>
      <w:r w:rsidRPr="009A2145">
        <w:rPr>
          <w:rFonts w:ascii="Arial" w:hAnsi="Arial" w:cs="Arial"/>
          <w:sz w:val="22"/>
          <w:szCs w:val="22"/>
        </w:rPr>
        <w:t xml:space="preserve">2700 newspapers and news sources online </w:t>
      </w:r>
      <w:r w:rsidR="008C0F3D" w:rsidRPr="009A2145">
        <w:rPr>
          <w:rFonts w:ascii="Arial" w:hAnsi="Arial" w:cs="Arial"/>
          <w:sz w:val="22"/>
          <w:szCs w:val="22"/>
        </w:rPr>
        <w:t xml:space="preserve">that include </w:t>
      </w:r>
      <w:r w:rsidRPr="009A2145">
        <w:rPr>
          <w:rFonts w:ascii="Arial" w:hAnsi="Arial" w:cs="Arial"/>
          <w:sz w:val="22"/>
          <w:szCs w:val="22"/>
        </w:rPr>
        <w:t xml:space="preserve">extensive back-files to the </w:t>
      </w:r>
      <w:r w:rsidRPr="009A2145">
        <w:rPr>
          <w:rFonts w:ascii="Arial" w:hAnsi="Arial" w:cs="Arial"/>
          <w:i/>
          <w:sz w:val="22"/>
          <w:szCs w:val="22"/>
        </w:rPr>
        <w:t>New York Times</w:t>
      </w:r>
      <w:r w:rsidR="008C0F3D" w:rsidRPr="009A2145">
        <w:rPr>
          <w:rFonts w:ascii="Arial" w:hAnsi="Arial" w:cs="Arial"/>
          <w:i/>
          <w:sz w:val="22"/>
          <w:szCs w:val="22"/>
        </w:rPr>
        <w:t xml:space="preserve"> </w:t>
      </w:r>
      <w:r w:rsidR="008C0F3D" w:rsidRPr="009A2145">
        <w:rPr>
          <w:rFonts w:ascii="Arial" w:hAnsi="Arial" w:cs="Arial"/>
          <w:sz w:val="22"/>
          <w:szCs w:val="22"/>
        </w:rPr>
        <w:t>(</w:t>
      </w:r>
      <w:r w:rsidRPr="009A2145">
        <w:rPr>
          <w:rFonts w:ascii="Arial" w:hAnsi="Arial" w:cs="Arial"/>
          <w:sz w:val="22"/>
          <w:szCs w:val="22"/>
        </w:rPr>
        <w:t>1850-2005</w:t>
      </w:r>
      <w:r w:rsidR="008C0F3D" w:rsidRPr="009A2145">
        <w:rPr>
          <w:rFonts w:ascii="Arial" w:hAnsi="Arial" w:cs="Arial"/>
          <w:sz w:val="22"/>
          <w:szCs w:val="22"/>
        </w:rPr>
        <w:t>)</w:t>
      </w:r>
      <w:r w:rsidRPr="009A2145">
        <w:rPr>
          <w:rFonts w:ascii="Arial" w:hAnsi="Arial" w:cs="Arial"/>
          <w:sz w:val="22"/>
          <w:szCs w:val="22"/>
        </w:rPr>
        <w:t xml:space="preserve"> and</w:t>
      </w:r>
      <w:r w:rsidR="008C0F3D" w:rsidRPr="009A2145">
        <w:rPr>
          <w:rFonts w:ascii="Arial" w:hAnsi="Arial" w:cs="Arial"/>
          <w:sz w:val="22"/>
          <w:szCs w:val="22"/>
        </w:rPr>
        <w:t xml:space="preserve"> to</w:t>
      </w:r>
      <w:r w:rsidRPr="009A2145">
        <w:rPr>
          <w:rFonts w:ascii="Arial" w:hAnsi="Arial" w:cs="Arial"/>
          <w:sz w:val="22"/>
          <w:szCs w:val="22"/>
        </w:rPr>
        <w:t xml:space="preserve"> </w:t>
      </w:r>
      <w:r w:rsidRPr="009A2145">
        <w:rPr>
          <w:rFonts w:ascii="Arial" w:hAnsi="Arial" w:cs="Arial"/>
          <w:i/>
          <w:sz w:val="22"/>
          <w:szCs w:val="22"/>
        </w:rPr>
        <w:t>The Washington Post</w:t>
      </w:r>
      <w:r w:rsidR="008C0F3D" w:rsidRPr="009A2145">
        <w:rPr>
          <w:rFonts w:ascii="Arial" w:hAnsi="Arial" w:cs="Arial"/>
          <w:sz w:val="22"/>
          <w:szCs w:val="22"/>
        </w:rPr>
        <w:t xml:space="preserve"> (</w:t>
      </w:r>
      <w:r w:rsidRPr="009A2145">
        <w:rPr>
          <w:rFonts w:ascii="Arial" w:hAnsi="Arial" w:cs="Arial"/>
          <w:sz w:val="22"/>
          <w:szCs w:val="22"/>
        </w:rPr>
        <w:t>1877-1992</w:t>
      </w:r>
      <w:r w:rsidR="008C0F3D" w:rsidRPr="009A2145">
        <w:rPr>
          <w:rFonts w:ascii="Arial" w:hAnsi="Arial" w:cs="Arial"/>
          <w:sz w:val="22"/>
          <w:szCs w:val="22"/>
        </w:rPr>
        <w:t>)</w:t>
      </w:r>
      <w:r w:rsidRPr="009A2145">
        <w:rPr>
          <w:rFonts w:ascii="Arial" w:hAnsi="Arial" w:cs="Arial"/>
          <w:sz w:val="22"/>
          <w:szCs w:val="22"/>
        </w:rPr>
        <w:t xml:space="preserve">. In December 2009, access will be available to digital microform for </w:t>
      </w:r>
      <w:r w:rsidRPr="009A2145">
        <w:rPr>
          <w:rFonts w:ascii="Arial" w:hAnsi="Arial" w:cs="Arial"/>
          <w:sz w:val="22"/>
          <w:szCs w:val="22"/>
          <w:u w:val="single"/>
        </w:rPr>
        <w:t>Barron’s</w:t>
      </w:r>
      <w:r w:rsidRPr="009A2145">
        <w:rPr>
          <w:rFonts w:ascii="Arial" w:hAnsi="Arial" w:cs="Arial"/>
          <w:sz w:val="22"/>
          <w:szCs w:val="22"/>
        </w:rPr>
        <w:t xml:space="preserve">, the </w:t>
      </w:r>
      <w:r w:rsidRPr="009A2145">
        <w:rPr>
          <w:rFonts w:ascii="Arial" w:hAnsi="Arial" w:cs="Arial"/>
          <w:sz w:val="22"/>
          <w:szCs w:val="22"/>
          <w:u w:val="single"/>
        </w:rPr>
        <w:t>Wall Street Journal</w:t>
      </w:r>
      <w:r w:rsidR="008C0F3D" w:rsidRPr="009A2145">
        <w:rPr>
          <w:rFonts w:ascii="Arial" w:hAnsi="Arial" w:cs="Arial"/>
          <w:sz w:val="22"/>
          <w:szCs w:val="22"/>
        </w:rPr>
        <w:t xml:space="preserve">, </w:t>
      </w:r>
      <w:r w:rsidRPr="009A2145">
        <w:rPr>
          <w:rFonts w:ascii="Arial" w:hAnsi="Arial" w:cs="Arial"/>
          <w:sz w:val="22"/>
          <w:szCs w:val="22"/>
        </w:rPr>
        <w:t xml:space="preserve">and </w:t>
      </w:r>
      <w:r w:rsidR="008C0F3D" w:rsidRPr="009A2145">
        <w:rPr>
          <w:rFonts w:ascii="Arial" w:hAnsi="Arial" w:cs="Arial"/>
          <w:sz w:val="22"/>
          <w:szCs w:val="22"/>
        </w:rPr>
        <w:t xml:space="preserve">for </w:t>
      </w:r>
      <w:r w:rsidRPr="009A2145">
        <w:rPr>
          <w:rFonts w:ascii="Arial" w:hAnsi="Arial" w:cs="Arial"/>
          <w:sz w:val="22"/>
          <w:szCs w:val="22"/>
        </w:rPr>
        <w:t xml:space="preserve">the </w:t>
      </w:r>
      <w:r w:rsidRPr="009A2145">
        <w:rPr>
          <w:rFonts w:ascii="Arial" w:hAnsi="Arial" w:cs="Arial"/>
          <w:sz w:val="22"/>
          <w:szCs w:val="22"/>
          <w:u w:val="single"/>
        </w:rPr>
        <w:t>Washington Post</w:t>
      </w:r>
      <w:r w:rsidRPr="009A2145">
        <w:rPr>
          <w:rFonts w:ascii="Arial" w:hAnsi="Arial" w:cs="Arial"/>
          <w:sz w:val="22"/>
          <w:szCs w:val="22"/>
        </w:rPr>
        <w:t xml:space="preserve"> from 2008 forward.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Map Collection</w:t>
      </w:r>
    </w:p>
    <w:p w:rsidR="008206FA" w:rsidRPr="009A2145" w:rsidRDefault="008206FA" w:rsidP="00EE4763">
      <w:pPr>
        <w:rPr>
          <w:rFonts w:ascii="Arial" w:hAnsi="Arial" w:cs="Arial"/>
          <w:sz w:val="22"/>
          <w:szCs w:val="22"/>
        </w:rPr>
      </w:pPr>
      <w:r w:rsidRPr="009A2145">
        <w:rPr>
          <w:rFonts w:ascii="Arial" w:hAnsi="Arial" w:cs="Arial"/>
          <w:sz w:val="22"/>
          <w:szCs w:val="22"/>
        </w:rPr>
        <w:t>The map collection includes more than 6</w:t>
      </w:r>
      <w:r w:rsidR="00C42242" w:rsidRPr="009A2145">
        <w:rPr>
          <w:rFonts w:ascii="Arial" w:hAnsi="Arial" w:cs="Arial"/>
          <w:sz w:val="22"/>
          <w:szCs w:val="22"/>
        </w:rPr>
        <w:t>3</w:t>
      </w:r>
      <w:r w:rsidRPr="009A2145">
        <w:rPr>
          <w:rFonts w:ascii="Arial" w:hAnsi="Arial" w:cs="Arial"/>
          <w:sz w:val="22"/>
          <w:szCs w:val="22"/>
        </w:rPr>
        <w:t>,000 maps.  Topographic maps from the U.S. Department of Interior and various types of maps from the Bureau of Land Management (BLM) are received regularly. There is also a collection of historic maps dating from the late 1800s.  Only 8000 maps are cataloged, but all are accessible in flat file map cases and cabinets arranged by region, state</w:t>
      </w:r>
      <w:r w:rsidR="00556908" w:rsidRPr="009A2145">
        <w:rPr>
          <w:rFonts w:ascii="Arial" w:hAnsi="Arial" w:cs="Arial"/>
          <w:sz w:val="22"/>
          <w:szCs w:val="22"/>
        </w:rPr>
        <w:t>,</w:t>
      </w:r>
      <w:r w:rsidRPr="009A2145">
        <w:rPr>
          <w:rFonts w:ascii="Arial" w:hAnsi="Arial" w:cs="Arial"/>
          <w:sz w:val="22"/>
          <w:szCs w:val="22"/>
        </w:rPr>
        <w:t xml:space="preserve"> or map name. Although cataloging all the maps is a commendable endeavor, i</w:t>
      </w:r>
      <w:r w:rsidR="00125A38" w:rsidRPr="009A2145">
        <w:rPr>
          <w:rFonts w:ascii="Arial" w:hAnsi="Arial" w:cs="Arial"/>
          <w:sz w:val="22"/>
          <w:szCs w:val="22"/>
        </w:rPr>
        <w:t>t i</w:t>
      </w:r>
      <w:r w:rsidRPr="009A2145">
        <w:rPr>
          <w:rFonts w:ascii="Arial" w:hAnsi="Arial" w:cs="Arial"/>
          <w:sz w:val="22"/>
          <w:szCs w:val="22"/>
        </w:rPr>
        <w:t>s not a practical priority for the library</w:t>
      </w:r>
      <w:r w:rsidR="00125A38" w:rsidRPr="009A2145">
        <w:rPr>
          <w:rFonts w:ascii="Arial" w:hAnsi="Arial" w:cs="Arial"/>
          <w:sz w:val="22"/>
          <w:szCs w:val="22"/>
        </w:rPr>
        <w:t xml:space="preserve"> </w:t>
      </w:r>
      <w:r w:rsidRPr="009A2145">
        <w:rPr>
          <w:rFonts w:ascii="Arial" w:hAnsi="Arial" w:cs="Arial"/>
          <w:sz w:val="22"/>
          <w:szCs w:val="22"/>
        </w:rPr>
        <w:t>(</w:t>
      </w:r>
      <w:hyperlink r:id="rId35" w:history="1">
        <w:r w:rsidR="00556908" w:rsidRPr="007959D8">
          <w:rPr>
            <w:rStyle w:val="Hyperlink"/>
            <w:rFonts w:ascii="Arial" w:hAnsi="Arial" w:cs="Arial"/>
            <w:sz w:val="22"/>
            <w:szCs w:val="22"/>
          </w:rPr>
          <w:t xml:space="preserve">Required </w:t>
        </w:r>
        <w:r w:rsidRPr="007959D8">
          <w:rPr>
            <w:rStyle w:val="Hyperlink"/>
            <w:rFonts w:ascii="Arial" w:hAnsi="Arial" w:cs="Arial"/>
            <w:sz w:val="22"/>
            <w:szCs w:val="22"/>
          </w:rPr>
          <w:t xml:space="preserve">Exhibit </w:t>
        </w:r>
        <w:r w:rsidR="00556908" w:rsidRPr="007959D8">
          <w:rPr>
            <w:rStyle w:val="Hyperlink"/>
            <w:rFonts w:ascii="Arial" w:hAnsi="Arial" w:cs="Arial"/>
            <w:sz w:val="22"/>
            <w:szCs w:val="22"/>
          </w:rPr>
          <w:t>5</w:t>
        </w:r>
        <w:r w:rsidRPr="007959D8">
          <w:rPr>
            <w:rStyle w:val="Hyperlink"/>
            <w:rFonts w:ascii="Arial" w:hAnsi="Arial" w:cs="Arial"/>
            <w:sz w:val="22"/>
            <w:szCs w:val="22"/>
          </w:rPr>
          <w:t>.A</w:t>
        </w:r>
        <w:r w:rsidR="00556908" w:rsidRPr="007959D8">
          <w:rPr>
            <w:rStyle w:val="Hyperlink"/>
            <w:rFonts w:ascii="Arial" w:hAnsi="Arial" w:cs="Arial"/>
            <w:sz w:val="22"/>
            <w:szCs w:val="22"/>
          </w:rPr>
          <w:t>.</w:t>
        </w:r>
        <w:r w:rsidR="00607AD0" w:rsidRPr="007959D8">
          <w:rPr>
            <w:rStyle w:val="Hyperlink"/>
            <w:rFonts w:ascii="Arial" w:hAnsi="Arial" w:cs="Arial"/>
            <w:sz w:val="22"/>
            <w:szCs w:val="22"/>
          </w:rPr>
          <w:t>IV</w:t>
        </w:r>
        <w:r w:rsidRPr="007959D8">
          <w:rPr>
            <w:rStyle w:val="Hyperlink"/>
            <w:rFonts w:ascii="Arial" w:hAnsi="Arial" w:cs="Arial"/>
            <w:sz w:val="22"/>
            <w:szCs w:val="22"/>
          </w:rPr>
          <w:t>-Lib</w:t>
        </w:r>
        <w:r w:rsidR="00556908" w:rsidRPr="007959D8">
          <w:rPr>
            <w:rStyle w:val="Hyperlink"/>
            <w:rFonts w:ascii="Arial" w:hAnsi="Arial" w:cs="Arial"/>
            <w:sz w:val="22"/>
            <w:szCs w:val="22"/>
          </w:rPr>
          <w:t xml:space="preserve">, </w:t>
        </w:r>
        <w:r w:rsidR="00556908" w:rsidRPr="007959D8">
          <w:rPr>
            <w:rStyle w:val="Hyperlink"/>
            <w:rFonts w:ascii="Arial" w:hAnsi="Arial" w:cs="Arial"/>
            <w:i/>
            <w:sz w:val="22"/>
            <w:szCs w:val="22"/>
          </w:rPr>
          <w:t>Map Holding Counts</w:t>
        </w:r>
      </w:hyperlink>
      <w:r w:rsidRPr="009A2145">
        <w:rPr>
          <w:rFonts w:ascii="Arial" w:hAnsi="Arial" w:cs="Arial"/>
          <w:sz w:val="22"/>
          <w:szCs w:val="22"/>
        </w:rPr>
        <w:t>).</w:t>
      </w:r>
    </w:p>
    <w:p w:rsidR="008206FA" w:rsidRPr="009A2145" w:rsidRDefault="008206FA" w:rsidP="00EE4763">
      <w:pPr>
        <w:pStyle w:val="NoSpacing"/>
        <w:rPr>
          <w:rFonts w:ascii="Arial" w:hAnsi="Arial" w:cs="Arial"/>
          <w:b/>
          <w:u w:val="single"/>
        </w:rPr>
      </w:pPr>
    </w:p>
    <w:p w:rsidR="008206FA" w:rsidRPr="009A2145" w:rsidRDefault="008206FA" w:rsidP="00EE4763">
      <w:pPr>
        <w:pStyle w:val="NoSpacing"/>
        <w:rPr>
          <w:rFonts w:ascii="Arial" w:hAnsi="Arial" w:cs="Arial"/>
          <w:u w:val="single"/>
        </w:rPr>
      </w:pPr>
      <w:r w:rsidRPr="009A2145">
        <w:rPr>
          <w:rFonts w:ascii="Arial" w:hAnsi="Arial" w:cs="Arial"/>
          <w:u w:val="single"/>
        </w:rPr>
        <w:t>Other Collections</w:t>
      </w:r>
    </w:p>
    <w:p w:rsidR="00B141D6" w:rsidRPr="009A2145" w:rsidRDefault="008206FA" w:rsidP="00EE4763">
      <w:pPr>
        <w:rPr>
          <w:rFonts w:ascii="Arial" w:hAnsi="Arial" w:cs="Arial"/>
          <w:sz w:val="22"/>
          <w:szCs w:val="22"/>
        </w:rPr>
      </w:pPr>
      <w:r w:rsidRPr="009A2145">
        <w:rPr>
          <w:rFonts w:ascii="Arial" w:hAnsi="Arial" w:cs="Arial"/>
          <w:sz w:val="22"/>
          <w:szCs w:val="22"/>
        </w:rPr>
        <w:t xml:space="preserve">Montana Bureau of Mines and Geology (MBMG) </w:t>
      </w:r>
      <w:r w:rsidR="00B141D6" w:rsidRPr="009A2145">
        <w:rPr>
          <w:rFonts w:ascii="Arial" w:hAnsi="Arial" w:cs="Arial"/>
          <w:sz w:val="22"/>
          <w:szCs w:val="22"/>
        </w:rPr>
        <w:t>P</w:t>
      </w:r>
      <w:r w:rsidRPr="009A2145">
        <w:rPr>
          <w:rFonts w:ascii="Arial" w:hAnsi="Arial" w:cs="Arial"/>
          <w:sz w:val="22"/>
          <w:szCs w:val="22"/>
        </w:rPr>
        <w:t>ublications</w:t>
      </w:r>
    </w:p>
    <w:p w:rsidR="008206FA" w:rsidRPr="009A2145" w:rsidRDefault="00B141D6" w:rsidP="00EE4763">
      <w:pPr>
        <w:ind w:left="720"/>
        <w:rPr>
          <w:rFonts w:ascii="Arial" w:hAnsi="Arial" w:cs="Arial"/>
          <w:sz w:val="22"/>
          <w:szCs w:val="22"/>
        </w:rPr>
      </w:pPr>
      <w:r w:rsidRPr="009A2145">
        <w:rPr>
          <w:rFonts w:ascii="Arial" w:hAnsi="Arial" w:cs="Arial"/>
          <w:sz w:val="22"/>
          <w:szCs w:val="22"/>
        </w:rPr>
        <w:t xml:space="preserve">The library </w:t>
      </w:r>
      <w:r w:rsidR="001D2F07" w:rsidRPr="009A2145">
        <w:rPr>
          <w:rFonts w:ascii="Arial" w:hAnsi="Arial" w:cs="Arial"/>
          <w:sz w:val="22"/>
          <w:szCs w:val="22"/>
        </w:rPr>
        <w:t>receives</w:t>
      </w:r>
      <w:r w:rsidR="00E110B9" w:rsidRPr="009A2145">
        <w:rPr>
          <w:rFonts w:ascii="Arial" w:hAnsi="Arial" w:cs="Arial"/>
          <w:sz w:val="22"/>
          <w:szCs w:val="22"/>
        </w:rPr>
        <w:t>,</w:t>
      </w:r>
      <w:r w:rsidR="001D2F07" w:rsidRPr="009A2145">
        <w:rPr>
          <w:rFonts w:ascii="Arial" w:hAnsi="Arial" w:cs="Arial"/>
          <w:sz w:val="22"/>
          <w:szCs w:val="22"/>
        </w:rPr>
        <w:t xml:space="preserve"> </w:t>
      </w:r>
      <w:r w:rsidRPr="009A2145">
        <w:rPr>
          <w:rFonts w:ascii="Arial" w:hAnsi="Arial" w:cs="Arial"/>
          <w:sz w:val="22"/>
          <w:szCs w:val="22"/>
        </w:rPr>
        <w:t xml:space="preserve">catalogs and archives all MBMG publications. The collection includes </w:t>
      </w:r>
      <w:r w:rsidR="008206FA" w:rsidRPr="009A2145">
        <w:rPr>
          <w:rFonts w:ascii="Arial" w:hAnsi="Arial" w:cs="Arial"/>
          <w:sz w:val="22"/>
          <w:szCs w:val="22"/>
        </w:rPr>
        <w:t xml:space="preserve">3600 items. </w:t>
      </w:r>
    </w:p>
    <w:p w:rsidR="008206FA" w:rsidRPr="009A2145" w:rsidRDefault="008206FA" w:rsidP="00EE4763">
      <w:pPr>
        <w:rPr>
          <w:rFonts w:ascii="Arial" w:hAnsi="Arial" w:cs="Arial"/>
          <w:sz w:val="22"/>
          <w:szCs w:val="22"/>
        </w:rPr>
      </w:pPr>
    </w:p>
    <w:p w:rsidR="00B141D6" w:rsidRPr="009A2145" w:rsidRDefault="00E54561" w:rsidP="00EE4763">
      <w:pPr>
        <w:rPr>
          <w:rFonts w:ascii="Arial" w:hAnsi="Arial" w:cs="Arial"/>
          <w:sz w:val="22"/>
          <w:szCs w:val="22"/>
        </w:rPr>
      </w:pPr>
      <w:r w:rsidRPr="009A2145">
        <w:rPr>
          <w:rFonts w:ascii="Arial" w:hAnsi="Arial" w:cs="Arial"/>
          <w:sz w:val="22"/>
          <w:szCs w:val="22"/>
        </w:rPr>
        <w:t>Superfund Information Resources</w:t>
      </w:r>
      <w:r w:rsidR="00B141D6" w:rsidRPr="009A2145">
        <w:rPr>
          <w:rFonts w:ascii="Arial" w:hAnsi="Arial" w:cs="Arial"/>
          <w:sz w:val="22"/>
          <w:szCs w:val="22"/>
        </w:rPr>
        <w:t xml:space="preserve"> </w:t>
      </w:r>
    </w:p>
    <w:p w:rsidR="008206FA" w:rsidRPr="009A2145" w:rsidRDefault="00B141D6" w:rsidP="00EE4763">
      <w:pPr>
        <w:ind w:left="720"/>
        <w:rPr>
          <w:rFonts w:ascii="Arial" w:hAnsi="Arial" w:cs="Arial"/>
          <w:sz w:val="22"/>
          <w:szCs w:val="22"/>
        </w:rPr>
      </w:pPr>
      <w:r w:rsidRPr="009A2145">
        <w:rPr>
          <w:rFonts w:ascii="Arial" w:hAnsi="Arial" w:cs="Arial"/>
          <w:sz w:val="22"/>
          <w:szCs w:val="22"/>
        </w:rPr>
        <w:t xml:space="preserve">The library is </w:t>
      </w:r>
      <w:r w:rsidR="008206FA" w:rsidRPr="009A2145">
        <w:rPr>
          <w:rFonts w:ascii="Arial" w:hAnsi="Arial" w:cs="Arial"/>
          <w:sz w:val="22"/>
          <w:szCs w:val="22"/>
        </w:rPr>
        <w:t xml:space="preserve">a designated </w:t>
      </w:r>
      <w:r w:rsidRPr="009A2145">
        <w:rPr>
          <w:rFonts w:ascii="Arial" w:hAnsi="Arial" w:cs="Arial"/>
          <w:sz w:val="22"/>
          <w:szCs w:val="22"/>
        </w:rPr>
        <w:t xml:space="preserve">source for superfund publications </w:t>
      </w:r>
      <w:r w:rsidR="008206FA" w:rsidRPr="009A2145">
        <w:rPr>
          <w:rFonts w:ascii="Arial" w:hAnsi="Arial" w:cs="Arial"/>
          <w:sz w:val="22"/>
          <w:szCs w:val="22"/>
        </w:rPr>
        <w:t xml:space="preserve">and provides access to more than 260 official documents related to the cleanup and remediation of the largest Superfund site in the country -- due to hazardous waste contamination from mining.  </w:t>
      </w:r>
    </w:p>
    <w:p w:rsidR="008206FA" w:rsidRPr="009A2145" w:rsidRDefault="008206FA" w:rsidP="00EE4763">
      <w:pPr>
        <w:rPr>
          <w:rFonts w:ascii="Arial" w:hAnsi="Arial" w:cs="Arial"/>
          <w:sz w:val="22"/>
          <w:szCs w:val="22"/>
        </w:rPr>
      </w:pPr>
    </w:p>
    <w:p w:rsidR="00B141D6" w:rsidRPr="009A2145" w:rsidRDefault="00B141D6" w:rsidP="00EE4763">
      <w:pPr>
        <w:rPr>
          <w:rFonts w:ascii="Arial" w:hAnsi="Arial" w:cs="Arial"/>
          <w:sz w:val="22"/>
          <w:szCs w:val="22"/>
        </w:rPr>
      </w:pPr>
      <w:r w:rsidRPr="009A2145">
        <w:rPr>
          <w:rFonts w:ascii="Arial" w:hAnsi="Arial" w:cs="Arial"/>
          <w:sz w:val="22"/>
          <w:szCs w:val="22"/>
        </w:rPr>
        <w:t xml:space="preserve">Selective Depository for the State of Montana </w:t>
      </w:r>
    </w:p>
    <w:p w:rsidR="008206FA" w:rsidRPr="009A2145" w:rsidRDefault="008206FA" w:rsidP="00EE4763">
      <w:pPr>
        <w:ind w:left="720"/>
        <w:rPr>
          <w:rFonts w:ascii="Arial" w:hAnsi="Arial" w:cs="Arial"/>
          <w:sz w:val="22"/>
          <w:szCs w:val="22"/>
        </w:rPr>
      </w:pPr>
      <w:r w:rsidRPr="009A2145">
        <w:rPr>
          <w:rFonts w:ascii="Arial" w:hAnsi="Arial" w:cs="Arial"/>
          <w:sz w:val="22"/>
          <w:szCs w:val="22"/>
        </w:rPr>
        <w:t>The library</w:t>
      </w:r>
      <w:r w:rsidR="00B141D6" w:rsidRPr="009A2145">
        <w:rPr>
          <w:rFonts w:ascii="Arial" w:hAnsi="Arial" w:cs="Arial"/>
          <w:sz w:val="22"/>
          <w:szCs w:val="22"/>
        </w:rPr>
        <w:t xml:space="preserve"> selects state </w:t>
      </w:r>
      <w:r w:rsidRPr="009A2145">
        <w:rPr>
          <w:rFonts w:ascii="Arial" w:hAnsi="Arial" w:cs="Arial"/>
          <w:sz w:val="22"/>
          <w:szCs w:val="22"/>
        </w:rPr>
        <w:t xml:space="preserve">documents </w:t>
      </w:r>
      <w:r w:rsidR="00B141D6" w:rsidRPr="009A2145">
        <w:rPr>
          <w:rFonts w:ascii="Arial" w:hAnsi="Arial" w:cs="Arial"/>
          <w:sz w:val="22"/>
          <w:szCs w:val="22"/>
        </w:rPr>
        <w:t>related to environmental quality, health</w:t>
      </w:r>
      <w:r w:rsidR="00E110B9" w:rsidRPr="009A2145">
        <w:rPr>
          <w:rFonts w:ascii="Arial" w:hAnsi="Arial" w:cs="Arial"/>
          <w:sz w:val="22"/>
          <w:szCs w:val="22"/>
        </w:rPr>
        <w:t>,</w:t>
      </w:r>
      <w:r w:rsidR="00B141D6" w:rsidRPr="009A2145">
        <w:rPr>
          <w:rFonts w:ascii="Arial" w:hAnsi="Arial" w:cs="Arial"/>
          <w:sz w:val="22"/>
          <w:szCs w:val="22"/>
        </w:rPr>
        <w:t xml:space="preserve"> and natural resources. The Montana Documents </w:t>
      </w:r>
      <w:r w:rsidRPr="009A2145">
        <w:rPr>
          <w:rFonts w:ascii="Arial" w:hAnsi="Arial" w:cs="Arial"/>
          <w:sz w:val="22"/>
          <w:szCs w:val="22"/>
        </w:rPr>
        <w:t>collection includes 2600 items</w:t>
      </w:r>
      <w:r w:rsidR="00B141D6" w:rsidRPr="009A2145">
        <w:rPr>
          <w:rFonts w:ascii="Arial" w:hAnsi="Arial" w:cs="Arial"/>
          <w:sz w:val="22"/>
          <w:szCs w:val="22"/>
        </w:rPr>
        <w:t>.</w:t>
      </w:r>
      <w:r w:rsidRPr="009A2145">
        <w:rPr>
          <w:rFonts w:ascii="Arial" w:hAnsi="Arial" w:cs="Arial"/>
          <w:sz w:val="22"/>
          <w:szCs w:val="22"/>
        </w:rPr>
        <w:t xml:space="preserve"> In addition,</w:t>
      </w:r>
      <w:r w:rsidR="00B141D6" w:rsidRPr="009A2145">
        <w:rPr>
          <w:rFonts w:ascii="Arial" w:hAnsi="Arial" w:cs="Arial"/>
          <w:sz w:val="22"/>
          <w:szCs w:val="22"/>
        </w:rPr>
        <w:t xml:space="preserve"> the library </w:t>
      </w:r>
      <w:r w:rsidRPr="009A2145">
        <w:rPr>
          <w:rFonts w:ascii="Arial" w:hAnsi="Arial" w:cs="Arial"/>
          <w:sz w:val="22"/>
          <w:szCs w:val="22"/>
        </w:rPr>
        <w:t xml:space="preserve">owns 17,400 geology related documents from other states. </w:t>
      </w:r>
    </w:p>
    <w:p w:rsidR="008206FA" w:rsidRPr="009A2145" w:rsidRDefault="008206FA" w:rsidP="00EE4763">
      <w:pPr>
        <w:rPr>
          <w:rFonts w:ascii="Arial" w:hAnsi="Arial" w:cs="Arial"/>
          <w:sz w:val="22"/>
          <w:szCs w:val="22"/>
        </w:rPr>
      </w:pPr>
    </w:p>
    <w:p w:rsidR="00B141D6" w:rsidRPr="009A2145" w:rsidRDefault="00B141D6" w:rsidP="00EE4763">
      <w:pPr>
        <w:rPr>
          <w:rFonts w:ascii="Arial" w:hAnsi="Arial" w:cs="Arial"/>
          <w:sz w:val="22"/>
          <w:szCs w:val="22"/>
        </w:rPr>
      </w:pPr>
      <w:r w:rsidRPr="009A2145">
        <w:rPr>
          <w:rFonts w:ascii="Arial" w:hAnsi="Arial" w:cs="Arial"/>
          <w:sz w:val="22"/>
          <w:szCs w:val="22"/>
        </w:rPr>
        <w:t>Federal Depository Library Program (FDLP)</w:t>
      </w:r>
    </w:p>
    <w:p w:rsidR="008206FA" w:rsidRPr="009A2145" w:rsidRDefault="008206FA" w:rsidP="00EE4763">
      <w:pPr>
        <w:ind w:left="720"/>
        <w:rPr>
          <w:rFonts w:ascii="Arial" w:hAnsi="Arial" w:cs="Arial"/>
          <w:sz w:val="22"/>
          <w:szCs w:val="22"/>
        </w:rPr>
      </w:pPr>
      <w:r w:rsidRPr="009A2145">
        <w:rPr>
          <w:rFonts w:ascii="Arial" w:hAnsi="Arial" w:cs="Arial"/>
          <w:sz w:val="22"/>
          <w:szCs w:val="22"/>
        </w:rPr>
        <w:t xml:space="preserve">Since 1901, </w:t>
      </w:r>
      <w:r w:rsidR="00E110B9" w:rsidRPr="009A2145">
        <w:rPr>
          <w:rFonts w:ascii="Arial" w:hAnsi="Arial" w:cs="Arial"/>
          <w:sz w:val="22"/>
          <w:szCs w:val="22"/>
        </w:rPr>
        <w:t xml:space="preserve">the </w:t>
      </w:r>
      <w:r w:rsidRPr="009A2145">
        <w:rPr>
          <w:rFonts w:ascii="Arial" w:hAnsi="Arial" w:cs="Arial"/>
          <w:sz w:val="22"/>
          <w:szCs w:val="22"/>
        </w:rPr>
        <w:t>Montana Tech Library has been a member of the</w:t>
      </w:r>
      <w:r w:rsidR="00B141D6" w:rsidRPr="009A2145">
        <w:rPr>
          <w:rFonts w:ascii="Arial" w:hAnsi="Arial" w:cs="Arial"/>
          <w:sz w:val="22"/>
          <w:szCs w:val="22"/>
        </w:rPr>
        <w:t xml:space="preserve"> FDLP</w:t>
      </w:r>
      <w:r w:rsidRPr="009A2145">
        <w:rPr>
          <w:rFonts w:ascii="Arial" w:hAnsi="Arial" w:cs="Arial"/>
          <w:sz w:val="22"/>
          <w:szCs w:val="22"/>
        </w:rPr>
        <w:t xml:space="preserve">. As a </w:t>
      </w:r>
      <w:r w:rsidRPr="009A2145">
        <w:rPr>
          <w:rFonts w:ascii="Arial" w:hAnsi="Arial" w:cs="Arial"/>
          <w:i/>
          <w:sz w:val="22"/>
          <w:szCs w:val="22"/>
        </w:rPr>
        <w:t xml:space="preserve">selective </w:t>
      </w:r>
      <w:r w:rsidRPr="009A2145">
        <w:rPr>
          <w:rFonts w:ascii="Arial" w:hAnsi="Arial" w:cs="Arial"/>
          <w:sz w:val="22"/>
          <w:szCs w:val="22"/>
        </w:rPr>
        <w:t xml:space="preserve">depository, the library receives 26% of all government publications each year, mostly in earth sciences and health. This collection was assessed in 2007, and scores of documents were </w:t>
      </w:r>
      <w:r w:rsidR="00E110B9" w:rsidRPr="009A2145">
        <w:rPr>
          <w:rFonts w:ascii="Arial" w:hAnsi="Arial" w:cs="Arial"/>
          <w:sz w:val="22"/>
          <w:szCs w:val="22"/>
        </w:rPr>
        <w:t xml:space="preserve">donated </w:t>
      </w:r>
      <w:r w:rsidRPr="009A2145">
        <w:rPr>
          <w:rFonts w:ascii="Arial" w:hAnsi="Arial" w:cs="Arial"/>
          <w:sz w:val="22"/>
          <w:szCs w:val="22"/>
        </w:rPr>
        <w:t xml:space="preserve">to the </w:t>
      </w:r>
      <w:r w:rsidRPr="009A2145">
        <w:rPr>
          <w:rFonts w:ascii="Arial" w:hAnsi="Arial" w:cs="Arial"/>
          <w:i/>
          <w:sz w:val="22"/>
          <w:szCs w:val="22"/>
        </w:rPr>
        <w:t xml:space="preserve">full </w:t>
      </w:r>
      <w:r w:rsidRPr="009A2145">
        <w:rPr>
          <w:rFonts w:ascii="Arial" w:hAnsi="Arial" w:cs="Arial"/>
          <w:sz w:val="22"/>
          <w:szCs w:val="22"/>
        </w:rPr>
        <w:t xml:space="preserve">depository at the University of Montana Mansfield Library. In keeping with its Collection Development Policy, the library retained its extensive and historic collection of government documents from the United States Geological Survey and the now defunct United States Bureau of Mines. </w:t>
      </w:r>
      <w:r w:rsidR="00E110B9" w:rsidRPr="009A2145">
        <w:rPr>
          <w:rFonts w:ascii="Arial" w:hAnsi="Arial" w:cs="Arial"/>
          <w:sz w:val="22"/>
          <w:szCs w:val="22"/>
        </w:rPr>
        <w:t>A</w:t>
      </w:r>
      <w:r w:rsidRPr="009A2145">
        <w:rPr>
          <w:rFonts w:ascii="Arial" w:hAnsi="Arial" w:cs="Arial"/>
          <w:sz w:val="22"/>
          <w:szCs w:val="22"/>
        </w:rPr>
        <w:t>pproximately 55,000 government documents</w:t>
      </w:r>
      <w:r w:rsidR="00E110B9" w:rsidRPr="009A2145">
        <w:rPr>
          <w:rFonts w:ascii="Arial" w:hAnsi="Arial" w:cs="Arial"/>
          <w:sz w:val="22"/>
          <w:szCs w:val="22"/>
        </w:rPr>
        <w:t xml:space="preserve"> are currently </w:t>
      </w:r>
      <w:r w:rsidRPr="009A2145">
        <w:rPr>
          <w:rFonts w:ascii="Arial" w:hAnsi="Arial" w:cs="Arial"/>
          <w:sz w:val="22"/>
          <w:szCs w:val="22"/>
        </w:rPr>
        <w:t>in the</w:t>
      </w:r>
      <w:r w:rsidR="00B141D6" w:rsidRPr="009A2145">
        <w:rPr>
          <w:rFonts w:ascii="Arial" w:hAnsi="Arial" w:cs="Arial"/>
          <w:sz w:val="22"/>
          <w:szCs w:val="22"/>
        </w:rPr>
        <w:t>se</w:t>
      </w:r>
      <w:r w:rsidRPr="009A2145">
        <w:rPr>
          <w:rFonts w:ascii="Arial" w:hAnsi="Arial" w:cs="Arial"/>
          <w:sz w:val="22"/>
          <w:szCs w:val="22"/>
        </w:rPr>
        <w:t xml:space="preserve"> </w:t>
      </w:r>
      <w:r w:rsidR="00692E15" w:rsidRPr="009A2145">
        <w:rPr>
          <w:rFonts w:ascii="Arial" w:hAnsi="Arial" w:cs="Arial"/>
          <w:sz w:val="22"/>
          <w:szCs w:val="22"/>
        </w:rPr>
        <w:t xml:space="preserve">print </w:t>
      </w:r>
      <w:r w:rsidRPr="009A2145">
        <w:rPr>
          <w:rFonts w:ascii="Arial" w:hAnsi="Arial" w:cs="Arial"/>
          <w:sz w:val="22"/>
          <w:szCs w:val="22"/>
        </w:rPr>
        <w:t>collection</w:t>
      </w:r>
      <w:r w:rsidR="00B141D6" w:rsidRPr="009A2145">
        <w:rPr>
          <w:rFonts w:ascii="Arial" w:hAnsi="Arial" w:cs="Arial"/>
          <w:sz w:val="22"/>
          <w:szCs w:val="22"/>
        </w:rPr>
        <w:t>s</w:t>
      </w:r>
      <w:r w:rsidRPr="009A2145">
        <w:rPr>
          <w:rFonts w:ascii="Arial" w:hAnsi="Arial" w:cs="Arial"/>
          <w:sz w:val="22"/>
          <w:szCs w:val="22"/>
        </w:rPr>
        <w:t xml:space="preserve">. </w:t>
      </w:r>
      <w:r w:rsidR="00692E15" w:rsidRPr="009A2145">
        <w:rPr>
          <w:rFonts w:ascii="Arial" w:hAnsi="Arial" w:cs="Arial"/>
          <w:sz w:val="22"/>
          <w:szCs w:val="22"/>
        </w:rPr>
        <w:t>In addition, the library has approximately 73,000 U.S. Government Documents on microfiche.</w:t>
      </w:r>
      <w:r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p>
    <w:p w:rsidR="00B141D6" w:rsidRPr="009A2145" w:rsidRDefault="00B141D6" w:rsidP="00EE4763">
      <w:pPr>
        <w:rPr>
          <w:rFonts w:ascii="Arial" w:hAnsi="Arial" w:cs="Arial"/>
          <w:sz w:val="22"/>
          <w:szCs w:val="22"/>
        </w:rPr>
      </w:pPr>
      <w:r w:rsidRPr="009A2145">
        <w:rPr>
          <w:rFonts w:ascii="Arial" w:hAnsi="Arial" w:cs="Arial"/>
          <w:sz w:val="22"/>
          <w:szCs w:val="22"/>
        </w:rPr>
        <w:t xml:space="preserve">Patent and Trademark Depository Library (PTDL) </w:t>
      </w:r>
    </w:p>
    <w:p w:rsidR="008206FA" w:rsidRPr="009A2145" w:rsidRDefault="008206FA" w:rsidP="00EE4763">
      <w:pPr>
        <w:ind w:left="720"/>
        <w:rPr>
          <w:rFonts w:ascii="Arial" w:hAnsi="Arial" w:cs="Arial"/>
          <w:sz w:val="22"/>
          <w:szCs w:val="22"/>
        </w:rPr>
      </w:pPr>
      <w:r w:rsidRPr="009A2145">
        <w:rPr>
          <w:rFonts w:ascii="Arial" w:hAnsi="Arial" w:cs="Arial"/>
          <w:sz w:val="22"/>
          <w:szCs w:val="22"/>
        </w:rPr>
        <w:t xml:space="preserve">In 1984, Montana Tech Library became the only </w:t>
      </w:r>
      <w:r w:rsidR="00B141D6" w:rsidRPr="009A2145">
        <w:rPr>
          <w:rFonts w:ascii="Arial" w:hAnsi="Arial" w:cs="Arial"/>
          <w:sz w:val="22"/>
          <w:szCs w:val="22"/>
        </w:rPr>
        <w:t xml:space="preserve">PTDL </w:t>
      </w:r>
      <w:r w:rsidRPr="009A2145">
        <w:rPr>
          <w:rFonts w:ascii="Arial" w:hAnsi="Arial" w:cs="Arial"/>
          <w:sz w:val="22"/>
          <w:szCs w:val="22"/>
        </w:rPr>
        <w:t xml:space="preserve">in Montana. The library received print and microfilm copies of patents until 2001 and 1999 respectively, and print copies of trademarks until 2004.  </w:t>
      </w:r>
      <w:r w:rsidR="00700EB8" w:rsidRPr="009A2145">
        <w:rPr>
          <w:rFonts w:ascii="Arial" w:hAnsi="Arial" w:cs="Arial"/>
          <w:sz w:val="22"/>
          <w:szCs w:val="22"/>
        </w:rPr>
        <w:t>Currently,</w:t>
      </w:r>
      <w:r w:rsidRPr="009A2145">
        <w:rPr>
          <w:rFonts w:ascii="Arial" w:hAnsi="Arial" w:cs="Arial"/>
          <w:sz w:val="22"/>
          <w:szCs w:val="22"/>
        </w:rPr>
        <w:t xml:space="preserve"> patents and trademarks are available online through the U. S. Patent and Trade Mark Office (USPTO)</w:t>
      </w:r>
      <w:r w:rsidR="003A2DA6" w:rsidRPr="009A2145">
        <w:rPr>
          <w:rFonts w:ascii="Arial" w:hAnsi="Arial" w:cs="Arial"/>
          <w:sz w:val="22"/>
          <w:szCs w:val="22"/>
        </w:rPr>
        <w:t xml:space="preserve"> </w:t>
      </w:r>
      <w:r w:rsidRPr="009A2145">
        <w:rPr>
          <w:rFonts w:ascii="Arial" w:hAnsi="Arial" w:cs="Arial"/>
          <w:sz w:val="22"/>
          <w:szCs w:val="22"/>
        </w:rPr>
        <w:t>website and through its CD Rom-</w:t>
      </w:r>
      <w:r w:rsidRPr="009A2145">
        <w:rPr>
          <w:rFonts w:ascii="Arial" w:hAnsi="Arial" w:cs="Arial"/>
          <w:sz w:val="22"/>
          <w:szCs w:val="22"/>
        </w:rPr>
        <w:lastRenderedPageBreak/>
        <w:t>based computer system, CASSIS.  CASSIS is available to users through a stand-alone computer in the library. In addition, a database for advanced patent searchers, PubWest, is available in the library</w:t>
      </w:r>
      <w:r w:rsidR="00196F78" w:rsidRPr="009A2145">
        <w:rPr>
          <w:rFonts w:ascii="Arial" w:hAnsi="Arial" w:cs="Arial"/>
          <w:sz w:val="22"/>
          <w:szCs w:val="22"/>
        </w:rPr>
        <w:t xml:space="preserve"> which is unique to the entire Montana University System and to the State. </w:t>
      </w:r>
      <w:r w:rsidRPr="009A2145">
        <w:rPr>
          <w:rFonts w:ascii="Arial" w:hAnsi="Arial" w:cs="Arial"/>
          <w:sz w:val="22"/>
          <w:szCs w:val="22"/>
        </w:rPr>
        <w:t>Trademark searches may be conducted through the Trademark Electronic Search System (TESS) database online at the USPTO.</w:t>
      </w:r>
    </w:p>
    <w:p w:rsidR="008206FA" w:rsidRPr="009A2145" w:rsidRDefault="008206FA" w:rsidP="00EE4763">
      <w:pPr>
        <w:rPr>
          <w:rStyle w:val="Emphasis"/>
          <w:rFonts w:ascii="Arial" w:hAnsi="Arial" w:cs="Arial"/>
          <w:b/>
          <w:sz w:val="22"/>
          <w:szCs w:val="22"/>
        </w:rPr>
      </w:pPr>
    </w:p>
    <w:p w:rsidR="00D43E66" w:rsidRPr="003E464E" w:rsidRDefault="00D43E66" w:rsidP="00D43E66">
      <w:pPr>
        <w:rPr>
          <w:rFonts w:ascii="Arial" w:hAnsi="Arial" w:cs="Arial"/>
          <w:b/>
          <w:sz w:val="22"/>
          <w:szCs w:val="22"/>
        </w:rPr>
      </w:pPr>
      <w:r w:rsidRPr="003E464E">
        <w:rPr>
          <w:rStyle w:val="Emphasis"/>
          <w:rFonts w:ascii="Arial" w:hAnsi="Arial" w:cs="Arial"/>
          <w:b/>
          <w:sz w:val="22"/>
          <w:szCs w:val="22"/>
        </w:rPr>
        <w:t>5.A.3  Information resources and services are determined by the nature of the institution’s educational programs and the locations where programs are offered.</w:t>
      </w:r>
      <w:r w:rsidRPr="003E464E">
        <w:rPr>
          <w:rFonts w:ascii="Arial" w:hAnsi="Arial" w:cs="Arial"/>
          <w:b/>
          <w:sz w:val="22"/>
          <w:szCs w:val="22"/>
        </w:rPr>
        <w:t xml:space="preserve"> </w:t>
      </w:r>
    </w:p>
    <w:p w:rsidR="00D43E66" w:rsidRPr="003E464E" w:rsidRDefault="00D43E66" w:rsidP="00D43E66">
      <w:pPr>
        <w:rPr>
          <w:rStyle w:val="Emphasis"/>
          <w:rFonts w:ascii="Arial" w:hAnsi="Arial" w:cs="Arial"/>
          <w:b/>
          <w:i w:val="0"/>
          <w:sz w:val="22"/>
          <w:szCs w:val="22"/>
        </w:rPr>
      </w:pPr>
    </w:p>
    <w:p w:rsidR="00D43E66" w:rsidRPr="003E464E" w:rsidRDefault="00D43E66" w:rsidP="00D43E66">
      <w:pPr>
        <w:rPr>
          <w:rStyle w:val="Emphasis"/>
          <w:rFonts w:ascii="Arial" w:hAnsi="Arial" w:cs="Arial"/>
          <w:i w:val="0"/>
          <w:sz w:val="22"/>
          <w:szCs w:val="22"/>
        </w:rPr>
      </w:pPr>
      <w:r w:rsidRPr="003E464E">
        <w:rPr>
          <w:rStyle w:val="Emphasis"/>
          <w:rFonts w:ascii="Arial" w:hAnsi="Arial" w:cs="Arial"/>
          <w:i w:val="0"/>
          <w:sz w:val="22"/>
          <w:szCs w:val="22"/>
        </w:rPr>
        <w:t>In addition to having sufficient collections which support the curriculum, library resources and services are based on the nature of the educational curriculum.  Montana Tech librarians consistently match resources and services to educational programs by participating on committees, by communicating with faculty, and by building strong campus relationships.</w:t>
      </w:r>
    </w:p>
    <w:p w:rsidR="00D43E66" w:rsidRPr="003E464E" w:rsidRDefault="00D43E66" w:rsidP="00D43E66">
      <w:pPr>
        <w:rPr>
          <w:rFonts w:ascii="Arial" w:hAnsi="Arial" w:cs="Arial"/>
          <w:sz w:val="22"/>
          <w:szCs w:val="22"/>
        </w:rPr>
      </w:pPr>
    </w:p>
    <w:p w:rsidR="00D43E66" w:rsidRPr="003E464E" w:rsidRDefault="00D43E66" w:rsidP="00D43E66">
      <w:pPr>
        <w:pStyle w:val="NoSpacing"/>
        <w:rPr>
          <w:rFonts w:ascii="Arial" w:hAnsi="Arial" w:cs="Arial"/>
        </w:rPr>
      </w:pPr>
      <w:r w:rsidRPr="003E464E">
        <w:rPr>
          <w:rStyle w:val="Emphasis"/>
          <w:rFonts w:ascii="Arial" w:hAnsi="Arial" w:cs="Arial"/>
          <w:i w:val="0"/>
        </w:rPr>
        <w:t xml:space="preserve">The Library Director serves on the Curriculum Review Committee (CRC) to stay informed, anticipate change, and to make informed decisions on acquiring library resources to meet curricular needs. The CRC is responsible for reviewing and approving all curricular changes before bringing them to all faculty for approval. To change curriculum, faculty are required to complete the CRC </w:t>
      </w:r>
      <w:r w:rsidRPr="003E464E">
        <w:rPr>
          <w:rStyle w:val="Emphasis"/>
          <w:rFonts w:ascii="Arial" w:hAnsi="Arial" w:cs="Arial"/>
        </w:rPr>
        <w:t>Curriculum Change Request Form</w:t>
      </w:r>
      <w:r w:rsidRPr="003E464E">
        <w:rPr>
          <w:rStyle w:val="Emphasis"/>
          <w:rFonts w:ascii="Arial" w:hAnsi="Arial" w:cs="Arial"/>
          <w:i w:val="0"/>
        </w:rPr>
        <w:t xml:space="preserve"> which contains the following library section: “</w:t>
      </w:r>
      <w:r w:rsidRPr="003E464E">
        <w:rPr>
          <w:rStyle w:val="Emphasis"/>
          <w:rFonts w:ascii="Arial" w:hAnsi="Arial" w:cs="Arial"/>
        </w:rPr>
        <w:t>I have consulted with</w:t>
      </w:r>
      <w:r w:rsidRPr="003E464E">
        <w:rPr>
          <w:rFonts w:ascii="Arial" w:hAnsi="Arial" w:cs="Arial"/>
          <w:u w:val="single"/>
        </w:rPr>
        <w:t xml:space="preserve"> (name of librarian subject specialist here) </w:t>
      </w:r>
      <w:r w:rsidRPr="003E464E">
        <w:rPr>
          <w:rFonts w:ascii="Arial" w:hAnsi="Arial" w:cs="Arial"/>
        </w:rPr>
        <w:t xml:space="preserve">, </w:t>
      </w:r>
      <w:r w:rsidRPr="003E464E">
        <w:rPr>
          <w:rFonts w:ascii="Arial" w:hAnsi="Arial" w:cs="Arial"/>
          <w:i/>
        </w:rPr>
        <w:t>faculty member and librarian, and discussed the online and print resources needed to support this curriculum change, including existing resources and possible future acquisitions.</w:t>
      </w:r>
      <w:r w:rsidRPr="003E464E">
        <w:rPr>
          <w:rFonts w:ascii="Arial" w:hAnsi="Arial" w:cs="Arial"/>
        </w:rPr>
        <w:t xml:space="preserve">” The inclusion of the section on the form ensures discourse between teaching faculty and library faculty during the development of the curriculum, and fosters the use and integration of library resources into the learning process. It also helps build strong library collections determined by Tech’s educational programs.  </w:t>
      </w:r>
    </w:p>
    <w:p w:rsidR="00D43E66" w:rsidRPr="003E464E" w:rsidRDefault="00D43E66" w:rsidP="00D43E66">
      <w:pPr>
        <w:pStyle w:val="NoSpacing"/>
        <w:tabs>
          <w:tab w:val="left" w:pos="1530"/>
        </w:tabs>
        <w:rPr>
          <w:rFonts w:ascii="Arial" w:hAnsi="Arial" w:cs="Arial"/>
          <w:iCs/>
        </w:rPr>
      </w:pPr>
      <w:r w:rsidRPr="003E464E">
        <w:rPr>
          <w:rFonts w:ascii="Arial" w:hAnsi="Arial" w:cs="Arial"/>
          <w:iCs/>
        </w:rPr>
        <w:tab/>
      </w:r>
    </w:p>
    <w:p w:rsidR="00D43E66" w:rsidRPr="003E464E" w:rsidRDefault="00D43E66" w:rsidP="00D43E66">
      <w:pPr>
        <w:rPr>
          <w:rStyle w:val="Emphasis"/>
          <w:rFonts w:ascii="Arial" w:hAnsi="Arial" w:cs="Arial"/>
          <w:i w:val="0"/>
          <w:sz w:val="22"/>
          <w:szCs w:val="22"/>
        </w:rPr>
      </w:pPr>
      <w:r w:rsidRPr="003E464E">
        <w:rPr>
          <w:rStyle w:val="Emphasis"/>
          <w:rFonts w:ascii="Arial" w:hAnsi="Arial" w:cs="Arial"/>
          <w:i w:val="0"/>
          <w:sz w:val="22"/>
          <w:szCs w:val="22"/>
        </w:rPr>
        <w:t xml:space="preserve">The Reference Librarians stay informed on the nature of educational programs by serving on the following campus committees: </w:t>
      </w:r>
      <w:r w:rsidRPr="003E464E">
        <w:rPr>
          <w:rFonts w:ascii="Arial" w:hAnsi="Arial" w:cs="Arial"/>
          <w:sz w:val="22"/>
          <w:szCs w:val="22"/>
        </w:rPr>
        <w:t xml:space="preserve">General Education Review, E-Learning, Instructional Improvement, </w:t>
      </w:r>
      <w:r w:rsidRPr="003E464E">
        <w:rPr>
          <w:rStyle w:val="Emphasis"/>
          <w:rFonts w:ascii="Arial" w:hAnsi="Arial" w:cs="Arial"/>
          <w:i w:val="0"/>
          <w:sz w:val="22"/>
          <w:szCs w:val="22"/>
        </w:rPr>
        <w:t xml:space="preserve">Campus Computer and Telecommunications, Library, and Faculty Senate. As a result of these committee assignments, the librarians stay informed about specific program needs as they emerge on campus.  </w:t>
      </w:r>
    </w:p>
    <w:p w:rsidR="00D43E66" w:rsidRPr="003E464E" w:rsidRDefault="00D43E66" w:rsidP="00D43E66">
      <w:pPr>
        <w:rPr>
          <w:rStyle w:val="Emphasis"/>
          <w:rFonts w:ascii="Arial" w:hAnsi="Arial" w:cs="Arial"/>
          <w:i w:val="0"/>
          <w:sz w:val="22"/>
          <w:szCs w:val="22"/>
        </w:rPr>
      </w:pPr>
    </w:p>
    <w:p w:rsidR="00D43E66" w:rsidRPr="003E464E" w:rsidRDefault="00F86099" w:rsidP="00D43E66">
      <w:pPr>
        <w:pStyle w:val="NoSpacing"/>
        <w:jc w:val="center"/>
        <w:rPr>
          <w:rStyle w:val="Emphasis"/>
          <w:rFonts w:ascii="Arial" w:hAnsi="Arial" w:cs="Arial"/>
          <w:i w:val="0"/>
        </w:rPr>
      </w:pPr>
      <w:r>
        <w:rPr>
          <w:rFonts w:ascii="Arial" w:hAnsi="Arial" w:cs="Arial"/>
          <w:iCs/>
          <w:noProof/>
        </w:rPr>
        <w:pict>
          <v:roundrect id="_x0000_s1033" style="position:absolute;left:0;text-align:left;margin-left:-19.5pt;margin-top:3.7pt;width:495.75pt;height:128.55pt;z-index:-251653120" arcsize="10923f" fillcolor="#bfbfbf">
            <v:fill opacity="19661f"/>
          </v:roundrect>
        </w:pict>
      </w:r>
    </w:p>
    <w:p w:rsidR="00D43E66" w:rsidRPr="003E464E" w:rsidRDefault="00D43E66" w:rsidP="00D43E66">
      <w:pPr>
        <w:pStyle w:val="NoSpacing"/>
        <w:jc w:val="center"/>
        <w:rPr>
          <w:rStyle w:val="Emphasis"/>
          <w:rFonts w:ascii="Arial" w:hAnsi="Arial" w:cs="Arial"/>
          <w:i w:val="0"/>
        </w:rPr>
      </w:pPr>
      <w:r w:rsidRPr="003E464E">
        <w:rPr>
          <w:rStyle w:val="Emphasis"/>
          <w:rFonts w:ascii="Arial" w:hAnsi="Arial" w:cs="Arial"/>
          <w:i w:val="0"/>
        </w:rPr>
        <w:t>Closing the Loop</w:t>
      </w:r>
    </w:p>
    <w:p w:rsidR="00D43E66" w:rsidRPr="003E464E" w:rsidRDefault="00D43E66" w:rsidP="00D43E66">
      <w:pPr>
        <w:pStyle w:val="NoSpacing"/>
        <w:rPr>
          <w:rStyle w:val="Emphasis"/>
          <w:rFonts w:ascii="Arial" w:hAnsi="Arial" w:cs="Arial"/>
          <w:i w:val="0"/>
        </w:rPr>
      </w:pPr>
    </w:p>
    <w:p w:rsidR="00D43E66" w:rsidRPr="003E464E" w:rsidRDefault="00D43E66" w:rsidP="00D43E66">
      <w:pPr>
        <w:rPr>
          <w:rStyle w:val="Emphasis"/>
          <w:rFonts w:ascii="Arial" w:hAnsi="Arial" w:cs="Arial"/>
          <w:i w:val="0"/>
          <w:sz w:val="22"/>
          <w:szCs w:val="22"/>
        </w:rPr>
      </w:pPr>
      <w:r w:rsidRPr="003E464E">
        <w:rPr>
          <w:rStyle w:val="Emphasis"/>
          <w:rFonts w:ascii="Arial" w:hAnsi="Arial" w:cs="Arial"/>
          <w:i w:val="0"/>
          <w:sz w:val="22"/>
          <w:szCs w:val="22"/>
        </w:rPr>
        <w:t>The Reference Librarian who serves on the E-Learning Committee learned of the need to provide distance education students with online help in locating scholarly databases, books, and journals on specific topics.  To meet that need, library guides were created that used LibGuides</w:t>
      </w:r>
      <w:r w:rsidRPr="003E464E">
        <w:rPr>
          <w:rFonts w:ascii="Arial" w:hAnsi="Arial" w:cs="Arial"/>
          <w:sz w:val="22"/>
          <w:szCs w:val="22"/>
          <w:vertAlign w:val="superscript"/>
        </w:rPr>
        <w:t xml:space="preserve">® </w:t>
      </w:r>
      <w:r w:rsidRPr="003E464E">
        <w:rPr>
          <w:rFonts w:ascii="Arial" w:hAnsi="Arial" w:cs="Arial"/>
          <w:sz w:val="22"/>
          <w:szCs w:val="22"/>
        </w:rPr>
        <w:t>software</w:t>
      </w:r>
      <w:r w:rsidRPr="003E464E">
        <w:rPr>
          <w:rStyle w:val="Emphasis"/>
          <w:rFonts w:ascii="Arial" w:hAnsi="Arial" w:cs="Arial"/>
          <w:i w:val="0"/>
          <w:sz w:val="22"/>
          <w:szCs w:val="22"/>
        </w:rPr>
        <w:t xml:space="preserve"> to develop an effective online tool that would enable students to quickly find relevant resources. Moreover, these guides were linked on the library’s homepage (</w:t>
      </w:r>
      <w:hyperlink r:id="rId36" w:history="1">
        <w:r w:rsidRPr="003E464E">
          <w:rPr>
            <w:rStyle w:val="Hyperlink"/>
            <w:rFonts w:ascii="Arial" w:hAnsi="Arial" w:cs="Arial"/>
            <w:color w:val="auto"/>
            <w:sz w:val="22"/>
            <w:szCs w:val="22"/>
          </w:rPr>
          <w:t>www.mtech.edu/library/courseguides</w:t>
        </w:r>
      </w:hyperlink>
      <w:r w:rsidRPr="003E464E">
        <w:rPr>
          <w:rFonts w:ascii="Arial" w:hAnsi="Arial" w:cs="Arial"/>
          <w:sz w:val="22"/>
          <w:szCs w:val="22"/>
        </w:rPr>
        <w:t>)</w:t>
      </w:r>
      <w:r w:rsidRPr="003E464E">
        <w:rPr>
          <w:rStyle w:val="Emphasis"/>
          <w:rFonts w:ascii="Arial" w:hAnsi="Arial" w:cs="Arial"/>
          <w:i w:val="0"/>
          <w:sz w:val="22"/>
          <w:szCs w:val="22"/>
        </w:rPr>
        <w:t xml:space="preserve"> to provide 24/7, online access.   </w:t>
      </w:r>
    </w:p>
    <w:p w:rsidR="00D43E66" w:rsidRPr="003E464E" w:rsidRDefault="00D43E66" w:rsidP="00D43E66">
      <w:pPr>
        <w:rPr>
          <w:rStyle w:val="Emphasis"/>
          <w:rFonts w:ascii="Arial" w:hAnsi="Arial" w:cs="Arial"/>
          <w:i w:val="0"/>
          <w:sz w:val="22"/>
          <w:szCs w:val="22"/>
        </w:rPr>
      </w:pPr>
    </w:p>
    <w:p w:rsidR="00D43E66" w:rsidRPr="003E464E" w:rsidRDefault="00D43E66" w:rsidP="00D43E66">
      <w:pPr>
        <w:rPr>
          <w:rStyle w:val="Emphasis"/>
          <w:rFonts w:ascii="Arial" w:hAnsi="Arial" w:cs="Arial"/>
          <w:i w:val="0"/>
          <w:sz w:val="22"/>
          <w:szCs w:val="22"/>
        </w:rPr>
      </w:pPr>
    </w:p>
    <w:p w:rsidR="00D43E66" w:rsidRPr="003E464E" w:rsidRDefault="00D43E66" w:rsidP="00D43E66">
      <w:pPr>
        <w:rPr>
          <w:rStyle w:val="Emphasis"/>
          <w:rFonts w:ascii="Arial" w:hAnsi="Arial" w:cs="Arial"/>
          <w:i w:val="0"/>
          <w:sz w:val="22"/>
          <w:szCs w:val="22"/>
        </w:rPr>
      </w:pPr>
    </w:p>
    <w:p w:rsidR="00D43E66" w:rsidRPr="003E464E" w:rsidRDefault="00D43E66" w:rsidP="00D43E66">
      <w:pPr>
        <w:rPr>
          <w:rStyle w:val="Emphasis"/>
          <w:rFonts w:ascii="Arial" w:hAnsi="Arial" w:cs="Arial"/>
          <w:i w:val="0"/>
          <w:sz w:val="22"/>
          <w:szCs w:val="22"/>
        </w:rPr>
      </w:pPr>
      <w:r w:rsidRPr="003E464E">
        <w:rPr>
          <w:rStyle w:val="Emphasis"/>
          <w:rFonts w:ascii="Arial" w:hAnsi="Arial" w:cs="Arial"/>
          <w:i w:val="0"/>
          <w:sz w:val="22"/>
          <w:szCs w:val="22"/>
        </w:rPr>
        <w:t>Librarians also stay informed about the nature of educational programs through professional relationships with the faculty in their assigned liaison areas (</w:t>
      </w:r>
      <w:hyperlink r:id="rId37" w:history="1">
        <w:r w:rsidRPr="003E464E">
          <w:rPr>
            <w:rStyle w:val="Hyperlink"/>
            <w:rFonts w:ascii="Arial" w:hAnsi="Arial" w:cs="Arial"/>
            <w:color w:val="auto"/>
            <w:sz w:val="22"/>
            <w:szCs w:val="22"/>
          </w:rPr>
          <w:t>Required Exhibit 5.A.XXIII-Lib, Librarian Liaison Areas</w:t>
        </w:r>
      </w:hyperlink>
      <w:r w:rsidRPr="003E464E">
        <w:rPr>
          <w:rStyle w:val="Emphasis"/>
          <w:rFonts w:ascii="Arial" w:hAnsi="Arial" w:cs="Arial"/>
          <w:i w:val="0"/>
          <w:sz w:val="22"/>
          <w:szCs w:val="22"/>
        </w:rPr>
        <w:t xml:space="preserve">).They keep current on trends in higher education such as the paradigm shift from individual to group learning that led directly to the creation of the Information Commons (IC) to foster group study and learning. </w:t>
      </w:r>
    </w:p>
    <w:p w:rsidR="00D43E66" w:rsidRPr="003E464E" w:rsidRDefault="00D43E66" w:rsidP="00D43E66">
      <w:pPr>
        <w:rPr>
          <w:rStyle w:val="Emphasis"/>
          <w:rFonts w:ascii="Arial" w:hAnsi="Arial" w:cs="Arial"/>
          <w:i w:val="0"/>
          <w:sz w:val="22"/>
          <w:szCs w:val="22"/>
        </w:rPr>
      </w:pPr>
    </w:p>
    <w:p w:rsidR="00D43E66" w:rsidRPr="003E464E" w:rsidRDefault="00D43E66" w:rsidP="00D43E66">
      <w:pPr>
        <w:rPr>
          <w:rFonts w:ascii="Arial" w:hAnsi="Arial" w:cs="Arial"/>
          <w:sz w:val="22"/>
          <w:szCs w:val="22"/>
        </w:rPr>
      </w:pPr>
      <w:r w:rsidRPr="003E464E">
        <w:rPr>
          <w:rFonts w:ascii="Arial" w:hAnsi="Arial" w:cs="Arial"/>
          <w:sz w:val="22"/>
          <w:szCs w:val="22"/>
        </w:rPr>
        <w:lastRenderedPageBreak/>
        <w:t xml:space="preserve">Montana Tech librarians also collaborate with faculty to create and integrate formal undergraduate and graduate library instruction into the curriculum. They communicate early on with new faculty and provide services and resources relevant to their teaching and research needs. For example, in September 2009 they met with new writing and tutoring center faculty to discuss how the library can support the new campus initiatives to improve student writing and research skills. Librarians also provide classes and training not only at the library, but also in numerous classrooms and labs on the North Campus and at the COT. </w:t>
      </w:r>
    </w:p>
    <w:p w:rsidR="00D43E66" w:rsidRPr="003E464E" w:rsidRDefault="00D43E66" w:rsidP="00D43E66">
      <w:pPr>
        <w:rPr>
          <w:rFonts w:ascii="Arial" w:hAnsi="Arial" w:cs="Arial"/>
          <w:b/>
          <w:sz w:val="22"/>
          <w:szCs w:val="22"/>
        </w:rPr>
      </w:pPr>
    </w:p>
    <w:p w:rsidR="00D43E66" w:rsidRPr="003E464E" w:rsidRDefault="00D43E66" w:rsidP="00D43E66">
      <w:pPr>
        <w:rPr>
          <w:rStyle w:val="Emphasis"/>
          <w:rFonts w:ascii="Arial" w:hAnsi="Arial" w:cs="Arial"/>
          <w:i w:val="0"/>
          <w:sz w:val="22"/>
          <w:szCs w:val="22"/>
        </w:rPr>
      </w:pPr>
      <w:r w:rsidRPr="003E464E">
        <w:rPr>
          <w:rStyle w:val="Emphasis"/>
          <w:rFonts w:ascii="Arial" w:hAnsi="Arial" w:cs="Arial"/>
          <w:i w:val="0"/>
          <w:sz w:val="22"/>
          <w:szCs w:val="22"/>
        </w:rPr>
        <w:t xml:space="preserve">The educational programs are also supported with software on library computers.  The library’s Computer Support Specialist routinely works with Information Technology (IT) staff, faculty, and academic departments to update the course-related software loaded on library machines. These upgrades keep the library’s resources relevant to the educational programs.  </w:t>
      </w:r>
    </w:p>
    <w:p w:rsidR="00D43E66" w:rsidRPr="003E464E" w:rsidRDefault="00D43E66" w:rsidP="00D43E66"/>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5.B  –  Information Resources and Services </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Information resources and services are sufficient in quality, depth, diversity, and currency to support the institution’s curricular offerings.   </w:t>
      </w:r>
    </w:p>
    <w:p w:rsidR="009C7247" w:rsidRPr="009A2145" w:rsidRDefault="009C7247" w:rsidP="00EE4763">
      <w:pPr>
        <w:rPr>
          <w:rStyle w:val="Emphasis"/>
          <w:rFonts w:ascii="Arial" w:hAnsi="Arial" w:cs="Arial"/>
          <w:b/>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5.B.1  </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Equipment and materials are selected, acquired, organized, and maintained to support the educational program.</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u w:val="single"/>
        </w:rPr>
      </w:pPr>
      <w:r w:rsidRPr="009A2145">
        <w:rPr>
          <w:rStyle w:val="Emphasis"/>
          <w:rFonts w:ascii="Arial" w:hAnsi="Arial" w:cs="Arial"/>
          <w:i w:val="0"/>
          <w:sz w:val="22"/>
          <w:szCs w:val="22"/>
          <w:u w:val="single"/>
        </w:rPr>
        <w:t xml:space="preserve">Materials </w:t>
      </w: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The library uses several methods in the selection, acquisition, organization</w:t>
      </w:r>
      <w:r w:rsidR="00815307"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maintenance of print and electronic collections that support educational programs. Print books and journals are selected collaboratively by Montana Tech librarians and faculty</w:t>
      </w:r>
      <w:r w:rsidR="00A2775E" w:rsidRPr="009A2145">
        <w:rPr>
          <w:rStyle w:val="Emphasis"/>
          <w:rFonts w:ascii="Arial" w:hAnsi="Arial" w:cs="Arial"/>
          <w:i w:val="0"/>
          <w:sz w:val="22"/>
          <w:szCs w:val="22"/>
        </w:rPr>
        <w:t>. Staff and students are also we</w:t>
      </w:r>
      <w:r w:rsidRPr="009A2145">
        <w:rPr>
          <w:rStyle w:val="Emphasis"/>
          <w:rFonts w:ascii="Arial" w:hAnsi="Arial" w:cs="Arial"/>
          <w:i w:val="0"/>
          <w:sz w:val="22"/>
          <w:szCs w:val="22"/>
        </w:rPr>
        <w:t xml:space="preserve">lcome to make suggestions; however, librarians make the final decision on any acquisitions.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Each Fall, the deans are notified of their book budgets (part of the library’s capital budget).  </w:t>
      </w:r>
      <w:r w:rsidR="00815307" w:rsidRPr="009A2145">
        <w:rPr>
          <w:rStyle w:val="Emphasis"/>
          <w:rFonts w:ascii="Arial" w:hAnsi="Arial" w:cs="Arial"/>
          <w:i w:val="0"/>
          <w:sz w:val="22"/>
          <w:szCs w:val="22"/>
        </w:rPr>
        <w:t>I</w:t>
      </w:r>
      <w:r w:rsidRPr="009A2145">
        <w:rPr>
          <w:rStyle w:val="Emphasis"/>
          <w:rFonts w:ascii="Arial" w:hAnsi="Arial" w:cs="Arial"/>
          <w:i w:val="0"/>
          <w:sz w:val="22"/>
          <w:szCs w:val="22"/>
        </w:rPr>
        <w:t>n turn</w:t>
      </w:r>
      <w:r w:rsidR="00815307" w:rsidRPr="009A2145">
        <w:rPr>
          <w:rStyle w:val="Emphasis"/>
          <w:rFonts w:ascii="Arial" w:hAnsi="Arial" w:cs="Arial"/>
          <w:i w:val="0"/>
          <w:sz w:val="22"/>
          <w:szCs w:val="22"/>
        </w:rPr>
        <w:t>, they</w:t>
      </w:r>
      <w:r w:rsidRPr="009A2145">
        <w:rPr>
          <w:rStyle w:val="Emphasis"/>
          <w:rFonts w:ascii="Arial" w:hAnsi="Arial" w:cs="Arial"/>
          <w:i w:val="0"/>
          <w:sz w:val="22"/>
          <w:szCs w:val="22"/>
        </w:rPr>
        <w:t xml:space="preserve"> allocate funds to each department. Faculty</w:t>
      </w:r>
      <w:r w:rsidR="00815307" w:rsidRPr="009A2145">
        <w:rPr>
          <w:rStyle w:val="Emphasis"/>
          <w:rFonts w:ascii="Arial" w:hAnsi="Arial" w:cs="Arial"/>
          <w:i w:val="0"/>
          <w:sz w:val="22"/>
          <w:szCs w:val="22"/>
        </w:rPr>
        <w:t xml:space="preserve"> then</w:t>
      </w:r>
      <w:r w:rsidRPr="009A2145">
        <w:rPr>
          <w:rStyle w:val="Emphasis"/>
          <w:rFonts w:ascii="Arial" w:hAnsi="Arial" w:cs="Arial"/>
          <w:i w:val="0"/>
          <w:sz w:val="22"/>
          <w:szCs w:val="22"/>
        </w:rPr>
        <w:t xml:space="preserve"> submit title requests to their </w:t>
      </w:r>
      <w:r w:rsidR="00815307" w:rsidRPr="009A2145">
        <w:rPr>
          <w:rStyle w:val="Emphasis"/>
          <w:rFonts w:ascii="Arial" w:hAnsi="Arial" w:cs="Arial"/>
          <w:i w:val="0"/>
          <w:sz w:val="22"/>
          <w:szCs w:val="22"/>
        </w:rPr>
        <w:t xml:space="preserve">respective </w:t>
      </w:r>
      <w:r w:rsidRPr="009A2145">
        <w:rPr>
          <w:rStyle w:val="Emphasis"/>
          <w:rFonts w:ascii="Arial" w:hAnsi="Arial" w:cs="Arial"/>
          <w:i w:val="0"/>
          <w:sz w:val="22"/>
          <w:szCs w:val="22"/>
        </w:rPr>
        <w:t>deans or department heads for review</w:t>
      </w:r>
      <w:r w:rsidR="00815307"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if approved, the</w:t>
      </w:r>
      <w:r w:rsidR="00AD367D" w:rsidRPr="009A2145">
        <w:rPr>
          <w:rStyle w:val="Emphasis"/>
          <w:rFonts w:ascii="Arial" w:hAnsi="Arial" w:cs="Arial"/>
          <w:i w:val="0"/>
          <w:sz w:val="22"/>
          <w:szCs w:val="22"/>
        </w:rPr>
        <w:t>se</w:t>
      </w:r>
      <w:r w:rsidRPr="009A2145">
        <w:rPr>
          <w:rStyle w:val="Emphasis"/>
          <w:rFonts w:ascii="Arial" w:hAnsi="Arial" w:cs="Arial"/>
          <w:i w:val="0"/>
          <w:sz w:val="22"/>
          <w:szCs w:val="22"/>
        </w:rPr>
        <w:t xml:space="preserve"> requests are submitted to the acquisitions librarian for purchase. If departments run out of funds, faculty are encouraged to submit all requests to the acquisitions librarian who consults reference librarians about using  “general library” funds to fill requests.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Books are arranged by </w:t>
      </w:r>
      <w:r w:rsidR="00981D3A" w:rsidRPr="009A2145">
        <w:rPr>
          <w:rStyle w:val="Emphasis"/>
          <w:rFonts w:ascii="Arial" w:hAnsi="Arial" w:cs="Arial"/>
          <w:i w:val="0"/>
          <w:sz w:val="22"/>
          <w:szCs w:val="22"/>
        </w:rPr>
        <w:t xml:space="preserve">the </w:t>
      </w:r>
      <w:r w:rsidRPr="009A2145">
        <w:rPr>
          <w:rStyle w:val="Emphasis"/>
          <w:rFonts w:ascii="Arial" w:hAnsi="Arial" w:cs="Arial"/>
          <w:i w:val="0"/>
          <w:sz w:val="22"/>
          <w:szCs w:val="22"/>
        </w:rPr>
        <w:t xml:space="preserve">Library of Congress Classification System, and titles are found </w:t>
      </w:r>
      <w:r w:rsidR="00981D3A" w:rsidRPr="009A2145">
        <w:rPr>
          <w:rStyle w:val="Emphasis"/>
          <w:rFonts w:ascii="Arial" w:hAnsi="Arial" w:cs="Arial"/>
          <w:i w:val="0"/>
          <w:sz w:val="22"/>
          <w:szCs w:val="22"/>
        </w:rPr>
        <w:t xml:space="preserve">by </w:t>
      </w:r>
      <w:r w:rsidRPr="009A2145">
        <w:rPr>
          <w:rStyle w:val="Emphasis"/>
          <w:rFonts w:ascii="Arial" w:hAnsi="Arial" w:cs="Arial"/>
          <w:i w:val="0"/>
          <w:sz w:val="22"/>
          <w:szCs w:val="22"/>
        </w:rPr>
        <w:t>using the online catalog. Circulating books are located on the second floor</w:t>
      </w:r>
      <w:r w:rsidR="00981D3A"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reference books are on the first floor. </w:t>
      </w:r>
      <w:r w:rsidR="00981D3A" w:rsidRPr="009A2145">
        <w:rPr>
          <w:rStyle w:val="Emphasis"/>
          <w:rFonts w:ascii="Arial" w:hAnsi="Arial" w:cs="Arial"/>
          <w:i w:val="0"/>
          <w:sz w:val="22"/>
          <w:szCs w:val="22"/>
        </w:rPr>
        <w:t>Faculty assessed the</w:t>
      </w:r>
      <w:r w:rsidRPr="009A2145">
        <w:rPr>
          <w:rStyle w:val="Emphasis"/>
          <w:rFonts w:ascii="Arial" w:hAnsi="Arial" w:cs="Arial"/>
          <w:i w:val="0"/>
          <w:sz w:val="22"/>
          <w:szCs w:val="22"/>
        </w:rPr>
        <w:t xml:space="preserve"> book collection </w:t>
      </w:r>
      <w:r w:rsidR="00981D3A" w:rsidRPr="009A2145">
        <w:rPr>
          <w:rStyle w:val="Emphasis"/>
          <w:rFonts w:ascii="Arial" w:hAnsi="Arial" w:cs="Arial"/>
          <w:i w:val="0"/>
          <w:sz w:val="22"/>
          <w:szCs w:val="22"/>
        </w:rPr>
        <w:t xml:space="preserve">by </w:t>
      </w:r>
      <w:r w:rsidRPr="009A2145">
        <w:rPr>
          <w:rStyle w:val="Emphasis"/>
          <w:rFonts w:ascii="Arial" w:hAnsi="Arial" w:cs="Arial"/>
          <w:i w:val="0"/>
          <w:sz w:val="22"/>
          <w:szCs w:val="22"/>
        </w:rPr>
        <w:t xml:space="preserve">using evaluation criteria </w:t>
      </w:r>
      <w:r w:rsidR="00981D3A" w:rsidRPr="009A2145">
        <w:rPr>
          <w:rStyle w:val="Emphasis"/>
          <w:rFonts w:ascii="Arial" w:hAnsi="Arial" w:cs="Arial"/>
          <w:i w:val="0"/>
          <w:sz w:val="22"/>
          <w:szCs w:val="22"/>
        </w:rPr>
        <w:t xml:space="preserve">from </w:t>
      </w:r>
      <w:r w:rsidR="002276B2" w:rsidRPr="009A2145">
        <w:rPr>
          <w:rStyle w:val="Emphasis"/>
          <w:rFonts w:ascii="Arial" w:hAnsi="Arial" w:cs="Arial"/>
          <w:i w:val="0"/>
          <w:sz w:val="22"/>
          <w:szCs w:val="22"/>
        </w:rPr>
        <w:t xml:space="preserve">the revised draft of the </w:t>
      </w:r>
      <w:r w:rsidRPr="009A2145">
        <w:rPr>
          <w:rStyle w:val="Emphasis"/>
          <w:rFonts w:ascii="Arial" w:hAnsi="Arial" w:cs="Arial"/>
          <w:i w:val="0"/>
          <w:sz w:val="22"/>
          <w:szCs w:val="22"/>
        </w:rPr>
        <w:t>Collection Development Policy</w:t>
      </w:r>
      <w:r w:rsidR="00BB5BCA"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Print Journals, </w:t>
      </w:r>
      <w:r w:rsidR="00981D3A" w:rsidRPr="009A2145">
        <w:rPr>
          <w:rStyle w:val="Emphasis"/>
          <w:rFonts w:ascii="Arial" w:hAnsi="Arial" w:cs="Arial"/>
          <w:i w:val="0"/>
          <w:sz w:val="22"/>
          <w:szCs w:val="22"/>
        </w:rPr>
        <w:t xml:space="preserve">both </w:t>
      </w:r>
      <w:r w:rsidRPr="009A2145">
        <w:rPr>
          <w:rStyle w:val="Emphasis"/>
          <w:rFonts w:ascii="Arial" w:hAnsi="Arial" w:cs="Arial"/>
          <w:i w:val="0"/>
          <w:sz w:val="22"/>
          <w:szCs w:val="22"/>
        </w:rPr>
        <w:t>current and non-current, are shelved alphabetically on the first floor. Many non-current titles are retained because of their historical value, especially those related to mining. Some current titles are retained because of agreements with vendors who allow online access only if print subscriptions are continued. For example, the SpringerLink</w:t>
      </w:r>
      <w:r w:rsidRPr="009A2145">
        <w:rPr>
          <w:rStyle w:val="Emphasis"/>
          <w:rFonts w:ascii="Arial" w:hAnsi="Arial" w:cs="Arial"/>
          <w:i w:val="0"/>
          <w:sz w:val="22"/>
          <w:szCs w:val="22"/>
          <w:vertAlign w:val="superscript"/>
        </w:rPr>
        <w:t>®</w:t>
      </w:r>
      <w:r w:rsidRPr="009A2145">
        <w:rPr>
          <w:rStyle w:val="Emphasis"/>
          <w:rFonts w:ascii="Arial" w:hAnsi="Arial" w:cs="Arial"/>
          <w:i w:val="0"/>
          <w:sz w:val="22"/>
          <w:szCs w:val="22"/>
        </w:rPr>
        <w:t xml:space="preserve"> database, which is purchased through the ESIG consortium, requires print retention and provides online access at substantial savings to the library. This practice is becoming less common as illustrated by</w:t>
      </w:r>
      <w:r w:rsidR="00981D3A" w:rsidRPr="009A2145">
        <w:rPr>
          <w:rStyle w:val="Emphasis"/>
          <w:rFonts w:ascii="Arial" w:hAnsi="Arial" w:cs="Arial"/>
          <w:i w:val="0"/>
          <w:sz w:val="22"/>
          <w:szCs w:val="22"/>
        </w:rPr>
        <w:t xml:space="preserve"> </w:t>
      </w:r>
      <w:r w:rsidRPr="009A2145">
        <w:rPr>
          <w:rStyle w:val="Emphasis"/>
          <w:rFonts w:ascii="Arial" w:hAnsi="Arial" w:cs="Arial"/>
          <w:i w:val="0"/>
          <w:sz w:val="22"/>
          <w:szCs w:val="22"/>
        </w:rPr>
        <w:t>the American Chemical Society</w:t>
      </w:r>
      <w:r w:rsidR="00981D3A" w:rsidRPr="009A2145">
        <w:rPr>
          <w:rStyle w:val="Emphasis"/>
          <w:rFonts w:ascii="Arial" w:hAnsi="Arial" w:cs="Arial"/>
          <w:i w:val="0"/>
          <w:sz w:val="22"/>
          <w:szCs w:val="22"/>
        </w:rPr>
        <w:t xml:space="preserve">’s recent decision </w:t>
      </w:r>
      <w:r w:rsidRPr="009A2145">
        <w:rPr>
          <w:rStyle w:val="Emphasis"/>
          <w:rFonts w:ascii="Arial" w:hAnsi="Arial" w:cs="Arial"/>
          <w:i w:val="0"/>
          <w:sz w:val="22"/>
          <w:szCs w:val="22"/>
        </w:rPr>
        <w:t xml:space="preserve">to make most of its publications available only online. </w:t>
      </w:r>
      <w:r w:rsidR="00981D3A" w:rsidRPr="009A2145">
        <w:rPr>
          <w:rStyle w:val="Emphasis"/>
          <w:rFonts w:ascii="Arial" w:hAnsi="Arial" w:cs="Arial"/>
          <w:i w:val="0"/>
          <w:sz w:val="22"/>
          <w:szCs w:val="22"/>
        </w:rPr>
        <w:t>Accordingly, t</w:t>
      </w:r>
      <w:r w:rsidRPr="009A2145">
        <w:rPr>
          <w:rStyle w:val="Emphasis"/>
          <w:rFonts w:ascii="Arial" w:hAnsi="Arial" w:cs="Arial"/>
          <w:i w:val="0"/>
          <w:sz w:val="22"/>
          <w:szCs w:val="22"/>
        </w:rPr>
        <w:t>he library is planning a major assessment of</w:t>
      </w:r>
      <w:r w:rsidR="00981D3A" w:rsidRPr="009A2145">
        <w:rPr>
          <w:rStyle w:val="Emphasis"/>
          <w:rFonts w:ascii="Arial" w:hAnsi="Arial" w:cs="Arial"/>
          <w:i w:val="0"/>
          <w:sz w:val="22"/>
          <w:szCs w:val="22"/>
        </w:rPr>
        <w:t xml:space="preserve"> its </w:t>
      </w:r>
      <w:r w:rsidRPr="009A2145">
        <w:rPr>
          <w:rStyle w:val="Emphasis"/>
          <w:rFonts w:ascii="Arial" w:hAnsi="Arial" w:cs="Arial"/>
          <w:i w:val="0"/>
          <w:sz w:val="22"/>
          <w:szCs w:val="22"/>
        </w:rPr>
        <w:t xml:space="preserve">print journals in </w:t>
      </w:r>
      <w:r w:rsidR="00981D3A" w:rsidRPr="009A2145">
        <w:rPr>
          <w:rStyle w:val="Emphasis"/>
          <w:rFonts w:ascii="Arial" w:hAnsi="Arial" w:cs="Arial"/>
          <w:i w:val="0"/>
          <w:sz w:val="22"/>
          <w:szCs w:val="22"/>
        </w:rPr>
        <w:t xml:space="preserve">the </w:t>
      </w:r>
      <w:r w:rsidRPr="009A2145">
        <w:rPr>
          <w:rStyle w:val="Emphasis"/>
          <w:rFonts w:ascii="Arial" w:hAnsi="Arial" w:cs="Arial"/>
          <w:i w:val="0"/>
          <w:sz w:val="22"/>
          <w:szCs w:val="22"/>
        </w:rPr>
        <w:t xml:space="preserve">Summer </w:t>
      </w:r>
      <w:r w:rsidR="00981D3A" w:rsidRPr="009A2145">
        <w:rPr>
          <w:rStyle w:val="Emphasis"/>
          <w:rFonts w:ascii="Arial" w:hAnsi="Arial" w:cs="Arial"/>
          <w:i w:val="0"/>
          <w:sz w:val="22"/>
          <w:szCs w:val="22"/>
        </w:rPr>
        <w:t xml:space="preserve">of </w:t>
      </w:r>
      <w:r w:rsidRPr="009A2145">
        <w:rPr>
          <w:rStyle w:val="Emphasis"/>
          <w:rFonts w:ascii="Arial" w:hAnsi="Arial" w:cs="Arial"/>
          <w:i w:val="0"/>
          <w:sz w:val="22"/>
          <w:szCs w:val="22"/>
        </w:rPr>
        <w:t xml:space="preserve">2010.  </w:t>
      </w:r>
    </w:p>
    <w:p w:rsidR="008206FA" w:rsidRPr="009A2145" w:rsidRDefault="008206FA" w:rsidP="00EE4763">
      <w:pPr>
        <w:rPr>
          <w:rStyle w:val="Emphasis"/>
          <w:rFonts w:ascii="Arial" w:hAnsi="Arial" w:cs="Arial"/>
          <w:i w:val="0"/>
          <w:sz w:val="22"/>
          <w:szCs w:val="22"/>
        </w:rPr>
      </w:pPr>
    </w:p>
    <w:p w:rsidR="008206FA" w:rsidRPr="009A2145" w:rsidRDefault="00E36D37" w:rsidP="00EE4763">
      <w:pPr>
        <w:rPr>
          <w:rStyle w:val="Emphasis"/>
          <w:rFonts w:ascii="Arial" w:hAnsi="Arial" w:cs="Arial"/>
          <w:i w:val="0"/>
          <w:sz w:val="22"/>
          <w:szCs w:val="22"/>
        </w:rPr>
      </w:pPr>
      <w:r w:rsidRPr="009A2145">
        <w:rPr>
          <w:rStyle w:val="Emphasis"/>
          <w:rFonts w:ascii="Arial" w:hAnsi="Arial" w:cs="Arial"/>
          <w:i w:val="0"/>
          <w:sz w:val="22"/>
          <w:szCs w:val="22"/>
        </w:rPr>
        <w:t>S</w:t>
      </w:r>
      <w:r w:rsidR="008206FA" w:rsidRPr="009A2145">
        <w:rPr>
          <w:rStyle w:val="Emphasis"/>
          <w:rFonts w:ascii="Arial" w:hAnsi="Arial" w:cs="Arial"/>
          <w:i w:val="0"/>
          <w:sz w:val="22"/>
          <w:szCs w:val="22"/>
        </w:rPr>
        <w:t xml:space="preserve">election and acquisition of online databases containing e-books and e-journals is determined by whether the library makes direct purchases from vendors or </w:t>
      </w:r>
      <w:r w:rsidRPr="009A2145">
        <w:rPr>
          <w:rStyle w:val="Emphasis"/>
          <w:rFonts w:ascii="Arial" w:hAnsi="Arial" w:cs="Arial"/>
          <w:i w:val="0"/>
          <w:sz w:val="22"/>
          <w:szCs w:val="22"/>
        </w:rPr>
        <w:t xml:space="preserve">whether it </w:t>
      </w:r>
      <w:r w:rsidR="008206FA" w:rsidRPr="009A2145">
        <w:rPr>
          <w:rStyle w:val="Emphasis"/>
          <w:rFonts w:ascii="Arial" w:hAnsi="Arial" w:cs="Arial"/>
          <w:i w:val="0"/>
          <w:sz w:val="22"/>
          <w:szCs w:val="22"/>
        </w:rPr>
        <w:t xml:space="preserve">partners with other </w:t>
      </w:r>
      <w:r w:rsidR="008206FA" w:rsidRPr="009A2145">
        <w:rPr>
          <w:rStyle w:val="Emphasis"/>
          <w:rFonts w:ascii="Arial" w:hAnsi="Arial" w:cs="Arial"/>
          <w:i w:val="0"/>
          <w:sz w:val="22"/>
          <w:szCs w:val="22"/>
        </w:rPr>
        <w:lastRenderedPageBreak/>
        <w:t xml:space="preserve">libraries for purchasing. For direct buying, selection is done by Montana Tech librarians and is based on criteria outlined in the </w:t>
      </w:r>
      <w:r w:rsidR="00BB5BCA" w:rsidRPr="009A2145">
        <w:rPr>
          <w:rStyle w:val="Emphasis"/>
          <w:rFonts w:ascii="Arial" w:hAnsi="Arial" w:cs="Arial"/>
          <w:i w:val="0"/>
          <w:sz w:val="22"/>
          <w:szCs w:val="22"/>
        </w:rPr>
        <w:t xml:space="preserve">draft of the </w:t>
      </w:r>
      <w:r w:rsidR="008206FA" w:rsidRPr="009A2145">
        <w:rPr>
          <w:rStyle w:val="Emphasis"/>
          <w:rFonts w:ascii="Arial" w:hAnsi="Arial" w:cs="Arial"/>
          <w:i w:val="0"/>
          <w:sz w:val="22"/>
          <w:szCs w:val="22"/>
        </w:rPr>
        <w:t>collection development p</w:t>
      </w:r>
      <w:r w:rsidRPr="009A2145">
        <w:rPr>
          <w:rStyle w:val="Emphasis"/>
          <w:rFonts w:ascii="Arial" w:hAnsi="Arial" w:cs="Arial"/>
          <w:i w:val="0"/>
          <w:sz w:val="22"/>
          <w:szCs w:val="22"/>
        </w:rPr>
        <w:t>olicy</w:t>
      </w:r>
      <w:r w:rsidR="008206FA" w:rsidRPr="009A2145">
        <w:rPr>
          <w:rStyle w:val="Emphasis"/>
          <w:rFonts w:ascii="Arial" w:hAnsi="Arial" w:cs="Arial"/>
          <w:i w:val="0"/>
          <w:sz w:val="22"/>
          <w:szCs w:val="22"/>
        </w:rPr>
        <w:t xml:space="preserve">. </w:t>
      </w:r>
      <w:r w:rsidR="00C878E3" w:rsidRPr="009A2145">
        <w:rPr>
          <w:rStyle w:val="Emphasis"/>
          <w:rFonts w:ascii="Arial" w:hAnsi="Arial" w:cs="Arial"/>
          <w:i w:val="0"/>
          <w:sz w:val="22"/>
          <w:szCs w:val="22"/>
        </w:rPr>
        <w:t xml:space="preserve"> Montana Tech partners with </w:t>
      </w:r>
      <w:r w:rsidR="008206FA" w:rsidRPr="009A2145">
        <w:rPr>
          <w:rStyle w:val="Emphasis"/>
          <w:rFonts w:ascii="Arial" w:hAnsi="Arial" w:cs="Arial"/>
          <w:i w:val="0"/>
          <w:sz w:val="22"/>
          <w:szCs w:val="22"/>
        </w:rPr>
        <w:t>the Montana State Library Cooperative</w:t>
      </w:r>
      <w:r w:rsidR="00C878E3" w:rsidRPr="009A2145">
        <w:rPr>
          <w:rStyle w:val="Emphasis"/>
          <w:rFonts w:ascii="Arial" w:hAnsi="Arial" w:cs="Arial"/>
          <w:i w:val="0"/>
          <w:sz w:val="22"/>
          <w:szCs w:val="22"/>
        </w:rPr>
        <w:t xml:space="preserve"> (</w:t>
      </w:r>
      <w:r w:rsidR="008206FA" w:rsidRPr="009A2145">
        <w:rPr>
          <w:rStyle w:val="Emphasis"/>
          <w:rFonts w:ascii="Arial" w:hAnsi="Arial" w:cs="Arial"/>
          <w:i w:val="0"/>
          <w:sz w:val="22"/>
          <w:szCs w:val="22"/>
        </w:rPr>
        <w:t>a state-wide group, which includes university library representatives</w:t>
      </w:r>
      <w:r w:rsidR="00C878E3" w:rsidRPr="009A2145">
        <w:rPr>
          <w:rStyle w:val="Emphasis"/>
          <w:rFonts w:ascii="Arial" w:hAnsi="Arial" w:cs="Arial"/>
          <w:i w:val="0"/>
          <w:sz w:val="22"/>
          <w:szCs w:val="22"/>
        </w:rPr>
        <w:t xml:space="preserve">), for purchase of databases relevant to Tech’s educational programs. </w:t>
      </w:r>
      <w:r w:rsidR="008206FA"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152F1E"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For joint purchases with </w:t>
      </w:r>
      <w:r w:rsidR="00C43A23" w:rsidRPr="009A2145">
        <w:rPr>
          <w:rStyle w:val="Emphasis"/>
          <w:rFonts w:ascii="Arial" w:hAnsi="Arial" w:cs="Arial"/>
          <w:i w:val="0"/>
          <w:sz w:val="22"/>
          <w:szCs w:val="22"/>
        </w:rPr>
        <w:t xml:space="preserve">the University of Montana, </w:t>
      </w:r>
      <w:r w:rsidRPr="009A2145">
        <w:rPr>
          <w:rStyle w:val="Emphasis"/>
          <w:rFonts w:ascii="Arial" w:hAnsi="Arial" w:cs="Arial"/>
          <w:i w:val="0"/>
          <w:sz w:val="22"/>
          <w:szCs w:val="22"/>
        </w:rPr>
        <w:t xml:space="preserve">selection decisions are made primarily by </w:t>
      </w:r>
      <w:r w:rsidR="00C43A23" w:rsidRPr="009A2145">
        <w:rPr>
          <w:rStyle w:val="Emphasis"/>
          <w:rFonts w:ascii="Arial" w:hAnsi="Arial" w:cs="Arial"/>
          <w:i w:val="0"/>
          <w:sz w:val="22"/>
          <w:szCs w:val="22"/>
        </w:rPr>
        <w:t xml:space="preserve">UM </w:t>
      </w:r>
      <w:r w:rsidRPr="009A2145">
        <w:rPr>
          <w:rStyle w:val="Emphasis"/>
          <w:rFonts w:ascii="Arial" w:hAnsi="Arial" w:cs="Arial"/>
          <w:i w:val="0"/>
          <w:sz w:val="22"/>
          <w:szCs w:val="22"/>
        </w:rPr>
        <w:t>Mansfield librarians with limited input from Montana Tech. For the most part</w:t>
      </w:r>
      <w:r w:rsidR="00C878E3" w:rsidRPr="009A2145">
        <w:rPr>
          <w:rStyle w:val="Emphasis"/>
          <w:rFonts w:ascii="Arial" w:hAnsi="Arial" w:cs="Arial"/>
          <w:i w:val="0"/>
          <w:sz w:val="22"/>
          <w:szCs w:val="22"/>
        </w:rPr>
        <w:t>,</w:t>
      </w:r>
      <w:r w:rsidRPr="009A2145">
        <w:rPr>
          <w:rStyle w:val="Emphasis"/>
          <w:rFonts w:ascii="Arial" w:hAnsi="Arial" w:cs="Arial"/>
          <w:i w:val="0"/>
          <w:sz w:val="22"/>
          <w:szCs w:val="22"/>
        </w:rPr>
        <w:t xml:space="preserve"> this process works well and enables </w:t>
      </w:r>
      <w:r w:rsidR="00C878E3" w:rsidRPr="009A2145">
        <w:rPr>
          <w:rStyle w:val="Emphasis"/>
          <w:rFonts w:ascii="Arial" w:hAnsi="Arial" w:cs="Arial"/>
          <w:i w:val="0"/>
          <w:sz w:val="22"/>
          <w:szCs w:val="22"/>
        </w:rPr>
        <w:t xml:space="preserve">the </w:t>
      </w:r>
      <w:r w:rsidRPr="009A2145">
        <w:rPr>
          <w:rStyle w:val="Emphasis"/>
          <w:rFonts w:ascii="Arial" w:hAnsi="Arial" w:cs="Arial"/>
          <w:i w:val="0"/>
          <w:sz w:val="22"/>
          <w:szCs w:val="22"/>
        </w:rPr>
        <w:t xml:space="preserve">Tech library to access numerous relevant databases.  Because the UM curricula </w:t>
      </w:r>
      <w:r w:rsidR="00C878E3" w:rsidRPr="009A2145">
        <w:rPr>
          <w:rStyle w:val="Emphasis"/>
          <w:rFonts w:ascii="Arial" w:hAnsi="Arial" w:cs="Arial"/>
          <w:i w:val="0"/>
          <w:sz w:val="22"/>
          <w:szCs w:val="22"/>
        </w:rPr>
        <w:t>are</w:t>
      </w:r>
      <w:r w:rsidRPr="009A2145">
        <w:rPr>
          <w:rStyle w:val="Emphasis"/>
          <w:rFonts w:ascii="Arial" w:hAnsi="Arial" w:cs="Arial"/>
          <w:i w:val="0"/>
          <w:sz w:val="22"/>
          <w:szCs w:val="22"/>
        </w:rPr>
        <w:t xml:space="preserve"> less focused on science and engineering than Montana Tech, </w:t>
      </w:r>
      <w:r w:rsidR="00C878E3" w:rsidRPr="009A2145">
        <w:rPr>
          <w:rStyle w:val="Emphasis"/>
          <w:rFonts w:ascii="Arial" w:hAnsi="Arial" w:cs="Arial"/>
          <w:i w:val="0"/>
          <w:sz w:val="22"/>
          <w:szCs w:val="22"/>
        </w:rPr>
        <w:t xml:space="preserve">these </w:t>
      </w:r>
      <w:r w:rsidRPr="009A2145">
        <w:rPr>
          <w:rStyle w:val="Emphasis"/>
          <w:rFonts w:ascii="Arial" w:hAnsi="Arial" w:cs="Arial"/>
          <w:i w:val="0"/>
          <w:sz w:val="22"/>
          <w:szCs w:val="22"/>
        </w:rPr>
        <w:t>database purchas</w:t>
      </w:r>
      <w:r w:rsidR="00A2775E" w:rsidRPr="009A2145">
        <w:rPr>
          <w:rStyle w:val="Emphasis"/>
          <w:rFonts w:ascii="Arial" w:hAnsi="Arial" w:cs="Arial"/>
          <w:i w:val="0"/>
          <w:sz w:val="22"/>
          <w:szCs w:val="22"/>
        </w:rPr>
        <w:t xml:space="preserve">ing decisions </w:t>
      </w:r>
      <w:r w:rsidRPr="009A2145">
        <w:rPr>
          <w:rStyle w:val="Emphasis"/>
          <w:rFonts w:ascii="Arial" w:hAnsi="Arial" w:cs="Arial"/>
          <w:i w:val="0"/>
          <w:sz w:val="22"/>
          <w:szCs w:val="22"/>
        </w:rPr>
        <w:t xml:space="preserve">favor humanities and social sciences.  </w:t>
      </w:r>
    </w:p>
    <w:p w:rsidR="0067744D" w:rsidRPr="009A2145" w:rsidRDefault="0067744D"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E-books</w:t>
      </w:r>
      <w:r w:rsidR="00152F1E" w:rsidRPr="009A2145">
        <w:rPr>
          <w:rStyle w:val="Emphasis"/>
          <w:rFonts w:ascii="Arial" w:hAnsi="Arial" w:cs="Arial"/>
          <w:i w:val="0"/>
          <w:sz w:val="22"/>
          <w:szCs w:val="22"/>
        </w:rPr>
        <w:t xml:space="preserve"> are </w:t>
      </w:r>
      <w:r w:rsidRPr="009A2145">
        <w:rPr>
          <w:rStyle w:val="Emphasis"/>
          <w:rFonts w:ascii="Arial" w:hAnsi="Arial" w:cs="Arial"/>
          <w:i w:val="0"/>
          <w:sz w:val="22"/>
          <w:szCs w:val="22"/>
        </w:rPr>
        <w:t xml:space="preserve">available through </w:t>
      </w:r>
      <w:r w:rsidR="00AD6E18" w:rsidRPr="009A2145">
        <w:rPr>
          <w:rStyle w:val="Emphasis"/>
          <w:rFonts w:ascii="Arial" w:hAnsi="Arial" w:cs="Arial"/>
          <w:i w:val="0"/>
          <w:sz w:val="22"/>
          <w:szCs w:val="22"/>
        </w:rPr>
        <w:t xml:space="preserve">subscriptions to </w:t>
      </w:r>
      <w:r w:rsidRPr="009A2145">
        <w:rPr>
          <w:rFonts w:ascii="Arial" w:hAnsi="Arial" w:cs="Arial"/>
          <w:sz w:val="22"/>
          <w:szCs w:val="22"/>
        </w:rPr>
        <w:t>NetLibrary</w:t>
      </w:r>
      <w:r w:rsidRPr="009A2145">
        <w:rPr>
          <w:rFonts w:ascii="Arial" w:hAnsi="Arial" w:cs="Arial"/>
          <w:sz w:val="22"/>
          <w:szCs w:val="22"/>
          <w:vertAlign w:val="superscript"/>
        </w:rPr>
        <w:t>®</w:t>
      </w:r>
      <w:r w:rsidRPr="009A2145">
        <w:rPr>
          <w:rFonts w:ascii="Arial" w:hAnsi="Arial" w:cs="Arial"/>
          <w:sz w:val="22"/>
          <w:szCs w:val="22"/>
        </w:rPr>
        <w:t xml:space="preserve"> and ebrary</w:t>
      </w:r>
      <w:r w:rsidRPr="009A2145">
        <w:rPr>
          <w:rFonts w:ascii="Arial" w:hAnsi="Arial" w:cs="Arial"/>
          <w:sz w:val="22"/>
          <w:szCs w:val="22"/>
          <w:vertAlign w:val="superscript"/>
        </w:rPr>
        <w:t xml:space="preserve">® </w:t>
      </w:r>
      <w:r w:rsidR="00152F1E" w:rsidRPr="009A2145">
        <w:rPr>
          <w:rFonts w:ascii="Arial" w:hAnsi="Arial" w:cs="Arial"/>
          <w:sz w:val="22"/>
          <w:szCs w:val="22"/>
        </w:rPr>
        <w:t xml:space="preserve">and </w:t>
      </w:r>
      <w:r w:rsidRPr="009A2145">
        <w:rPr>
          <w:rFonts w:ascii="Arial" w:hAnsi="Arial" w:cs="Arial"/>
          <w:sz w:val="22"/>
          <w:szCs w:val="22"/>
        </w:rPr>
        <w:t xml:space="preserve">are </w:t>
      </w:r>
      <w:r w:rsidRPr="009A2145">
        <w:rPr>
          <w:rStyle w:val="Emphasis"/>
          <w:rFonts w:ascii="Arial" w:hAnsi="Arial" w:cs="Arial"/>
          <w:i w:val="0"/>
          <w:sz w:val="22"/>
          <w:szCs w:val="22"/>
        </w:rPr>
        <w:t xml:space="preserve">added to the library catalog by Mansfield library staff. </w:t>
      </w:r>
      <w:r w:rsidR="00AD6E18" w:rsidRPr="009A2145">
        <w:rPr>
          <w:rStyle w:val="Emphasis"/>
          <w:rFonts w:ascii="Arial" w:hAnsi="Arial" w:cs="Arial"/>
          <w:i w:val="0"/>
          <w:sz w:val="22"/>
          <w:szCs w:val="22"/>
        </w:rPr>
        <w:t xml:space="preserve">These databases are </w:t>
      </w:r>
      <w:r w:rsidR="0067744D" w:rsidRPr="009A2145">
        <w:rPr>
          <w:rStyle w:val="Emphasis"/>
          <w:rFonts w:ascii="Arial" w:hAnsi="Arial" w:cs="Arial"/>
          <w:i w:val="0"/>
          <w:sz w:val="22"/>
          <w:szCs w:val="22"/>
        </w:rPr>
        <w:t xml:space="preserve">accessible through links on the </w:t>
      </w:r>
      <w:r w:rsidR="00C43A23" w:rsidRPr="009A2145">
        <w:rPr>
          <w:rStyle w:val="Emphasis"/>
          <w:rFonts w:ascii="Arial" w:hAnsi="Arial" w:cs="Arial"/>
          <w:i w:val="0"/>
          <w:sz w:val="22"/>
          <w:szCs w:val="22"/>
        </w:rPr>
        <w:t xml:space="preserve">Montana Tech Library </w:t>
      </w:r>
      <w:r w:rsidR="0067744D" w:rsidRPr="009A2145">
        <w:rPr>
          <w:rStyle w:val="Emphasis"/>
          <w:rFonts w:ascii="Arial" w:hAnsi="Arial" w:cs="Arial"/>
          <w:i w:val="0"/>
          <w:sz w:val="22"/>
          <w:szCs w:val="22"/>
        </w:rPr>
        <w:t>website.</w:t>
      </w:r>
      <w:r w:rsidR="00AD6E18" w:rsidRPr="009A2145">
        <w:rPr>
          <w:rStyle w:val="Emphasis"/>
          <w:rFonts w:ascii="Arial" w:hAnsi="Arial" w:cs="Arial"/>
          <w:i w:val="0"/>
          <w:sz w:val="22"/>
          <w:szCs w:val="22"/>
        </w:rPr>
        <w:t xml:space="preserve"> </w:t>
      </w:r>
      <w:r w:rsidRPr="009A2145">
        <w:rPr>
          <w:rStyle w:val="Emphasis"/>
          <w:rFonts w:ascii="Arial" w:hAnsi="Arial" w:cs="Arial"/>
          <w:i w:val="0"/>
          <w:sz w:val="22"/>
          <w:szCs w:val="22"/>
        </w:rPr>
        <w:t>Database usage statistics are used to evalua</w:t>
      </w:r>
      <w:r w:rsidR="00AD6E18" w:rsidRPr="009A2145">
        <w:rPr>
          <w:rStyle w:val="Emphasis"/>
          <w:rFonts w:ascii="Arial" w:hAnsi="Arial" w:cs="Arial"/>
          <w:i w:val="0"/>
          <w:sz w:val="22"/>
          <w:szCs w:val="22"/>
        </w:rPr>
        <w:t>t</w:t>
      </w:r>
      <w:r w:rsidR="003C349D" w:rsidRPr="009A2145">
        <w:rPr>
          <w:rStyle w:val="Emphasis"/>
          <w:rFonts w:ascii="Arial" w:hAnsi="Arial" w:cs="Arial"/>
          <w:i w:val="0"/>
          <w:sz w:val="22"/>
          <w:szCs w:val="22"/>
        </w:rPr>
        <w:t>e relevance and merit.</w:t>
      </w:r>
    </w:p>
    <w:p w:rsidR="008206FA" w:rsidRPr="009A2145" w:rsidRDefault="008206FA" w:rsidP="00EE4763">
      <w:pPr>
        <w:rPr>
          <w:rStyle w:val="Emphasis"/>
          <w:rFonts w:ascii="Arial" w:hAnsi="Arial" w:cs="Arial"/>
          <w:i w:val="0"/>
          <w:sz w:val="22"/>
          <w:szCs w:val="22"/>
        </w:rPr>
      </w:pPr>
    </w:p>
    <w:p w:rsidR="0067744D"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Organization of e-journals is accomplished through the </w:t>
      </w:r>
      <w:hyperlink r:id="rId38" w:history="1">
        <w:r w:rsidRPr="009A2145">
          <w:rPr>
            <w:rStyle w:val="Hyperlink"/>
            <w:rFonts w:ascii="Arial" w:hAnsi="Arial" w:cs="Arial"/>
            <w:sz w:val="22"/>
            <w:szCs w:val="22"/>
          </w:rPr>
          <w:t>Journal Name List</w:t>
        </w:r>
      </w:hyperlink>
      <w:r w:rsidRPr="009A2145">
        <w:rPr>
          <w:rStyle w:val="Emphasis"/>
          <w:rFonts w:ascii="Arial" w:hAnsi="Arial" w:cs="Arial"/>
          <w:i w:val="0"/>
          <w:sz w:val="22"/>
          <w:szCs w:val="22"/>
        </w:rPr>
        <w:t xml:space="preserve"> described in section 5.A.2. This list is linked on the library website and can be searched in several ways</w:t>
      </w:r>
      <w:r w:rsidR="00C878E3" w:rsidRPr="009A2145">
        <w:rPr>
          <w:rStyle w:val="Emphasis"/>
          <w:rFonts w:ascii="Arial" w:hAnsi="Arial" w:cs="Arial"/>
          <w:i w:val="0"/>
          <w:sz w:val="22"/>
          <w:szCs w:val="22"/>
        </w:rPr>
        <w:t>,</w:t>
      </w:r>
      <w:r w:rsidRPr="009A2145">
        <w:rPr>
          <w:rStyle w:val="Emphasis"/>
          <w:rFonts w:ascii="Arial" w:hAnsi="Arial" w:cs="Arial"/>
          <w:i w:val="0"/>
          <w:sz w:val="22"/>
          <w:szCs w:val="22"/>
        </w:rPr>
        <w:t xml:space="preserve"> including keyword or title.  It is maintained by Tech reference librarians, and regular updates to the list reflect the content changes due to changes in publisher’s contracts with vendors. Updates are also made when the library adds new databases. </w:t>
      </w:r>
      <w:r w:rsidR="0067744D" w:rsidRPr="009A2145">
        <w:rPr>
          <w:rStyle w:val="Emphasis"/>
          <w:rFonts w:ascii="Arial" w:hAnsi="Arial" w:cs="Arial"/>
          <w:i w:val="0"/>
          <w:sz w:val="22"/>
          <w:szCs w:val="22"/>
        </w:rPr>
        <w:t xml:space="preserve">In addition to e-subscriptions, the </w:t>
      </w:r>
      <w:r w:rsidR="00C878E3" w:rsidRPr="009A2145">
        <w:rPr>
          <w:rStyle w:val="Emphasis"/>
          <w:rFonts w:ascii="Arial" w:hAnsi="Arial" w:cs="Arial"/>
          <w:i w:val="0"/>
          <w:sz w:val="22"/>
          <w:szCs w:val="22"/>
        </w:rPr>
        <w:t xml:space="preserve">“Journal Name List” also </w:t>
      </w:r>
      <w:r w:rsidR="0067744D" w:rsidRPr="009A2145">
        <w:rPr>
          <w:rStyle w:val="Emphasis"/>
          <w:rFonts w:ascii="Arial" w:hAnsi="Arial" w:cs="Arial"/>
          <w:i w:val="0"/>
          <w:sz w:val="22"/>
          <w:szCs w:val="22"/>
        </w:rPr>
        <w:t>provides access to selected, scholarly</w:t>
      </w:r>
      <w:r w:rsidR="00C878E3" w:rsidRPr="009A2145">
        <w:rPr>
          <w:rStyle w:val="Emphasis"/>
          <w:rFonts w:ascii="Arial" w:hAnsi="Arial" w:cs="Arial"/>
          <w:i w:val="0"/>
          <w:sz w:val="22"/>
          <w:szCs w:val="22"/>
        </w:rPr>
        <w:t>,</w:t>
      </w:r>
      <w:r w:rsidR="0067744D" w:rsidRPr="009A2145">
        <w:rPr>
          <w:rStyle w:val="Emphasis"/>
          <w:rFonts w:ascii="Arial" w:hAnsi="Arial" w:cs="Arial"/>
          <w:i w:val="0"/>
          <w:sz w:val="22"/>
          <w:szCs w:val="22"/>
        </w:rPr>
        <w:t xml:space="preserve"> and freely available </w:t>
      </w:r>
      <w:r w:rsidR="00C878E3" w:rsidRPr="009A2145">
        <w:rPr>
          <w:rStyle w:val="Emphasis"/>
          <w:rFonts w:ascii="Arial" w:hAnsi="Arial" w:cs="Arial"/>
          <w:i w:val="0"/>
          <w:sz w:val="22"/>
          <w:szCs w:val="22"/>
        </w:rPr>
        <w:t>o</w:t>
      </w:r>
      <w:r w:rsidR="0067744D" w:rsidRPr="009A2145">
        <w:rPr>
          <w:rStyle w:val="Emphasis"/>
          <w:rFonts w:ascii="Arial" w:hAnsi="Arial" w:cs="Arial"/>
          <w:i w:val="0"/>
          <w:sz w:val="22"/>
          <w:szCs w:val="22"/>
        </w:rPr>
        <w:t>pen</w:t>
      </w:r>
      <w:r w:rsidR="00C878E3" w:rsidRPr="009A2145">
        <w:rPr>
          <w:rStyle w:val="Emphasis"/>
          <w:rFonts w:ascii="Arial" w:hAnsi="Arial" w:cs="Arial"/>
          <w:i w:val="0"/>
          <w:sz w:val="22"/>
          <w:szCs w:val="22"/>
        </w:rPr>
        <w:t>-a</w:t>
      </w:r>
      <w:r w:rsidR="0067744D" w:rsidRPr="009A2145">
        <w:rPr>
          <w:rStyle w:val="Emphasis"/>
          <w:rFonts w:ascii="Arial" w:hAnsi="Arial" w:cs="Arial"/>
          <w:i w:val="0"/>
          <w:sz w:val="22"/>
          <w:szCs w:val="22"/>
        </w:rPr>
        <w:t>ccess e-journals</w:t>
      </w:r>
      <w:r w:rsidR="00C878E3" w:rsidRPr="009A2145">
        <w:rPr>
          <w:rStyle w:val="Emphasis"/>
          <w:rFonts w:ascii="Arial" w:hAnsi="Arial" w:cs="Arial"/>
          <w:i w:val="0"/>
          <w:sz w:val="22"/>
          <w:szCs w:val="22"/>
        </w:rPr>
        <w:t xml:space="preserve"> from </w:t>
      </w:r>
      <w:r w:rsidR="00C3477D" w:rsidRPr="009A2145">
        <w:rPr>
          <w:rStyle w:val="Emphasis"/>
          <w:rFonts w:ascii="Arial" w:hAnsi="Arial" w:cs="Arial"/>
          <w:i w:val="0"/>
          <w:sz w:val="22"/>
          <w:szCs w:val="22"/>
        </w:rPr>
        <w:t xml:space="preserve">Stanford’s </w:t>
      </w:r>
      <w:r w:rsidR="00C878E3" w:rsidRPr="009A2145">
        <w:rPr>
          <w:rStyle w:val="Emphasis"/>
          <w:rFonts w:ascii="Arial" w:hAnsi="Arial" w:cs="Arial"/>
          <w:i w:val="0"/>
          <w:sz w:val="22"/>
          <w:szCs w:val="22"/>
        </w:rPr>
        <w:t>High</w:t>
      </w:r>
      <w:r w:rsidR="00C3477D" w:rsidRPr="009A2145">
        <w:rPr>
          <w:rStyle w:val="Emphasis"/>
          <w:rFonts w:ascii="Arial" w:hAnsi="Arial" w:cs="Arial"/>
          <w:i w:val="0"/>
          <w:sz w:val="22"/>
          <w:szCs w:val="22"/>
        </w:rPr>
        <w:t>W</w:t>
      </w:r>
      <w:r w:rsidR="00C878E3" w:rsidRPr="009A2145">
        <w:rPr>
          <w:rStyle w:val="Emphasis"/>
          <w:rFonts w:ascii="Arial" w:hAnsi="Arial" w:cs="Arial"/>
          <w:i w:val="0"/>
          <w:sz w:val="22"/>
          <w:szCs w:val="22"/>
        </w:rPr>
        <w:t>ire</w:t>
      </w:r>
      <w:r w:rsidR="00C3477D" w:rsidRPr="009A2145">
        <w:rPr>
          <w:rFonts w:ascii="Arial" w:hAnsi="Arial" w:cs="Arial"/>
          <w:sz w:val="22"/>
          <w:szCs w:val="22"/>
        </w:rPr>
        <w:t>®</w:t>
      </w:r>
      <w:r w:rsidR="00C878E3" w:rsidRPr="009A2145">
        <w:rPr>
          <w:rStyle w:val="Emphasis"/>
          <w:rFonts w:ascii="Arial" w:hAnsi="Arial" w:cs="Arial"/>
          <w:i w:val="0"/>
          <w:sz w:val="22"/>
          <w:szCs w:val="22"/>
        </w:rPr>
        <w:t xml:space="preserve"> </w:t>
      </w:r>
      <w:r w:rsidR="00C3477D" w:rsidRPr="009A2145">
        <w:rPr>
          <w:rStyle w:val="Emphasis"/>
          <w:rFonts w:ascii="Arial" w:hAnsi="Arial" w:cs="Arial"/>
          <w:i w:val="0"/>
          <w:sz w:val="22"/>
          <w:szCs w:val="22"/>
        </w:rPr>
        <w:t xml:space="preserve">Press </w:t>
      </w:r>
      <w:r w:rsidR="00C878E3" w:rsidRPr="009A2145">
        <w:rPr>
          <w:rStyle w:val="Emphasis"/>
          <w:rFonts w:ascii="Arial" w:hAnsi="Arial" w:cs="Arial"/>
          <w:i w:val="0"/>
          <w:sz w:val="22"/>
          <w:szCs w:val="22"/>
        </w:rPr>
        <w:t xml:space="preserve">and the Directory of Open Access Journals. </w:t>
      </w:r>
      <w:r w:rsidR="0067744D"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Maps are received regularly from federal and state agencies.  They are shelved on the second floor in flat files or four-drawer file cabinets. They are arranged by type, size</w:t>
      </w:r>
      <w:r w:rsidR="00C3477D" w:rsidRPr="009A2145">
        <w:rPr>
          <w:rStyle w:val="Emphasis"/>
          <w:rFonts w:ascii="Arial" w:hAnsi="Arial" w:cs="Arial"/>
          <w:i w:val="0"/>
          <w:sz w:val="22"/>
          <w:szCs w:val="22"/>
        </w:rPr>
        <w:t>,</w:t>
      </w:r>
      <w:r w:rsidRPr="009A2145">
        <w:rPr>
          <w:rStyle w:val="Emphasis"/>
          <w:rFonts w:ascii="Arial" w:hAnsi="Arial" w:cs="Arial"/>
          <w:i w:val="0"/>
          <w:sz w:val="22"/>
          <w:szCs w:val="22"/>
        </w:rPr>
        <w:t xml:space="preserve"> or name as appropriate. Of the 6</w:t>
      </w:r>
      <w:r w:rsidR="00CE06B3" w:rsidRPr="009A2145">
        <w:rPr>
          <w:rStyle w:val="Emphasis"/>
          <w:rFonts w:ascii="Arial" w:hAnsi="Arial" w:cs="Arial"/>
          <w:i w:val="0"/>
          <w:sz w:val="22"/>
          <w:szCs w:val="22"/>
        </w:rPr>
        <w:t>3</w:t>
      </w:r>
      <w:r w:rsidRPr="009A2145">
        <w:rPr>
          <w:rStyle w:val="Emphasis"/>
          <w:rFonts w:ascii="Arial" w:hAnsi="Arial" w:cs="Arial"/>
          <w:i w:val="0"/>
          <w:sz w:val="22"/>
          <w:szCs w:val="22"/>
        </w:rPr>
        <w:t xml:space="preserve">,000 maps in the collection, only 8000 are currently cataloged.  A map index </w:t>
      </w:r>
      <w:r w:rsidR="00C3477D" w:rsidRPr="009A2145">
        <w:rPr>
          <w:rStyle w:val="Emphasis"/>
          <w:rFonts w:ascii="Arial" w:hAnsi="Arial" w:cs="Arial"/>
          <w:i w:val="0"/>
          <w:sz w:val="22"/>
          <w:szCs w:val="22"/>
        </w:rPr>
        <w:t xml:space="preserve">is available to guide </w:t>
      </w:r>
      <w:r w:rsidRPr="009A2145">
        <w:rPr>
          <w:rStyle w:val="Emphasis"/>
          <w:rFonts w:ascii="Arial" w:hAnsi="Arial" w:cs="Arial"/>
          <w:i w:val="0"/>
          <w:sz w:val="22"/>
          <w:szCs w:val="22"/>
        </w:rPr>
        <w:t xml:space="preserve">users to maps </w:t>
      </w:r>
      <w:r w:rsidR="00C3477D" w:rsidRPr="009A2145">
        <w:rPr>
          <w:rStyle w:val="Emphasis"/>
          <w:rFonts w:ascii="Arial" w:hAnsi="Arial" w:cs="Arial"/>
          <w:i w:val="0"/>
          <w:sz w:val="22"/>
          <w:szCs w:val="22"/>
        </w:rPr>
        <w:t xml:space="preserve">which are not </w:t>
      </w:r>
      <w:r w:rsidRPr="009A2145">
        <w:rPr>
          <w:rStyle w:val="Emphasis"/>
          <w:rFonts w:ascii="Arial" w:hAnsi="Arial" w:cs="Arial"/>
          <w:i w:val="0"/>
          <w:sz w:val="22"/>
          <w:szCs w:val="22"/>
        </w:rPr>
        <w:t xml:space="preserve">yet cataloged.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i w:val="0"/>
          <w:sz w:val="22"/>
          <w:szCs w:val="22"/>
          <w:u w:val="single"/>
        </w:rPr>
      </w:pPr>
      <w:r w:rsidRPr="009A2145">
        <w:rPr>
          <w:rStyle w:val="Emphasis"/>
          <w:rFonts w:ascii="Arial" w:hAnsi="Arial" w:cs="Arial"/>
          <w:i w:val="0"/>
          <w:sz w:val="22"/>
          <w:szCs w:val="22"/>
          <w:u w:val="single"/>
        </w:rPr>
        <w:t>Equipment</w:t>
      </w:r>
    </w:p>
    <w:p w:rsidR="008206FA" w:rsidRPr="009A2145" w:rsidRDefault="002D0CA3" w:rsidP="00EE4763">
      <w:pPr>
        <w:rPr>
          <w:rStyle w:val="Emphasis"/>
          <w:rFonts w:ascii="Arial" w:hAnsi="Arial" w:cs="Arial"/>
          <w:i w:val="0"/>
          <w:sz w:val="22"/>
          <w:szCs w:val="22"/>
        </w:rPr>
      </w:pPr>
      <w:r w:rsidRPr="009A2145">
        <w:rPr>
          <w:rStyle w:val="Emphasis"/>
          <w:rFonts w:ascii="Arial" w:hAnsi="Arial" w:cs="Arial"/>
          <w:i w:val="0"/>
          <w:sz w:val="22"/>
          <w:szCs w:val="22"/>
        </w:rPr>
        <w:t>Because t</w:t>
      </w:r>
      <w:r w:rsidR="008206FA" w:rsidRPr="009A2145">
        <w:rPr>
          <w:rStyle w:val="Emphasis"/>
          <w:rFonts w:ascii="Arial" w:hAnsi="Arial" w:cs="Arial"/>
          <w:i w:val="0"/>
          <w:sz w:val="22"/>
          <w:szCs w:val="22"/>
        </w:rPr>
        <w:t>echnological equipment is a critical component of library operations</w:t>
      </w:r>
      <w:r w:rsidRPr="009A2145">
        <w:rPr>
          <w:rStyle w:val="Emphasis"/>
          <w:rFonts w:ascii="Arial" w:hAnsi="Arial" w:cs="Arial"/>
          <w:i w:val="0"/>
          <w:sz w:val="22"/>
          <w:szCs w:val="22"/>
        </w:rPr>
        <w:t xml:space="preserve">, it </w:t>
      </w:r>
      <w:r w:rsidR="008206FA" w:rsidRPr="009A2145">
        <w:rPr>
          <w:rStyle w:val="Emphasis"/>
          <w:rFonts w:ascii="Arial" w:hAnsi="Arial" w:cs="Arial"/>
          <w:i w:val="0"/>
          <w:sz w:val="22"/>
          <w:szCs w:val="22"/>
        </w:rPr>
        <w:t xml:space="preserve">is included in the operations budget. The library works closely with </w:t>
      </w:r>
      <w:r w:rsidR="00DE17E4" w:rsidRPr="009A2145">
        <w:rPr>
          <w:rStyle w:val="Emphasis"/>
          <w:rFonts w:ascii="Arial" w:hAnsi="Arial" w:cs="Arial"/>
          <w:i w:val="0"/>
          <w:sz w:val="22"/>
          <w:szCs w:val="22"/>
        </w:rPr>
        <w:t xml:space="preserve">Montana Tech’s </w:t>
      </w:r>
      <w:r w:rsidR="008206FA" w:rsidRPr="009A2145">
        <w:rPr>
          <w:rStyle w:val="Emphasis"/>
          <w:rFonts w:ascii="Arial" w:hAnsi="Arial" w:cs="Arial"/>
          <w:i w:val="0"/>
          <w:sz w:val="22"/>
          <w:szCs w:val="22"/>
        </w:rPr>
        <w:t xml:space="preserve">Network Services and the University of Montana’s (UM) Mansfield Library Systems department to provide servers that access </w:t>
      </w:r>
      <w:r w:rsidRPr="009A2145">
        <w:rPr>
          <w:rStyle w:val="Emphasis"/>
          <w:rFonts w:ascii="Arial" w:hAnsi="Arial" w:cs="Arial"/>
          <w:i w:val="0"/>
          <w:sz w:val="22"/>
          <w:szCs w:val="22"/>
        </w:rPr>
        <w:t xml:space="preserve">both </w:t>
      </w:r>
      <w:r w:rsidR="008206FA" w:rsidRPr="009A2145">
        <w:rPr>
          <w:rStyle w:val="Emphasis"/>
          <w:rFonts w:ascii="Arial" w:hAnsi="Arial" w:cs="Arial"/>
          <w:i w:val="0"/>
          <w:sz w:val="22"/>
          <w:szCs w:val="22"/>
        </w:rPr>
        <w:t xml:space="preserve">the library catalog and </w:t>
      </w:r>
      <w:r w:rsidRPr="009A2145">
        <w:rPr>
          <w:rStyle w:val="Emphasis"/>
          <w:rFonts w:ascii="Arial" w:hAnsi="Arial" w:cs="Arial"/>
          <w:i w:val="0"/>
          <w:sz w:val="22"/>
          <w:szCs w:val="22"/>
        </w:rPr>
        <w:t xml:space="preserve">the </w:t>
      </w:r>
      <w:r w:rsidR="008206FA" w:rsidRPr="009A2145">
        <w:rPr>
          <w:rStyle w:val="Emphasis"/>
          <w:rFonts w:ascii="Arial" w:hAnsi="Arial" w:cs="Arial"/>
          <w:i w:val="0"/>
          <w:sz w:val="22"/>
          <w:szCs w:val="22"/>
        </w:rPr>
        <w:t xml:space="preserve">databases. The catalog is shared with eight other libraries in Montana and is maintained by the UM Mansfield Library Systems Department. The catalog runs on Endeavor’s Voyager software, and Montana Tech pays for its share of the cost. The UM service on the system is reliable, although there are sometimes delays in obtaining system reports and usage statistics. </w:t>
      </w:r>
    </w:p>
    <w:p w:rsidR="008206FA" w:rsidRPr="009A2145" w:rsidRDefault="008206FA" w:rsidP="00EE4763">
      <w:pPr>
        <w:rPr>
          <w:rStyle w:val="Emphasis"/>
          <w:rFonts w:ascii="Arial" w:hAnsi="Arial" w:cs="Arial"/>
          <w:b/>
          <w:i w:val="0"/>
          <w:sz w:val="22"/>
          <w:szCs w:val="22"/>
          <w:u w:val="single"/>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Two staff computers in the Public Services Department are dedicated to the interlibrary loan system called ILLiad</w:t>
      </w:r>
      <w:r w:rsidR="00C13E6A" w:rsidRPr="009A2145">
        <w:rPr>
          <w:rStyle w:val="Emphasis"/>
          <w:rFonts w:ascii="Arial" w:hAnsi="Arial" w:cs="Arial"/>
          <w:i w:val="0"/>
          <w:sz w:val="22"/>
          <w:szCs w:val="22"/>
          <w:vertAlign w:val="superscript"/>
        </w:rPr>
        <w:t>®</w:t>
      </w:r>
      <w:r w:rsidRPr="009A2145">
        <w:rPr>
          <w:rStyle w:val="Emphasis"/>
          <w:rFonts w:ascii="Arial" w:hAnsi="Arial" w:cs="Arial"/>
          <w:i w:val="0"/>
          <w:sz w:val="22"/>
          <w:szCs w:val="22"/>
        </w:rPr>
        <w:t xml:space="preserve">. The system’s server is located in and maintained by the UM Mansfield Library. </w:t>
      </w:r>
      <w:r w:rsidR="005F126F" w:rsidRPr="009A2145">
        <w:rPr>
          <w:rStyle w:val="Emphasis"/>
          <w:rFonts w:ascii="Arial" w:hAnsi="Arial" w:cs="Arial"/>
          <w:i w:val="0"/>
          <w:sz w:val="22"/>
          <w:szCs w:val="22"/>
        </w:rPr>
        <w:t xml:space="preserve">Although the </w:t>
      </w:r>
      <w:r w:rsidRPr="009A2145">
        <w:rPr>
          <w:rStyle w:val="Emphasis"/>
          <w:rFonts w:ascii="Arial" w:hAnsi="Arial" w:cs="Arial"/>
          <w:i w:val="0"/>
          <w:sz w:val="22"/>
          <w:szCs w:val="22"/>
        </w:rPr>
        <w:t>Tech Library pays UMM $1200 annually for ILLiad</w:t>
      </w:r>
      <w:r w:rsidR="00C13E6A" w:rsidRPr="009A2145">
        <w:rPr>
          <w:rStyle w:val="Emphasis"/>
          <w:rFonts w:ascii="Arial" w:hAnsi="Arial" w:cs="Arial"/>
          <w:i w:val="0"/>
          <w:sz w:val="22"/>
          <w:szCs w:val="22"/>
          <w:vertAlign w:val="superscript"/>
        </w:rPr>
        <w:t>®</w:t>
      </w:r>
      <w:r w:rsidR="00C13E6A" w:rsidRPr="009A2145">
        <w:rPr>
          <w:rStyle w:val="Emphasis"/>
          <w:rFonts w:ascii="Arial" w:hAnsi="Arial" w:cs="Arial"/>
          <w:i w:val="0"/>
          <w:sz w:val="22"/>
          <w:szCs w:val="22"/>
        </w:rPr>
        <w:t xml:space="preserve"> </w:t>
      </w:r>
      <w:r w:rsidRPr="009A2145">
        <w:rPr>
          <w:rStyle w:val="Emphasis"/>
          <w:rFonts w:ascii="Arial" w:hAnsi="Arial" w:cs="Arial"/>
          <w:i w:val="0"/>
          <w:sz w:val="22"/>
          <w:szCs w:val="22"/>
        </w:rPr>
        <w:t>service and support</w:t>
      </w:r>
      <w:r w:rsidR="005F126F" w:rsidRPr="009A2145">
        <w:rPr>
          <w:rStyle w:val="Emphasis"/>
          <w:rFonts w:ascii="Arial" w:hAnsi="Arial" w:cs="Arial"/>
          <w:i w:val="0"/>
          <w:sz w:val="22"/>
          <w:szCs w:val="22"/>
        </w:rPr>
        <w:t>, t</w:t>
      </w:r>
      <w:r w:rsidRPr="009A2145">
        <w:rPr>
          <w:rStyle w:val="Emphasis"/>
          <w:rFonts w:ascii="Arial" w:hAnsi="Arial" w:cs="Arial"/>
          <w:i w:val="0"/>
          <w:sz w:val="22"/>
          <w:szCs w:val="22"/>
        </w:rPr>
        <w:t>he quality of suppo</w:t>
      </w:r>
      <w:r w:rsidR="005F126F" w:rsidRPr="009A2145">
        <w:rPr>
          <w:rStyle w:val="Emphasis"/>
          <w:rFonts w:ascii="Arial" w:hAnsi="Arial" w:cs="Arial"/>
          <w:i w:val="0"/>
          <w:sz w:val="22"/>
          <w:szCs w:val="22"/>
        </w:rPr>
        <w:t xml:space="preserve">rt has been mixed and depends on </w:t>
      </w:r>
      <w:r w:rsidRPr="009A2145">
        <w:rPr>
          <w:rStyle w:val="Emphasis"/>
          <w:rFonts w:ascii="Arial" w:hAnsi="Arial" w:cs="Arial"/>
          <w:i w:val="0"/>
          <w:sz w:val="22"/>
          <w:szCs w:val="22"/>
        </w:rPr>
        <w:t>the skills of UMM ILLiad</w:t>
      </w:r>
      <w:r w:rsidR="00C13E6A" w:rsidRPr="009A2145">
        <w:rPr>
          <w:rStyle w:val="Emphasis"/>
          <w:rFonts w:ascii="Arial" w:hAnsi="Arial" w:cs="Arial"/>
          <w:i w:val="0"/>
          <w:sz w:val="22"/>
          <w:szCs w:val="22"/>
          <w:vertAlign w:val="superscript"/>
        </w:rPr>
        <w:t xml:space="preserve">® </w:t>
      </w:r>
      <w:r w:rsidRPr="009A2145">
        <w:rPr>
          <w:rStyle w:val="Emphasis"/>
          <w:rFonts w:ascii="Arial" w:hAnsi="Arial" w:cs="Arial"/>
          <w:i w:val="0"/>
          <w:sz w:val="22"/>
          <w:szCs w:val="22"/>
        </w:rPr>
        <w:t xml:space="preserve">personnel. </w:t>
      </w:r>
      <w:r w:rsidR="00CE1A6A" w:rsidRPr="009A2145">
        <w:rPr>
          <w:rStyle w:val="Emphasis"/>
          <w:rFonts w:ascii="Arial" w:hAnsi="Arial" w:cs="Arial"/>
          <w:i w:val="0"/>
          <w:sz w:val="22"/>
          <w:szCs w:val="22"/>
        </w:rPr>
        <w:t xml:space="preserve">For example, when software problems arise, working with under-trained personnel </w:t>
      </w:r>
      <w:r w:rsidR="005F126F" w:rsidRPr="009A2145">
        <w:rPr>
          <w:rStyle w:val="Emphasis"/>
          <w:rFonts w:ascii="Arial" w:hAnsi="Arial" w:cs="Arial"/>
          <w:i w:val="0"/>
          <w:sz w:val="22"/>
          <w:szCs w:val="22"/>
        </w:rPr>
        <w:t xml:space="preserve">causes </w:t>
      </w:r>
      <w:r w:rsidR="00CE1A6A" w:rsidRPr="009A2145">
        <w:rPr>
          <w:rStyle w:val="Emphasis"/>
          <w:rFonts w:ascii="Arial" w:hAnsi="Arial" w:cs="Arial"/>
          <w:i w:val="0"/>
          <w:sz w:val="22"/>
          <w:szCs w:val="22"/>
        </w:rPr>
        <w:t xml:space="preserve">unnecessary delays in providing resources to Montana Tech library users.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5.B.2  Library and information resources and services contribute to developing the ability of students, faculty, and staff to use the resources independently and effectively.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 xml:space="preserve">Montana Tech librarians contribute to independent and effective use of library resources and services through classes, individual and group instruction sessions, </w:t>
      </w:r>
      <w:r w:rsidR="00115746" w:rsidRPr="009A2145">
        <w:rPr>
          <w:rFonts w:ascii="Arial" w:hAnsi="Arial" w:cs="Arial"/>
          <w:sz w:val="22"/>
          <w:szCs w:val="22"/>
        </w:rPr>
        <w:t xml:space="preserve">through </w:t>
      </w:r>
      <w:r w:rsidRPr="009A2145">
        <w:rPr>
          <w:rFonts w:ascii="Arial" w:hAnsi="Arial" w:cs="Arial"/>
          <w:sz w:val="22"/>
          <w:szCs w:val="22"/>
        </w:rPr>
        <w:t xml:space="preserve">seminars, training, outreach and </w:t>
      </w:r>
      <w:r w:rsidR="00115746" w:rsidRPr="009A2145">
        <w:rPr>
          <w:rFonts w:ascii="Arial" w:hAnsi="Arial" w:cs="Arial"/>
          <w:sz w:val="22"/>
          <w:szCs w:val="22"/>
        </w:rPr>
        <w:t xml:space="preserve">through </w:t>
      </w:r>
      <w:r w:rsidRPr="009A2145">
        <w:rPr>
          <w:rFonts w:ascii="Arial" w:hAnsi="Arial" w:cs="Arial"/>
          <w:sz w:val="22"/>
          <w:szCs w:val="22"/>
        </w:rPr>
        <w:t xml:space="preserve">orientation presentations. The website also </w:t>
      </w:r>
      <w:r w:rsidR="00115746" w:rsidRPr="009A2145">
        <w:rPr>
          <w:rFonts w:ascii="Arial" w:hAnsi="Arial" w:cs="Arial"/>
          <w:sz w:val="22"/>
          <w:szCs w:val="22"/>
        </w:rPr>
        <w:t xml:space="preserve">provides </w:t>
      </w:r>
      <w:r w:rsidRPr="009A2145">
        <w:rPr>
          <w:rFonts w:ascii="Arial" w:hAnsi="Arial" w:cs="Arial"/>
          <w:sz w:val="22"/>
          <w:szCs w:val="22"/>
        </w:rPr>
        <w:t xml:space="preserve">information which </w:t>
      </w:r>
      <w:r w:rsidR="0036249F" w:rsidRPr="009A2145">
        <w:rPr>
          <w:rFonts w:ascii="Arial" w:hAnsi="Arial" w:cs="Arial"/>
          <w:sz w:val="22"/>
          <w:szCs w:val="22"/>
        </w:rPr>
        <w:t xml:space="preserve">enhances the </w:t>
      </w:r>
      <w:r w:rsidRPr="009A2145">
        <w:rPr>
          <w:rFonts w:ascii="Arial" w:hAnsi="Arial" w:cs="Arial"/>
          <w:sz w:val="22"/>
          <w:szCs w:val="22"/>
        </w:rPr>
        <w:t xml:space="preserve">effective and independent use of resources.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Librarians </w:t>
      </w:r>
      <w:r w:rsidR="004A468E" w:rsidRPr="009A2145">
        <w:rPr>
          <w:rFonts w:ascii="Arial" w:hAnsi="Arial" w:cs="Arial"/>
          <w:sz w:val="22"/>
          <w:szCs w:val="22"/>
        </w:rPr>
        <w:t xml:space="preserve">and Chemistry Department faculty </w:t>
      </w:r>
      <w:r w:rsidRPr="009A2145">
        <w:rPr>
          <w:rFonts w:ascii="Arial" w:hAnsi="Arial" w:cs="Arial"/>
          <w:sz w:val="22"/>
          <w:szCs w:val="22"/>
        </w:rPr>
        <w:t>co-teach a two-credit, 300 level chemistry literature course</w:t>
      </w:r>
      <w:r w:rsidR="0036249F" w:rsidRPr="009A2145">
        <w:rPr>
          <w:rFonts w:ascii="Arial" w:hAnsi="Arial" w:cs="Arial"/>
          <w:sz w:val="22"/>
          <w:szCs w:val="22"/>
        </w:rPr>
        <w:t xml:space="preserve"> which </w:t>
      </w:r>
      <w:r w:rsidRPr="009A2145">
        <w:rPr>
          <w:rFonts w:ascii="Arial" w:hAnsi="Arial" w:cs="Arial"/>
          <w:sz w:val="22"/>
          <w:szCs w:val="22"/>
        </w:rPr>
        <w:t>meets weekly in the library</w:t>
      </w:r>
      <w:r w:rsidR="0036249F" w:rsidRPr="009A2145">
        <w:rPr>
          <w:rFonts w:ascii="Arial" w:hAnsi="Arial" w:cs="Arial"/>
          <w:sz w:val="22"/>
          <w:szCs w:val="22"/>
        </w:rPr>
        <w:t xml:space="preserve">. It </w:t>
      </w:r>
      <w:r w:rsidRPr="009A2145">
        <w:rPr>
          <w:rFonts w:ascii="Arial" w:hAnsi="Arial" w:cs="Arial"/>
          <w:sz w:val="22"/>
          <w:szCs w:val="22"/>
        </w:rPr>
        <w:t>provides students with guided</w:t>
      </w:r>
      <w:r w:rsidR="0036249F" w:rsidRPr="009A2145">
        <w:rPr>
          <w:rFonts w:ascii="Arial" w:hAnsi="Arial" w:cs="Arial"/>
          <w:sz w:val="22"/>
          <w:szCs w:val="22"/>
        </w:rPr>
        <w:t xml:space="preserve">, </w:t>
      </w:r>
      <w:r w:rsidRPr="009A2145">
        <w:rPr>
          <w:rFonts w:ascii="Arial" w:hAnsi="Arial" w:cs="Arial"/>
          <w:sz w:val="22"/>
          <w:szCs w:val="22"/>
        </w:rPr>
        <w:t>hands-on experience in finding scient</w:t>
      </w:r>
      <w:r w:rsidR="0036249F" w:rsidRPr="009A2145">
        <w:rPr>
          <w:rFonts w:ascii="Arial" w:hAnsi="Arial" w:cs="Arial"/>
          <w:sz w:val="22"/>
          <w:szCs w:val="22"/>
        </w:rPr>
        <w:t xml:space="preserve">ific and technical information and has produced excellent results.  </w:t>
      </w:r>
    </w:p>
    <w:p w:rsidR="008206FA" w:rsidRPr="009A2145" w:rsidRDefault="008206FA" w:rsidP="00EE4763">
      <w:pPr>
        <w:rPr>
          <w:rFonts w:ascii="Arial" w:hAnsi="Arial" w:cs="Arial"/>
          <w:sz w:val="22"/>
          <w:szCs w:val="22"/>
        </w:rPr>
      </w:pPr>
    </w:p>
    <w:p w:rsidR="00922CD7" w:rsidRPr="009A2145" w:rsidRDefault="008206FA" w:rsidP="00EE4763">
      <w:pPr>
        <w:rPr>
          <w:rFonts w:ascii="Arial" w:hAnsi="Arial" w:cs="Arial"/>
          <w:sz w:val="22"/>
          <w:szCs w:val="22"/>
        </w:rPr>
      </w:pPr>
      <w:r w:rsidRPr="009A2145">
        <w:rPr>
          <w:rFonts w:ascii="Arial" w:hAnsi="Arial" w:cs="Arial"/>
          <w:sz w:val="22"/>
          <w:szCs w:val="22"/>
        </w:rPr>
        <w:t xml:space="preserve">Librarians also develop information competency skills through library instruction sessions </w:t>
      </w:r>
      <w:r w:rsidR="00807EB8" w:rsidRPr="009A2145">
        <w:rPr>
          <w:rFonts w:ascii="Arial" w:hAnsi="Arial" w:cs="Arial"/>
          <w:sz w:val="22"/>
          <w:szCs w:val="22"/>
        </w:rPr>
        <w:t xml:space="preserve">which are </w:t>
      </w:r>
      <w:r w:rsidRPr="009A2145">
        <w:rPr>
          <w:rFonts w:ascii="Arial" w:hAnsi="Arial" w:cs="Arial"/>
          <w:sz w:val="22"/>
          <w:szCs w:val="22"/>
        </w:rPr>
        <w:t xml:space="preserve">tailored to specific classes and </w:t>
      </w:r>
      <w:r w:rsidR="00807EB8" w:rsidRPr="009A2145">
        <w:rPr>
          <w:rFonts w:ascii="Arial" w:hAnsi="Arial" w:cs="Arial"/>
          <w:sz w:val="22"/>
          <w:szCs w:val="22"/>
        </w:rPr>
        <w:t xml:space="preserve">which </w:t>
      </w:r>
      <w:r w:rsidRPr="009A2145">
        <w:rPr>
          <w:rFonts w:ascii="Arial" w:hAnsi="Arial" w:cs="Arial"/>
          <w:sz w:val="22"/>
          <w:szCs w:val="22"/>
        </w:rPr>
        <w:t>usually last</w:t>
      </w:r>
      <w:r w:rsidR="00807EB8" w:rsidRPr="009A2145">
        <w:rPr>
          <w:rFonts w:ascii="Arial" w:hAnsi="Arial" w:cs="Arial"/>
          <w:sz w:val="22"/>
          <w:szCs w:val="22"/>
        </w:rPr>
        <w:t xml:space="preserve"> </w:t>
      </w:r>
      <w:r w:rsidRPr="009A2145">
        <w:rPr>
          <w:rFonts w:ascii="Arial" w:hAnsi="Arial" w:cs="Arial"/>
          <w:sz w:val="22"/>
          <w:szCs w:val="22"/>
        </w:rPr>
        <w:t>50 minutes. These sessions are offered to undergraduates in writing, speech, nursing, occupational safety and health</w:t>
      </w:r>
      <w:r w:rsidR="00807EB8" w:rsidRPr="009A2145">
        <w:rPr>
          <w:rFonts w:ascii="Arial" w:hAnsi="Arial" w:cs="Arial"/>
          <w:sz w:val="22"/>
          <w:szCs w:val="22"/>
        </w:rPr>
        <w:t>,</w:t>
      </w:r>
      <w:r w:rsidRPr="009A2145">
        <w:rPr>
          <w:rFonts w:ascii="Arial" w:hAnsi="Arial" w:cs="Arial"/>
          <w:sz w:val="22"/>
          <w:szCs w:val="22"/>
        </w:rPr>
        <w:t xml:space="preserve"> and </w:t>
      </w:r>
      <w:r w:rsidR="00807EB8" w:rsidRPr="009A2145">
        <w:rPr>
          <w:rFonts w:ascii="Arial" w:hAnsi="Arial" w:cs="Arial"/>
          <w:sz w:val="22"/>
          <w:szCs w:val="22"/>
        </w:rPr>
        <w:t xml:space="preserve">in </w:t>
      </w:r>
      <w:r w:rsidRPr="009A2145">
        <w:rPr>
          <w:rFonts w:ascii="Arial" w:hAnsi="Arial" w:cs="Arial"/>
          <w:sz w:val="22"/>
          <w:szCs w:val="22"/>
        </w:rPr>
        <w:t>other classes</w:t>
      </w:r>
      <w:r w:rsidR="00807EB8" w:rsidRPr="009A2145">
        <w:rPr>
          <w:rFonts w:ascii="Arial" w:hAnsi="Arial" w:cs="Arial"/>
          <w:sz w:val="22"/>
          <w:szCs w:val="22"/>
        </w:rPr>
        <w:t xml:space="preserve"> as needed</w:t>
      </w:r>
      <w:r w:rsidRPr="009A2145">
        <w:rPr>
          <w:rFonts w:ascii="Arial" w:hAnsi="Arial" w:cs="Arial"/>
          <w:sz w:val="22"/>
          <w:szCs w:val="22"/>
        </w:rPr>
        <w:t xml:space="preserve">. Currently, librarians are assessing library instruction as a whole and </w:t>
      </w:r>
      <w:r w:rsidR="00807EB8" w:rsidRPr="009A2145">
        <w:rPr>
          <w:rFonts w:ascii="Arial" w:hAnsi="Arial" w:cs="Arial"/>
          <w:sz w:val="22"/>
          <w:szCs w:val="22"/>
        </w:rPr>
        <w:t xml:space="preserve">are </w:t>
      </w:r>
      <w:r w:rsidRPr="009A2145">
        <w:rPr>
          <w:rFonts w:ascii="Arial" w:hAnsi="Arial" w:cs="Arial"/>
          <w:sz w:val="22"/>
          <w:szCs w:val="22"/>
        </w:rPr>
        <w:t xml:space="preserve">developing a comprehensive information </w:t>
      </w:r>
      <w:r w:rsidR="00807EB8" w:rsidRPr="009A2145">
        <w:rPr>
          <w:rFonts w:ascii="Arial" w:hAnsi="Arial" w:cs="Arial"/>
          <w:sz w:val="22"/>
          <w:szCs w:val="22"/>
        </w:rPr>
        <w:t xml:space="preserve">competency </w:t>
      </w:r>
      <w:r w:rsidRPr="009A2145">
        <w:rPr>
          <w:rFonts w:ascii="Arial" w:hAnsi="Arial" w:cs="Arial"/>
          <w:sz w:val="22"/>
          <w:szCs w:val="22"/>
        </w:rPr>
        <w:t>plan to more effectively develop the abilities of undergraduates and graduate students (</w:t>
      </w:r>
      <w:hyperlink r:id="rId39" w:history="1">
        <w:r w:rsidRPr="007C6424">
          <w:rPr>
            <w:rStyle w:val="Hyperlink"/>
            <w:rFonts w:ascii="Arial" w:hAnsi="Arial" w:cs="Arial"/>
            <w:sz w:val="22"/>
            <w:szCs w:val="22"/>
          </w:rPr>
          <w:t>Exhibit 5.B.</w:t>
        </w:r>
        <w:r w:rsidR="00807EB8" w:rsidRPr="007C6424">
          <w:rPr>
            <w:rStyle w:val="Hyperlink"/>
            <w:rFonts w:ascii="Arial" w:hAnsi="Arial" w:cs="Arial"/>
            <w:sz w:val="22"/>
            <w:szCs w:val="22"/>
          </w:rPr>
          <w:t>I</w:t>
        </w:r>
        <w:r w:rsidRPr="007C6424">
          <w:rPr>
            <w:rStyle w:val="Hyperlink"/>
            <w:rFonts w:ascii="Arial" w:hAnsi="Arial" w:cs="Arial"/>
            <w:sz w:val="22"/>
            <w:szCs w:val="22"/>
          </w:rPr>
          <w:t>-Lib</w:t>
        </w:r>
        <w:r w:rsidR="00807EB8" w:rsidRPr="007C6424">
          <w:rPr>
            <w:rStyle w:val="Hyperlink"/>
            <w:rFonts w:ascii="Arial" w:hAnsi="Arial" w:cs="Arial"/>
            <w:sz w:val="22"/>
            <w:szCs w:val="22"/>
          </w:rPr>
          <w:t>,</w:t>
        </w:r>
        <w:r w:rsidR="00807EB8" w:rsidRPr="007C6424">
          <w:rPr>
            <w:rStyle w:val="Hyperlink"/>
            <w:rFonts w:ascii="Arial" w:hAnsi="Arial" w:cs="Arial"/>
            <w:i/>
            <w:sz w:val="22"/>
            <w:szCs w:val="22"/>
          </w:rPr>
          <w:t xml:space="preserve"> </w:t>
        </w:r>
        <w:r w:rsidR="00935404" w:rsidRPr="007C6424">
          <w:rPr>
            <w:rStyle w:val="Hyperlink"/>
            <w:rFonts w:ascii="Arial" w:hAnsi="Arial" w:cs="Arial"/>
            <w:i/>
            <w:sz w:val="22"/>
            <w:szCs w:val="22"/>
          </w:rPr>
          <w:t xml:space="preserve">Draft, </w:t>
        </w:r>
        <w:r w:rsidR="00807EB8" w:rsidRPr="007C6424">
          <w:rPr>
            <w:rStyle w:val="Hyperlink"/>
            <w:rFonts w:ascii="Arial" w:hAnsi="Arial" w:cs="Arial"/>
            <w:i/>
            <w:sz w:val="22"/>
            <w:szCs w:val="22"/>
          </w:rPr>
          <w:t>Information Competency Plan</w:t>
        </w:r>
      </w:hyperlink>
      <w:r w:rsidRPr="009A2145">
        <w:rPr>
          <w:rFonts w:ascii="Arial" w:hAnsi="Arial" w:cs="Arial"/>
          <w:sz w:val="22"/>
          <w:szCs w:val="22"/>
        </w:rPr>
        <w:t xml:space="preserve">). </w:t>
      </w:r>
    </w:p>
    <w:p w:rsidR="00922CD7" w:rsidRPr="009A2145" w:rsidRDefault="00922CD7"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As part of th</w:t>
      </w:r>
      <w:r w:rsidR="00EF7442" w:rsidRPr="009A2145">
        <w:rPr>
          <w:rFonts w:ascii="Arial" w:hAnsi="Arial" w:cs="Arial"/>
          <w:sz w:val="22"/>
          <w:szCs w:val="22"/>
        </w:rPr>
        <w:t xml:space="preserve">e </w:t>
      </w:r>
      <w:r w:rsidR="00807EB8" w:rsidRPr="009A2145">
        <w:rPr>
          <w:rFonts w:ascii="Arial" w:hAnsi="Arial" w:cs="Arial"/>
          <w:sz w:val="22"/>
          <w:szCs w:val="22"/>
        </w:rPr>
        <w:t xml:space="preserve">competency </w:t>
      </w:r>
      <w:r w:rsidR="00EF7442" w:rsidRPr="009A2145">
        <w:rPr>
          <w:rFonts w:ascii="Arial" w:hAnsi="Arial" w:cs="Arial"/>
          <w:sz w:val="22"/>
          <w:szCs w:val="22"/>
        </w:rPr>
        <w:t>plan</w:t>
      </w:r>
      <w:r w:rsidR="00807EB8" w:rsidRPr="009A2145">
        <w:rPr>
          <w:rFonts w:ascii="Arial" w:hAnsi="Arial" w:cs="Arial"/>
          <w:sz w:val="22"/>
          <w:szCs w:val="22"/>
        </w:rPr>
        <w:t xml:space="preserve">, </w:t>
      </w:r>
      <w:r w:rsidR="004154A4" w:rsidRPr="009A2145">
        <w:rPr>
          <w:rFonts w:ascii="Arial" w:hAnsi="Arial" w:cs="Arial"/>
          <w:sz w:val="22"/>
          <w:szCs w:val="22"/>
        </w:rPr>
        <w:t xml:space="preserve">librarians are </w:t>
      </w:r>
      <w:r w:rsidR="00807EB8" w:rsidRPr="009A2145">
        <w:rPr>
          <w:rFonts w:ascii="Arial" w:hAnsi="Arial" w:cs="Arial"/>
          <w:sz w:val="22"/>
          <w:szCs w:val="22"/>
        </w:rPr>
        <w:t xml:space="preserve">currently </w:t>
      </w:r>
      <w:r w:rsidR="004154A4" w:rsidRPr="009A2145">
        <w:rPr>
          <w:rFonts w:ascii="Arial" w:hAnsi="Arial" w:cs="Arial"/>
          <w:sz w:val="22"/>
          <w:szCs w:val="22"/>
        </w:rPr>
        <w:t xml:space="preserve">addressing NWCCU </w:t>
      </w:r>
      <w:r w:rsidR="00EF7442" w:rsidRPr="009A2145">
        <w:rPr>
          <w:rFonts w:ascii="Arial" w:hAnsi="Arial" w:cs="Arial"/>
          <w:sz w:val="22"/>
          <w:szCs w:val="22"/>
        </w:rPr>
        <w:t>Standard 2.A.8</w:t>
      </w:r>
      <w:r w:rsidR="004154A4" w:rsidRPr="009A2145">
        <w:rPr>
          <w:rFonts w:ascii="Arial" w:hAnsi="Arial" w:cs="Arial"/>
          <w:sz w:val="22"/>
          <w:szCs w:val="22"/>
        </w:rPr>
        <w:t>, “Faculty, in partnership with library and information resources personnel, ensure that the use of library and information resources is integrated into the learning process.”</w:t>
      </w:r>
      <w:r w:rsidR="00F5247D" w:rsidRPr="009A2145">
        <w:rPr>
          <w:rFonts w:ascii="Arial" w:hAnsi="Arial" w:cs="Arial"/>
          <w:sz w:val="22"/>
          <w:szCs w:val="22"/>
        </w:rPr>
        <w:t xml:space="preserve"> Thus, l</w:t>
      </w:r>
      <w:r w:rsidR="00F561D2" w:rsidRPr="009A2145">
        <w:rPr>
          <w:rFonts w:ascii="Arial" w:hAnsi="Arial" w:cs="Arial"/>
          <w:sz w:val="22"/>
          <w:szCs w:val="22"/>
        </w:rPr>
        <w:t xml:space="preserve">ibrarians </w:t>
      </w:r>
      <w:r w:rsidRPr="009A2145">
        <w:rPr>
          <w:rFonts w:ascii="Arial" w:hAnsi="Arial" w:cs="Arial"/>
          <w:sz w:val="22"/>
          <w:szCs w:val="22"/>
        </w:rPr>
        <w:t xml:space="preserve">are </w:t>
      </w:r>
      <w:r w:rsidR="00922CD7" w:rsidRPr="009A2145">
        <w:rPr>
          <w:rFonts w:ascii="Arial" w:hAnsi="Arial" w:cs="Arial"/>
          <w:sz w:val="22"/>
          <w:szCs w:val="22"/>
        </w:rPr>
        <w:t xml:space="preserve">in the beginning stages of </w:t>
      </w:r>
      <w:r w:rsidRPr="009A2145">
        <w:rPr>
          <w:rFonts w:ascii="Arial" w:hAnsi="Arial" w:cs="Arial"/>
          <w:sz w:val="22"/>
          <w:szCs w:val="22"/>
        </w:rPr>
        <w:t>collaborati</w:t>
      </w:r>
      <w:r w:rsidR="00922CD7" w:rsidRPr="009A2145">
        <w:rPr>
          <w:rFonts w:ascii="Arial" w:hAnsi="Arial" w:cs="Arial"/>
          <w:sz w:val="22"/>
          <w:szCs w:val="22"/>
        </w:rPr>
        <w:t xml:space="preserve">on </w:t>
      </w:r>
      <w:r w:rsidRPr="009A2145">
        <w:rPr>
          <w:rFonts w:ascii="Arial" w:hAnsi="Arial" w:cs="Arial"/>
          <w:sz w:val="22"/>
          <w:szCs w:val="22"/>
        </w:rPr>
        <w:t xml:space="preserve">with </w:t>
      </w:r>
      <w:r w:rsidR="007E3C90" w:rsidRPr="009A2145">
        <w:rPr>
          <w:rFonts w:ascii="Arial" w:hAnsi="Arial" w:cs="Arial"/>
          <w:sz w:val="22"/>
          <w:szCs w:val="22"/>
        </w:rPr>
        <w:t xml:space="preserve">the </w:t>
      </w:r>
      <w:r w:rsidR="004154A4" w:rsidRPr="009A2145">
        <w:rPr>
          <w:rFonts w:ascii="Arial" w:hAnsi="Arial" w:cs="Arial"/>
          <w:sz w:val="22"/>
          <w:szCs w:val="22"/>
        </w:rPr>
        <w:t xml:space="preserve">new </w:t>
      </w:r>
      <w:r w:rsidR="007E3C90" w:rsidRPr="009A2145">
        <w:rPr>
          <w:rFonts w:ascii="Arial" w:hAnsi="Arial" w:cs="Arial"/>
          <w:sz w:val="22"/>
          <w:szCs w:val="22"/>
        </w:rPr>
        <w:t>Director of Writing</w:t>
      </w:r>
      <w:r w:rsidR="00922CD7" w:rsidRPr="009A2145">
        <w:rPr>
          <w:rFonts w:ascii="Arial" w:hAnsi="Arial" w:cs="Arial"/>
          <w:sz w:val="22"/>
          <w:szCs w:val="22"/>
        </w:rPr>
        <w:t xml:space="preserve"> from the Professional and Technical Communication Department, the </w:t>
      </w:r>
      <w:r w:rsidR="004154A4" w:rsidRPr="009A2145">
        <w:rPr>
          <w:rFonts w:ascii="Arial" w:hAnsi="Arial" w:cs="Arial"/>
          <w:sz w:val="22"/>
          <w:szCs w:val="22"/>
        </w:rPr>
        <w:t xml:space="preserve">new </w:t>
      </w:r>
      <w:r w:rsidR="00922CD7" w:rsidRPr="009A2145">
        <w:rPr>
          <w:rFonts w:ascii="Arial" w:hAnsi="Arial" w:cs="Arial"/>
          <w:sz w:val="22"/>
          <w:szCs w:val="22"/>
        </w:rPr>
        <w:t>Director of the Learning Center</w:t>
      </w:r>
      <w:r w:rsidR="00F5247D" w:rsidRPr="009A2145">
        <w:rPr>
          <w:rFonts w:ascii="Arial" w:hAnsi="Arial" w:cs="Arial"/>
          <w:sz w:val="22"/>
          <w:szCs w:val="22"/>
        </w:rPr>
        <w:t xml:space="preserve">, </w:t>
      </w:r>
      <w:r w:rsidR="00922CD7" w:rsidRPr="009A2145">
        <w:rPr>
          <w:rFonts w:ascii="Arial" w:hAnsi="Arial" w:cs="Arial"/>
          <w:sz w:val="22"/>
          <w:szCs w:val="22"/>
        </w:rPr>
        <w:t xml:space="preserve">and </w:t>
      </w:r>
      <w:r w:rsidR="00F5247D" w:rsidRPr="009A2145">
        <w:rPr>
          <w:rFonts w:ascii="Arial" w:hAnsi="Arial" w:cs="Arial"/>
          <w:sz w:val="22"/>
          <w:szCs w:val="22"/>
        </w:rPr>
        <w:t xml:space="preserve">with </w:t>
      </w:r>
      <w:r w:rsidR="00922CD7" w:rsidRPr="009A2145">
        <w:rPr>
          <w:rFonts w:ascii="Arial" w:hAnsi="Arial" w:cs="Arial"/>
          <w:sz w:val="22"/>
          <w:szCs w:val="22"/>
        </w:rPr>
        <w:t xml:space="preserve">other </w:t>
      </w:r>
      <w:r w:rsidR="00F5247D" w:rsidRPr="009A2145">
        <w:rPr>
          <w:rFonts w:ascii="Arial" w:hAnsi="Arial" w:cs="Arial"/>
          <w:sz w:val="22"/>
          <w:szCs w:val="22"/>
        </w:rPr>
        <w:t xml:space="preserve">key </w:t>
      </w:r>
      <w:r w:rsidR="00922CD7" w:rsidRPr="009A2145">
        <w:rPr>
          <w:rFonts w:ascii="Arial" w:hAnsi="Arial" w:cs="Arial"/>
          <w:sz w:val="22"/>
          <w:szCs w:val="22"/>
        </w:rPr>
        <w:t>teaching faculty</w:t>
      </w:r>
      <w:r w:rsidR="00F5247D" w:rsidRPr="009A2145">
        <w:rPr>
          <w:rFonts w:ascii="Arial" w:hAnsi="Arial" w:cs="Arial"/>
          <w:sz w:val="22"/>
          <w:szCs w:val="22"/>
        </w:rPr>
        <w:t xml:space="preserve">. The goal is to </w:t>
      </w:r>
      <w:r w:rsidR="00922CD7" w:rsidRPr="009A2145">
        <w:rPr>
          <w:rFonts w:ascii="Arial" w:hAnsi="Arial" w:cs="Arial"/>
          <w:sz w:val="22"/>
          <w:szCs w:val="22"/>
        </w:rPr>
        <w:t xml:space="preserve">effectively integrate information literacy into the curriculum. </w:t>
      </w:r>
      <w:r w:rsidRPr="009A2145">
        <w:rPr>
          <w:rFonts w:ascii="Arial" w:hAnsi="Arial" w:cs="Arial"/>
          <w:sz w:val="22"/>
          <w:szCs w:val="22"/>
        </w:rPr>
        <w:t xml:space="preserve">They are also working through the General Ed Review Committee to </w:t>
      </w:r>
      <w:r w:rsidR="00F5247D" w:rsidRPr="009A2145">
        <w:rPr>
          <w:rFonts w:ascii="Arial" w:hAnsi="Arial" w:cs="Arial"/>
          <w:sz w:val="22"/>
          <w:szCs w:val="22"/>
        </w:rPr>
        <w:t xml:space="preserve">generate innovative ways of </w:t>
      </w:r>
      <w:r w:rsidR="004154A4" w:rsidRPr="009A2145">
        <w:rPr>
          <w:rFonts w:ascii="Arial" w:hAnsi="Arial" w:cs="Arial"/>
          <w:sz w:val="22"/>
          <w:szCs w:val="22"/>
        </w:rPr>
        <w:t xml:space="preserve">making </w:t>
      </w:r>
      <w:r w:rsidRPr="009A2145">
        <w:rPr>
          <w:rFonts w:ascii="Arial" w:hAnsi="Arial" w:cs="Arial"/>
          <w:sz w:val="22"/>
          <w:szCs w:val="22"/>
        </w:rPr>
        <w:t xml:space="preserve">information literacy a required part of </w:t>
      </w:r>
      <w:r w:rsidR="00F5247D" w:rsidRPr="009A2145">
        <w:rPr>
          <w:rFonts w:ascii="Arial" w:hAnsi="Arial" w:cs="Arial"/>
          <w:sz w:val="22"/>
          <w:szCs w:val="22"/>
        </w:rPr>
        <w:t xml:space="preserve">Montana Tech’s overall </w:t>
      </w:r>
      <w:r w:rsidRPr="009A2145">
        <w:rPr>
          <w:rFonts w:ascii="Arial" w:hAnsi="Arial" w:cs="Arial"/>
          <w:sz w:val="22"/>
          <w:szCs w:val="22"/>
        </w:rPr>
        <w:t>curriculum.</w:t>
      </w:r>
      <w:r w:rsidR="00922CD7" w:rsidRPr="009A2145">
        <w:rPr>
          <w:rFonts w:ascii="Arial" w:hAnsi="Arial" w:cs="Arial"/>
          <w:sz w:val="22"/>
          <w:szCs w:val="22"/>
        </w:rPr>
        <w:t xml:space="preserve"> </w:t>
      </w:r>
      <w:r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p>
    <w:p w:rsidR="008206FA" w:rsidRPr="009A2145" w:rsidRDefault="00F5247D" w:rsidP="00EE4763">
      <w:pPr>
        <w:rPr>
          <w:rFonts w:ascii="Arial" w:hAnsi="Arial" w:cs="Arial"/>
          <w:sz w:val="22"/>
          <w:szCs w:val="22"/>
        </w:rPr>
      </w:pPr>
      <w:r w:rsidRPr="009A2145">
        <w:rPr>
          <w:rFonts w:ascii="Arial" w:hAnsi="Arial" w:cs="Arial"/>
          <w:sz w:val="22"/>
          <w:szCs w:val="22"/>
        </w:rPr>
        <w:t>Every day in the library, l</w:t>
      </w:r>
      <w:r w:rsidR="008206FA" w:rsidRPr="009A2145">
        <w:rPr>
          <w:rFonts w:ascii="Arial" w:hAnsi="Arial" w:cs="Arial"/>
          <w:sz w:val="22"/>
          <w:szCs w:val="22"/>
        </w:rPr>
        <w:t>ibrarians provide one-on-one training</w:t>
      </w:r>
      <w:r w:rsidRPr="009A2145">
        <w:rPr>
          <w:rFonts w:ascii="Arial" w:hAnsi="Arial" w:cs="Arial"/>
          <w:sz w:val="22"/>
          <w:szCs w:val="22"/>
        </w:rPr>
        <w:t xml:space="preserve">. </w:t>
      </w:r>
      <w:r w:rsidR="008206FA" w:rsidRPr="009A2145">
        <w:rPr>
          <w:rFonts w:ascii="Arial" w:hAnsi="Arial" w:cs="Arial"/>
          <w:sz w:val="22"/>
          <w:szCs w:val="22"/>
        </w:rPr>
        <w:t xml:space="preserve">They introduce students to services such as interlibrary loan and train them how to </w:t>
      </w:r>
      <w:r w:rsidR="004A468E" w:rsidRPr="009A2145">
        <w:rPr>
          <w:rFonts w:ascii="Arial" w:hAnsi="Arial" w:cs="Arial"/>
          <w:sz w:val="22"/>
          <w:szCs w:val="22"/>
        </w:rPr>
        <w:t xml:space="preserve">find, </w:t>
      </w:r>
      <w:r w:rsidR="008206FA" w:rsidRPr="009A2145">
        <w:rPr>
          <w:rFonts w:ascii="Arial" w:hAnsi="Arial" w:cs="Arial"/>
          <w:sz w:val="22"/>
          <w:szCs w:val="22"/>
        </w:rPr>
        <w:t>access</w:t>
      </w:r>
      <w:r w:rsidR="004A468E" w:rsidRPr="009A2145">
        <w:rPr>
          <w:rFonts w:ascii="Arial" w:hAnsi="Arial" w:cs="Arial"/>
          <w:sz w:val="22"/>
          <w:szCs w:val="22"/>
        </w:rPr>
        <w:t>, and assess information f</w:t>
      </w:r>
      <w:r w:rsidR="008206FA" w:rsidRPr="009A2145">
        <w:rPr>
          <w:rFonts w:ascii="Arial" w:hAnsi="Arial" w:cs="Arial"/>
          <w:sz w:val="22"/>
          <w:szCs w:val="22"/>
        </w:rPr>
        <w:t xml:space="preserve">or research papers. They provide in-depth </w:t>
      </w:r>
      <w:r w:rsidR="004A468E" w:rsidRPr="009A2145">
        <w:rPr>
          <w:rFonts w:ascii="Arial" w:hAnsi="Arial" w:cs="Arial"/>
          <w:sz w:val="22"/>
          <w:szCs w:val="22"/>
        </w:rPr>
        <w:t xml:space="preserve">consultations </w:t>
      </w:r>
      <w:r w:rsidR="008206FA" w:rsidRPr="009A2145">
        <w:rPr>
          <w:rFonts w:ascii="Arial" w:hAnsi="Arial" w:cs="Arial"/>
          <w:sz w:val="22"/>
          <w:szCs w:val="22"/>
        </w:rPr>
        <w:t xml:space="preserve">to graduate students and introduce them to advanced </w:t>
      </w:r>
      <w:r w:rsidR="004A468E" w:rsidRPr="009A2145">
        <w:rPr>
          <w:rFonts w:ascii="Arial" w:hAnsi="Arial" w:cs="Arial"/>
          <w:sz w:val="22"/>
          <w:szCs w:val="22"/>
        </w:rPr>
        <w:t xml:space="preserve">materials and resources </w:t>
      </w:r>
      <w:r w:rsidR="008206FA" w:rsidRPr="009A2145">
        <w:rPr>
          <w:rFonts w:ascii="Arial" w:hAnsi="Arial" w:cs="Arial"/>
          <w:sz w:val="22"/>
          <w:szCs w:val="22"/>
        </w:rPr>
        <w:t xml:space="preserve">related to thesis </w:t>
      </w:r>
      <w:r w:rsidR="004A468E" w:rsidRPr="009A2145">
        <w:rPr>
          <w:rFonts w:ascii="Arial" w:hAnsi="Arial" w:cs="Arial"/>
          <w:sz w:val="22"/>
          <w:szCs w:val="22"/>
        </w:rPr>
        <w:t xml:space="preserve">research. </w:t>
      </w:r>
      <w:r w:rsidR="008206FA" w:rsidRPr="009A2145">
        <w:rPr>
          <w:rFonts w:ascii="Arial" w:hAnsi="Arial" w:cs="Arial"/>
          <w:sz w:val="22"/>
          <w:szCs w:val="22"/>
        </w:rPr>
        <w:t>In outreach efforts,</w:t>
      </w:r>
      <w:r w:rsidRPr="009A2145">
        <w:rPr>
          <w:rFonts w:ascii="Arial" w:hAnsi="Arial" w:cs="Arial"/>
          <w:sz w:val="22"/>
          <w:szCs w:val="22"/>
        </w:rPr>
        <w:t xml:space="preserve"> librarians also </w:t>
      </w:r>
      <w:r w:rsidR="008206FA" w:rsidRPr="009A2145">
        <w:rPr>
          <w:rFonts w:ascii="Arial" w:hAnsi="Arial" w:cs="Arial"/>
          <w:sz w:val="22"/>
          <w:szCs w:val="22"/>
        </w:rPr>
        <w:t xml:space="preserve">meet with faculty in their offices to </w:t>
      </w:r>
      <w:r w:rsidRPr="009A2145">
        <w:rPr>
          <w:rFonts w:ascii="Arial" w:hAnsi="Arial" w:cs="Arial"/>
          <w:sz w:val="22"/>
          <w:szCs w:val="22"/>
        </w:rPr>
        <w:t xml:space="preserve">help </w:t>
      </w:r>
      <w:r w:rsidR="008206FA" w:rsidRPr="009A2145">
        <w:rPr>
          <w:rFonts w:ascii="Arial" w:hAnsi="Arial" w:cs="Arial"/>
          <w:sz w:val="22"/>
          <w:szCs w:val="22"/>
        </w:rPr>
        <w:t>them</w:t>
      </w:r>
      <w:r w:rsidRPr="009A2145">
        <w:rPr>
          <w:rFonts w:ascii="Arial" w:hAnsi="Arial" w:cs="Arial"/>
          <w:sz w:val="22"/>
          <w:szCs w:val="22"/>
        </w:rPr>
        <w:t xml:space="preserve"> </w:t>
      </w:r>
      <w:r w:rsidR="008206FA" w:rsidRPr="009A2145">
        <w:rPr>
          <w:rFonts w:ascii="Arial" w:hAnsi="Arial" w:cs="Arial"/>
          <w:sz w:val="22"/>
          <w:szCs w:val="22"/>
        </w:rPr>
        <w:t xml:space="preserve">develop skills in searching and information retrieval.    </w:t>
      </w:r>
    </w:p>
    <w:p w:rsidR="008206FA" w:rsidRPr="009A2145" w:rsidRDefault="008206FA" w:rsidP="00EE4763">
      <w:pPr>
        <w:rPr>
          <w:rFonts w:ascii="Arial" w:hAnsi="Arial" w:cs="Arial"/>
          <w:sz w:val="22"/>
          <w:szCs w:val="22"/>
        </w:rPr>
      </w:pPr>
    </w:p>
    <w:p w:rsidR="00D671F3" w:rsidRPr="009A2145" w:rsidRDefault="00F5247D" w:rsidP="00EE4763">
      <w:pPr>
        <w:rPr>
          <w:rFonts w:ascii="Arial" w:hAnsi="Arial" w:cs="Arial"/>
          <w:sz w:val="22"/>
          <w:szCs w:val="22"/>
        </w:rPr>
      </w:pPr>
      <w:r w:rsidRPr="009A2145">
        <w:rPr>
          <w:rFonts w:ascii="Arial" w:hAnsi="Arial" w:cs="Arial"/>
          <w:sz w:val="22"/>
          <w:szCs w:val="22"/>
        </w:rPr>
        <w:t>Moreover, t</w:t>
      </w:r>
      <w:r w:rsidR="008206FA" w:rsidRPr="009A2145">
        <w:rPr>
          <w:rFonts w:ascii="Arial" w:hAnsi="Arial" w:cs="Arial"/>
          <w:sz w:val="22"/>
          <w:szCs w:val="22"/>
        </w:rPr>
        <w:t xml:space="preserve">o aid in independent access, librarians provide links to </w:t>
      </w:r>
      <w:r w:rsidR="000B63BC" w:rsidRPr="009A2145">
        <w:rPr>
          <w:rFonts w:ascii="Arial" w:hAnsi="Arial" w:cs="Arial"/>
          <w:sz w:val="22"/>
          <w:szCs w:val="22"/>
        </w:rPr>
        <w:t xml:space="preserve">indexes and databases through the library’s </w:t>
      </w:r>
      <w:r w:rsidR="008206FA" w:rsidRPr="009A2145">
        <w:rPr>
          <w:rFonts w:ascii="Arial" w:hAnsi="Arial" w:cs="Arial"/>
          <w:sz w:val="22"/>
          <w:szCs w:val="22"/>
        </w:rPr>
        <w:t>homepage portal. They use LibGuides</w:t>
      </w:r>
      <w:r w:rsidR="008206FA" w:rsidRPr="009A2145">
        <w:rPr>
          <w:rFonts w:ascii="Arial" w:hAnsi="Arial" w:cs="Arial"/>
          <w:sz w:val="22"/>
          <w:szCs w:val="22"/>
          <w:vertAlign w:val="superscript"/>
        </w:rPr>
        <w:t>®</w:t>
      </w:r>
      <w:r w:rsidR="008206FA" w:rsidRPr="009A2145">
        <w:rPr>
          <w:rFonts w:ascii="Arial" w:hAnsi="Arial" w:cs="Arial"/>
          <w:sz w:val="22"/>
          <w:szCs w:val="22"/>
        </w:rPr>
        <w:t xml:space="preserve"> software to create interactive finding aids </w:t>
      </w:r>
      <w:r w:rsidR="000B63BC" w:rsidRPr="009A2145">
        <w:rPr>
          <w:rFonts w:ascii="Arial" w:hAnsi="Arial" w:cs="Arial"/>
          <w:sz w:val="22"/>
          <w:szCs w:val="22"/>
        </w:rPr>
        <w:t xml:space="preserve">for </w:t>
      </w:r>
      <w:r w:rsidRPr="009A2145">
        <w:rPr>
          <w:rFonts w:ascii="Arial" w:hAnsi="Arial" w:cs="Arial"/>
          <w:sz w:val="22"/>
          <w:szCs w:val="22"/>
        </w:rPr>
        <w:t xml:space="preserve">both </w:t>
      </w:r>
      <w:r w:rsidR="000B63BC" w:rsidRPr="009A2145">
        <w:rPr>
          <w:rFonts w:ascii="Arial" w:hAnsi="Arial" w:cs="Arial"/>
          <w:sz w:val="22"/>
          <w:szCs w:val="22"/>
        </w:rPr>
        <w:t xml:space="preserve">students and faculty </w:t>
      </w:r>
      <w:r w:rsidR="008206FA" w:rsidRPr="009A2145">
        <w:rPr>
          <w:rFonts w:ascii="Arial" w:hAnsi="Arial" w:cs="Arial"/>
          <w:sz w:val="22"/>
          <w:szCs w:val="22"/>
        </w:rPr>
        <w:t xml:space="preserve">that aggregate numerous subject-specific resources in one place. </w:t>
      </w:r>
    </w:p>
    <w:p w:rsidR="00D671F3" w:rsidRPr="009A2145" w:rsidRDefault="00D671F3" w:rsidP="00EE4763">
      <w:pPr>
        <w:rPr>
          <w:rFonts w:ascii="Arial" w:hAnsi="Arial" w:cs="Arial"/>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 xml:space="preserve">The website server is maintained by Network Services </w:t>
      </w:r>
      <w:r w:rsidR="00F5247D" w:rsidRPr="009A2145">
        <w:rPr>
          <w:rStyle w:val="Emphasis"/>
          <w:rFonts w:ascii="Arial" w:hAnsi="Arial" w:cs="Arial"/>
          <w:i w:val="0"/>
          <w:sz w:val="22"/>
          <w:szCs w:val="22"/>
        </w:rPr>
        <w:t xml:space="preserve">which is housed in an </w:t>
      </w:r>
      <w:r w:rsidRPr="009A2145">
        <w:rPr>
          <w:rStyle w:val="Emphasis"/>
          <w:rFonts w:ascii="Arial" w:hAnsi="Arial" w:cs="Arial"/>
          <w:i w:val="0"/>
          <w:sz w:val="22"/>
          <w:szCs w:val="22"/>
        </w:rPr>
        <w:t xml:space="preserve">adjacent building.  Montana Tech’s Network Services </w:t>
      </w:r>
      <w:r w:rsidR="00F5247D" w:rsidRPr="009A2145">
        <w:rPr>
          <w:rStyle w:val="Emphasis"/>
          <w:rFonts w:ascii="Arial" w:hAnsi="Arial" w:cs="Arial"/>
          <w:i w:val="0"/>
          <w:sz w:val="22"/>
          <w:szCs w:val="22"/>
        </w:rPr>
        <w:t xml:space="preserve">links </w:t>
      </w:r>
      <w:r w:rsidRPr="009A2145">
        <w:rPr>
          <w:rStyle w:val="Emphasis"/>
          <w:rFonts w:ascii="Arial" w:hAnsi="Arial" w:cs="Arial"/>
          <w:i w:val="0"/>
          <w:sz w:val="22"/>
          <w:szCs w:val="22"/>
        </w:rPr>
        <w:t>to the internet through the University of Montana-Missoula and ha</w:t>
      </w:r>
      <w:r w:rsidR="00F5247D" w:rsidRPr="009A2145">
        <w:rPr>
          <w:rStyle w:val="Emphasis"/>
          <w:rFonts w:ascii="Arial" w:hAnsi="Arial" w:cs="Arial"/>
          <w:i w:val="0"/>
          <w:sz w:val="22"/>
          <w:szCs w:val="22"/>
        </w:rPr>
        <w:t xml:space="preserve">s consistently provided reliable and uninterrupted service. </w:t>
      </w:r>
      <w:r w:rsidRPr="009A2145">
        <w:rPr>
          <w:rStyle w:val="Emphasis"/>
          <w:rFonts w:ascii="Arial" w:hAnsi="Arial" w:cs="Arial"/>
          <w:i w:val="0"/>
          <w:sz w:val="22"/>
          <w:szCs w:val="22"/>
        </w:rPr>
        <w:t xml:space="preserve"> In August </w:t>
      </w:r>
      <w:r w:rsidR="00F5247D" w:rsidRPr="009A2145">
        <w:rPr>
          <w:rStyle w:val="Emphasis"/>
          <w:rFonts w:ascii="Arial" w:hAnsi="Arial" w:cs="Arial"/>
          <w:i w:val="0"/>
          <w:sz w:val="22"/>
          <w:szCs w:val="22"/>
        </w:rPr>
        <w:t xml:space="preserve">of </w:t>
      </w:r>
      <w:r w:rsidRPr="009A2145">
        <w:rPr>
          <w:rStyle w:val="Emphasis"/>
          <w:rFonts w:ascii="Arial" w:hAnsi="Arial" w:cs="Arial"/>
          <w:i w:val="0"/>
          <w:sz w:val="22"/>
          <w:szCs w:val="22"/>
        </w:rPr>
        <w:t>2008</w:t>
      </w:r>
      <w:r w:rsidR="00F5247D" w:rsidRPr="009A2145">
        <w:rPr>
          <w:rStyle w:val="Emphasis"/>
          <w:rFonts w:ascii="Arial" w:hAnsi="Arial" w:cs="Arial"/>
          <w:i w:val="0"/>
          <w:sz w:val="22"/>
          <w:szCs w:val="22"/>
        </w:rPr>
        <w:t>,</w:t>
      </w:r>
      <w:r w:rsidRPr="009A2145">
        <w:rPr>
          <w:rStyle w:val="Emphasis"/>
          <w:rFonts w:ascii="Arial" w:hAnsi="Arial" w:cs="Arial"/>
          <w:i w:val="0"/>
          <w:sz w:val="22"/>
          <w:szCs w:val="22"/>
        </w:rPr>
        <w:t xml:space="preserve"> </w:t>
      </w:r>
      <w:r w:rsidR="00073EA9" w:rsidRPr="009A2145">
        <w:rPr>
          <w:rStyle w:val="Emphasis"/>
          <w:rFonts w:ascii="Arial" w:hAnsi="Arial" w:cs="Arial"/>
          <w:i w:val="0"/>
          <w:sz w:val="22"/>
          <w:szCs w:val="22"/>
        </w:rPr>
        <w:t xml:space="preserve">Tech’s </w:t>
      </w:r>
      <w:r w:rsidRPr="009A2145">
        <w:rPr>
          <w:rStyle w:val="Emphasis"/>
          <w:rFonts w:ascii="Arial" w:hAnsi="Arial" w:cs="Arial"/>
          <w:i w:val="0"/>
          <w:sz w:val="22"/>
          <w:szCs w:val="22"/>
        </w:rPr>
        <w:t xml:space="preserve">Network Services completed a major renovation and equipment upgrade in the Data Center to </w:t>
      </w:r>
      <w:r w:rsidR="00AB1D1E" w:rsidRPr="009A2145">
        <w:rPr>
          <w:rStyle w:val="Emphasis"/>
          <w:rFonts w:ascii="Arial" w:hAnsi="Arial" w:cs="Arial"/>
          <w:i w:val="0"/>
          <w:sz w:val="22"/>
          <w:szCs w:val="22"/>
        </w:rPr>
        <w:t xml:space="preserve">maintain </w:t>
      </w:r>
      <w:r w:rsidRPr="009A2145">
        <w:rPr>
          <w:rStyle w:val="Emphasis"/>
          <w:rFonts w:ascii="Arial" w:hAnsi="Arial" w:cs="Arial"/>
          <w:i w:val="0"/>
          <w:sz w:val="22"/>
          <w:szCs w:val="22"/>
        </w:rPr>
        <w:t xml:space="preserve">continuing service as </w:t>
      </w:r>
      <w:r w:rsidR="00AB1D1E" w:rsidRPr="009A2145">
        <w:rPr>
          <w:rStyle w:val="Emphasis"/>
          <w:rFonts w:ascii="Arial" w:hAnsi="Arial" w:cs="Arial"/>
          <w:i w:val="0"/>
          <w:sz w:val="22"/>
          <w:szCs w:val="22"/>
        </w:rPr>
        <w:t xml:space="preserve">system </w:t>
      </w:r>
      <w:r w:rsidRPr="009A2145">
        <w:rPr>
          <w:rStyle w:val="Emphasis"/>
          <w:rFonts w:ascii="Arial" w:hAnsi="Arial" w:cs="Arial"/>
          <w:i w:val="0"/>
          <w:sz w:val="22"/>
          <w:szCs w:val="22"/>
        </w:rPr>
        <w:t xml:space="preserve">demands </w:t>
      </w:r>
      <w:r w:rsidR="00AB1D1E" w:rsidRPr="009A2145">
        <w:rPr>
          <w:rStyle w:val="Emphasis"/>
          <w:rFonts w:ascii="Arial" w:hAnsi="Arial" w:cs="Arial"/>
          <w:i w:val="0"/>
          <w:sz w:val="22"/>
          <w:szCs w:val="22"/>
        </w:rPr>
        <w:t xml:space="preserve">increase.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Fonts w:ascii="Arial" w:hAnsi="Arial" w:cs="Arial"/>
          <w:b/>
          <w:i/>
          <w:sz w:val="22"/>
          <w:szCs w:val="22"/>
        </w:rPr>
      </w:pPr>
      <w:r w:rsidRPr="009A2145">
        <w:rPr>
          <w:rFonts w:ascii="Arial" w:hAnsi="Arial" w:cs="Arial"/>
          <w:b/>
          <w:i/>
          <w:sz w:val="22"/>
          <w:szCs w:val="22"/>
        </w:rPr>
        <w:t>5.B.3  Policies, regulations, and procedures for systematic development and management of information resources, in all formats, are documented, updated, and made available to the institution’s constituents.</w:t>
      </w:r>
    </w:p>
    <w:p w:rsidR="008206FA" w:rsidRPr="009A2145" w:rsidRDefault="008206FA" w:rsidP="00EE4763">
      <w:pPr>
        <w:rPr>
          <w:rFonts w:ascii="Arial" w:hAnsi="Arial" w:cs="Arial"/>
          <w:sz w:val="22"/>
          <w:szCs w:val="22"/>
        </w:rPr>
      </w:pPr>
    </w:p>
    <w:p w:rsidR="00AB1D1E" w:rsidRPr="009A2145" w:rsidRDefault="008206FA" w:rsidP="00AB1D1E">
      <w:pPr>
        <w:rPr>
          <w:rFonts w:ascii="Arial" w:eastAsia="Times New Roman" w:hAnsi="Arial" w:cs="Arial"/>
          <w:color w:val="000000"/>
          <w:sz w:val="22"/>
          <w:szCs w:val="22"/>
          <w:lang w:eastAsia="en-US"/>
        </w:rPr>
      </w:pPr>
      <w:r w:rsidRPr="009A2145">
        <w:rPr>
          <w:rFonts w:ascii="Arial" w:hAnsi="Arial" w:cs="Arial"/>
          <w:sz w:val="22"/>
          <w:szCs w:val="22"/>
        </w:rPr>
        <w:t>The Collection Development Policy is the principal document used for develop</w:t>
      </w:r>
      <w:r w:rsidR="00AB1D1E" w:rsidRPr="009A2145">
        <w:rPr>
          <w:rFonts w:ascii="Arial" w:hAnsi="Arial" w:cs="Arial"/>
          <w:sz w:val="22"/>
          <w:szCs w:val="22"/>
        </w:rPr>
        <w:t>ing</w:t>
      </w:r>
      <w:r w:rsidRPr="009A2145">
        <w:rPr>
          <w:rFonts w:ascii="Arial" w:hAnsi="Arial" w:cs="Arial"/>
          <w:sz w:val="22"/>
          <w:szCs w:val="22"/>
        </w:rPr>
        <w:t xml:space="preserve"> and manag</w:t>
      </w:r>
      <w:r w:rsidR="00AB1D1E" w:rsidRPr="009A2145">
        <w:rPr>
          <w:rFonts w:ascii="Arial" w:hAnsi="Arial" w:cs="Arial"/>
          <w:sz w:val="22"/>
          <w:szCs w:val="22"/>
        </w:rPr>
        <w:t xml:space="preserve">ing all </w:t>
      </w:r>
      <w:r w:rsidRPr="009A2145">
        <w:rPr>
          <w:rFonts w:ascii="Arial" w:hAnsi="Arial" w:cs="Arial"/>
          <w:sz w:val="22"/>
          <w:szCs w:val="22"/>
        </w:rPr>
        <w:t xml:space="preserve">library resources. </w:t>
      </w:r>
      <w:r w:rsidR="00BB5BCA" w:rsidRPr="009A2145">
        <w:rPr>
          <w:rFonts w:ascii="Arial" w:hAnsi="Arial" w:cs="Arial"/>
          <w:sz w:val="22"/>
          <w:szCs w:val="22"/>
        </w:rPr>
        <w:t xml:space="preserve">Currently under revision, </w:t>
      </w:r>
      <w:r w:rsidRPr="009A2145">
        <w:rPr>
          <w:rFonts w:ascii="Arial" w:hAnsi="Arial" w:cs="Arial"/>
          <w:sz w:val="22"/>
          <w:szCs w:val="22"/>
        </w:rPr>
        <w:t>it</w:t>
      </w:r>
      <w:r w:rsidR="00BB5BCA" w:rsidRPr="009A2145">
        <w:rPr>
          <w:rFonts w:ascii="Arial" w:hAnsi="Arial" w:cs="Arial"/>
          <w:sz w:val="22"/>
          <w:szCs w:val="22"/>
        </w:rPr>
        <w:t xml:space="preserve"> will</w:t>
      </w:r>
      <w:r w:rsidRPr="009A2145">
        <w:rPr>
          <w:rFonts w:ascii="Arial" w:hAnsi="Arial" w:cs="Arial"/>
          <w:sz w:val="22"/>
          <w:szCs w:val="22"/>
        </w:rPr>
        <w:t xml:space="preserve"> contain specific procedures and criteria </w:t>
      </w:r>
      <w:r w:rsidR="00AB1D1E" w:rsidRPr="009A2145">
        <w:rPr>
          <w:rFonts w:ascii="Arial" w:hAnsi="Arial" w:cs="Arial"/>
          <w:sz w:val="22"/>
          <w:szCs w:val="22"/>
        </w:rPr>
        <w:t xml:space="preserve">which govern </w:t>
      </w:r>
      <w:r w:rsidRPr="009A2145">
        <w:rPr>
          <w:rFonts w:ascii="Arial" w:hAnsi="Arial" w:cs="Arial"/>
          <w:sz w:val="22"/>
          <w:szCs w:val="22"/>
        </w:rPr>
        <w:t>acquisitions, withdrawals, scope, content, authority</w:t>
      </w:r>
      <w:r w:rsidR="00AB1D1E" w:rsidRPr="009A2145">
        <w:rPr>
          <w:rFonts w:ascii="Arial" w:hAnsi="Arial" w:cs="Arial"/>
          <w:sz w:val="22"/>
          <w:szCs w:val="22"/>
        </w:rPr>
        <w:t>,</w:t>
      </w:r>
      <w:r w:rsidRPr="009A2145">
        <w:rPr>
          <w:rFonts w:ascii="Arial" w:hAnsi="Arial" w:cs="Arial"/>
          <w:sz w:val="22"/>
          <w:szCs w:val="22"/>
        </w:rPr>
        <w:t xml:space="preserve"> and currency.  For the </w:t>
      </w:r>
      <w:r w:rsidR="002276B2" w:rsidRPr="009A2145">
        <w:rPr>
          <w:rFonts w:ascii="Arial" w:hAnsi="Arial" w:cs="Arial"/>
          <w:sz w:val="22"/>
          <w:szCs w:val="22"/>
        </w:rPr>
        <w:t>draft of the revised policy,</w:t>
      </w:r>
      <w:r w:rsidRPr="009A2145">
        <w:rPr>
          <w:rFonts w:ascii="Arial" w:hAnsi="Arial" w:cs="Arial"/>
          <w:sz w:val="22"/>
          <w:szCs w:val="22"/>
        </w:rPr>
        <w:t xml:space="preserve"> see</w:t>
      </w:r>
      <w:r w:rsidR="00AB1D1E" w:rsidRPr="009A2145">
        <w:rPr>
          <w:rFonts w:ascii="Arial" w:hAnsi="Arial" w:cs="Arial"/>
          <w:color w:val="000000"/>
          <w:sz w:val="22"/>
          <w:szCs w:val="22"/>
        </w:rPr>
        <w:t xml:space="preserve"> </w:t>
      </w:r>
      <w:r w:rsidR="0085625F" w:rsidRPr="009A2145">
        <w:rPr>
          <w:rFonts w:ascii="Arial" w:eastAsia="Times New Roman" w:hAnsi="Arial" w:cs="Arial"/>
          <w:color w:val="000000"/>
          <w:sz w:val="22"/>
          <w:szCs w:val="22"/>
          <w:lang w:eastAsia="en-US"/>
        </w:rPr>
        <w:t>Required Exhibit 5.A.XIV-</w:t>
      </w:r>
      <w:r w:rsidR="00AB1D1E" w:rsidRPr="009A2145">
        <w:rPr>
          <w:rFonts w:ascii="Arial" w:eastAsia="Times New Roman" w:hAnsi="Arial" w:cs="Arial"/>
          <w:color w:val="000000"/>
          <w:sz w:val="22"/>
          <w:szCs w:val="22"/>
          <w:lang w:eastAsia="en-US"/>
        </w:rPr>
        <w:t>Lib,</w:t>
      </w:r>
      <w:r w:rsidR="00AB1D1E" w:rsidRPr="009A2145">
        <w:rPr>
          <w:rFonts w:ascii="Arial" w:eastAsia="Times New Roman" w:hAnsi="Arial" w:cs="Arial"/>
          <w:i/>
          <w:color w:val="000000"/>
          <w:sz w:val="22"/>
          <w:szCs w:val="22"/>
          <w:lang w:eastAsia="en-US"/>
        </w:rPr>
        <w:t xml:space="preserve"> </w:t>
      </w:r>
      <w:r w:rsidR="00BB5BCA" w:rsidRPr="009A2145">
        <w:rPr>
          <w:rFonts w:ascii="Arial" w:eastAsia="Times New Roman" w:hAnsi="Arial" w:cs="Arial"/>
          <w:i/>
          <w:color w:val="000000"/>
          <w:sz w:val="22"/>
          <w:szCs w:val="22"/>
          <w:lang w:eastAsia="en-US"/>
        </w:rPr>
        <w:t xml:space="preserve">Draft, </w:t>
      </w:r>
      <w:r w:rsidR="00AB1D1E" w:rsidRPr="009A2145">
        <w:rPr>
          <w:rFonts w:ascii="Arial" w:eastAsia="Times New Roman" w:hAnsi="Arial" w:cs="Arial"/>
          <w:i/>
          <w:iCs/>
          <w:color w:val="000000"/>
          <w:sz w:val="22"/>
          <w:szCs w:val="22"/>
          <w:lang w:eastAsia="en-US"/>
        </w:rPr>
        <w:t>Collection Development Policy</w:t>
      </w:r>
      <w:r w:rsidR="00AB1D1E" w:rsidRPr="009A2145">
        <w:rPr>
          <w:rFonts w:ascii="Arial" w:eastAsia="Times New Roman" w:hAnsi="Arial" w:cs="Arial"/>
          <w:iCs/>
          <w:color w:val="000000"/>
          <w:sz w:val="22"/>
          <w:szCs w:val="22"/>
          <w:lang w:eastAsia="en-US"/>
        </w:rPr>
        <w:t>.</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Public Services and Technical Services departments have current, comprehensive </w:t>
      </w:r>
      <w:r w:rsidRPr="009A2145">
        <w:rPr>
          <w:rFonts w:ascii="Arial" w:hAnsi="Arial" w:cs="Arial"/>
          <w:i/>
          <w:sz w:val="22"/>
          <w:szCs w:val="22"/>
        </w:rPr>
        <w:t xml:space="preserve">Policies and Procedures </w:t>
      </w:r>
      <w:r w:rsidRPr="009A2145">
        <w:rPr>
          <w:rFonts w:ascii="Arial" w:hAnsi="Arial" w:cs="Arial"/>
          <w:sz w:val="22"/>
          <w:szCs w:val="22"/>
        </w:rPr>
        <w:t xml:space="preserve">manuals to manage information resources in their departments. These include polices for lending and borrowing and </w:t>
      </w:r>
      <w:r w:rsidR="00AB1D1E" w:rsidRPr="009A2145">
        <w:rPr>
          <w:rFonts w:ascii="Arial" w:hAnsi="Arial" w:cs="Arial"/>
          <w:sz w:val="22"/>
          <w:szCs w:val="22"/>
        </w:rPr>
        <w:t xml:space="preserve">for </w:t>
      </w:r>
      <w:r w:rsidRPr="009A2145">
        <w:rPr>
          <w:rFonts w:ascii="Arial" w:hAnsi="Arial" w:cs="Arial"/>
          <w:sz w:val="22"/>
          <w:szCs w:val="22"/>
        </w:rPr>
        <w:t>cataloging and shelving (</w:t>
      </w:r>
      <w:hyperlink r:id="rId40" w:history="1">
        <w:r w:rsidR="00AB1D1E" w:rsidRPr="006D2FC7">
          <w:rPr>
            <w:rStyle w:val="Hyperlink"/>
            <w:rFonts w:ascii="Arial" w:hAnsi="Arial" w:cs="Arial"/>
            <w:sz w:val="22"/>
            <w:szCs w:val="22"/>
          </w:rPr>
          <w:t xml:space="preserve">Required Exhibit 5.B.II-Lib, </w:t>
        </w:r>
        <w:r w:rsidR="00AB1D1E" w:rsidRPr="006D2FC7">
          <w:rPr>
            <w:rStyle w:val="Hyperlink"/>
            <w:rFonts w:ascii="Arial" w:hAnsi="Arial" w:cs="Arial"/>
            <w:i/>
            <w:sz w:val="22"/>
            <w:szCs w:val="22"/>
          </w:rPr>
          <w:t>Public Services Policies and Procedures Manual</w:t>
        </w:r>
      </w:hyperlink>
      <w:r w:rsidR="00AB1D1E" w:rsidRPr="009A2145">
        <w:rPr>
          <w:rFonts w:ascii="Arial" w:hAnsi="Arial" w:cs="Arial"/>
          <w:sz w:val="22"/>
          <w:szCs w:val="22"/>
        </w:rPr>
        <w:t xml:space="preserve"> and </w:t>
      </w:r>
      <w:hyperlink r:id="rId41" w:history="1">
        <w:r w:rsidR="00AB1D1E" w:rsidRPr="00F61DB7">
          <w:rPr>
            <w:rStyle w:val="Hyperlink"/>
            <w:rFonts w:ascii="Arial" w:hAnsi="Arial" w:cs="Arial"/>
            <w:sz w:val="22"/>
            <w:szCs w:val="22"/>
          </w:rPr>
          <w:t xml:space="preserve">Required Exhibit 5.B.III-Lib, </w:t>
        </w:r>
        <w:r w:rsidR="00AB1D1E" w:rsidRPr="00F61DB7">
          <w:rPr>
            <w:rStyle w:val="Hyperlink"/>
            <w:rFonts w:ascii="Arial" w:hAnsi="Arial" w:cs="Arial"/>
            <w:i/>
            <w:sz w:val="22"/>
            <w:szCs w:val="22"/>
          </w:rPr>
          <w:t>Technical Services Policies and Procedures Manual</w:t>
        </w:r>
      </w:hyperlink>
      <w:r w:rsidR="00AB1D1E" w:rsidRPr="009A2145">
        <w:rPr>
          <w:rFonts w:ascii="Arial" w:hAnsi="Arial" w:cs="Arial"/>
          <w:sz w:val="22"/>
          <w:szCs w:val="22"/>
        </w:rPr>
        <w:t>).</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b/>
          <w:i/>
          <w:sz w:val="22"/>
          <w:szCs w:val="22"/>
        </w:rPr>
      </w:pPr>
      <w:r w:rsidRPr="009A2145">
        <w:rPr>
          <w:rFonts w:ascii="Arial" w:hAnsi="Arial" w:cs="Arial"/>
          <w:b/>
          <w:i/>
          <w:sz w:val="22"/>
          <w:szCs w:val="22"/>
        </w:rPr>
        <w:t>5.B.4  Opportunities are provided for faculty, staff, and students to participate in the planning and development of the library and information resources and services.</w:t>
      </w:r>
    </w:p>
    <w:p w:rsidR="008206FA" w:rsidRPr="009A2145" w:rsidRDefault="008206FA" w:rsidP="00EE4763">
      <w:pPr>
        <w:rPr>
          <w:rFonts w:ascii="Arial" w:hAnsi="Arial" w:cs="Arial"/>
          <w:sz w:val="22"/>
          <w:szCs w:val="22"/>
        </w:rPr>
      </w:pPr>
    </w:p>
    <w:p w:rsidR="008206FA" w:rsidRPr="009A2145" w:rsidRDefault="00E77AF6" w:rsidP="00EE4763">
      <w:pPr>
        <w:rPr>
          <w:rFonts w:ascii="Arial" w:hAnsi="Arial" w:cs="Arial"/>
          <w:b/>
          <w:i/>
          <w:sz w:val="22"/>
          <w:szCs w:val="22"/>
        </w:rPr>
      </w:pPr>
      <w:r w:rsidRPr="009A2145">
        <w:rPr>
          <w:rFonts w:ascii="Arial" w:hAnsi="Arial" w:cs="Arial"/>
          <w:sz w:val="22"/>
          <w:szCs w:val="22"/>
        </w:rPr>
        <w:t>Both f</w:t>
      </w:r>
      <w:r w:rsidR="008206FA" w:rsidRPr="009A2145">
        <w:rPr>
          <w:rFonts w:ascii="Arial" w:hAnsi="Arial" w:cs="Arial"/>
          <w:sz w:val="22"/>
          <w:szCs w:val="22"/>
        </w:rPr>
        <w:t>aculty and students participate in library planning and development through membership on the Library Committee. Th</w:t>
      </w:r>
      <w:r w:rsidR="00F211B3" w:rsidRPr="009A2145">
        <w:rPr>
          <w:rFonts w:ascii="Arial" w:hAnsi="Arial" w:cs="Arial"/>
          <w:sz w:val="22"/>
          <w:szCs w:val="22"/>
        </w:rPr>
        <w:t>is</w:t>
      </w:r>
      <w:r w:rsidR="008206FA" w:rsidRPr="009A2145">
        <w:rPr>
          <w:rFonts w:ascii="Arial" w:hAnsi="Arial" w:cs="Arial"/>
          <w:sz w:val="22"/>
          <w:szCs w:val="22"/>
        </w:rPr>
        <w:t xml:space="preserve"> committee is comprised of 25 faculty (two from the COT), two student senators</w:t>
      </w:r>
      <w:r w:rsidR="00F211B3" w:rsidRPr="009A2145">
        <w:rPr>
          <w:rFonts w:ascii="Arial" w:hAnsi="Arial" w:cs="Arial"/>
          <w:sz w:val="22"/>
          <w:szCs w:val="22"/>
        </w:rPr>
        <w:t>,</w:t>
      </w:r>
      <w:r w:rsidR="008206FA" w:rsidRPr="009A2145">
        <w:rPr>
          <w:rFonts w:ascii="Arial" w:hAnsi="Arial" w:cs="Arial"/>
          <w:sz w:val="22"/>
          <w:szCs w:val="22"/>
        </w:rPr>
        <w:t xml:space="preserve"> and a representative from the Montana Bureau of Mines and Geology.  They serve as </w:t>
      </w:r>
      <w:r w:rsidR="00F211B3" w:rsidRPr="009A2145">
        <w:rPr>
          <w:rFonts w:ascii="Arial" w:hAnsi="Arial" w:cs="Arial"/>
          <w:sz w:val="22"/>
          <w:szCs w:val="22"/>
        </w:rPr>
        <w:t xml:space="preserve">direct </w:t>
      </w:r>
      <w:r w:rsidR="008206FA" w:rsidRPr="009A2145">
        <w:rPr>
          <w:rFonts w:ascii="Arial" w:hAnsi="Arial" w:cs="Arial"/>
          <w:sz w:val="22"/>
          <w:szCs w:val="22"/>
        </w:rPr>
        <w:t>advisors</w:t>
      </w:r>
      <w:r w:rsidR="00F211B3" w:rsidRPr="009A2145">
        <w:rPr>
          <w:rFonts w:ascii="Arial" w:hAnsi="Arial" w:cs="Arial"/>
          <w:sz w:val="22"/>
          <w:szCs w:val="22"/>
        </w:rPr>
        <w:t xml:space="preserve"> </w:t>
      </w:r>
      <w:r w:rsidR="008206FA" w:rsidRPr="009A2145">
        <w:rPr>
          <w:rFonts w:ascii="Arial" w:hAnsi="Arial" w:cs="Arial"/>
          <w:sz w:val="22"/>
          <w:szCs w:val="22"/>
        </w:rPr>
        <w:t xml:space="preserve">to the Library Director.  Committee members are charged with informing their constituents about library resources and services. </w:t>
      </w:r>
      <w:r w:rsidR="00F211B3" w:rsidRPr="009A2145">
        <w:rPr>
          <w:rFonts w:ascii="Arial" w:hAnsi="Arial" w:cs="Arial"/>
          <w:sz w:val="22"/>
          <w:szCs w:val="22"/>
        </w:rPr>
        <w:t>Faculty also help</w:t>
      </w:r>
      <w:r w:rsidR="008206FA" w:rsidRPr="009A2145">
        <w:rPr>
          <w:rFonts w:ascii="Arial" w:hAnsi="Arial" w:cs="Arial"/>
          <w:sz w:val="22"/>
          <w:szCs w:val="22"/>
        </w:rPr>
        <w:t xml:space="preserve"> with library development by making regular requests for book purchases and intermittent suggestions for journal or database purchases. </w:t>
      </w:r>
      <w:r w:rsidR="00C636E8">
        <w:rPr>
          <w:rFonts w:ascii="Arial" w:hAnsi="Arial" w:cs="Arial"/>
          <w:sz w:val="22"/>
          <w:szCs w:val="22"/>
        </w:rPr>
        <w:t xml:space="preserve">As mentioned in 5.A.3, </w:t>
      </w:r>
      <w:r w:rsidR="00F211B3" w:rsidRPr="009A2145">
        <w:rPr>
          <w:rFonts w:ascii="Arial" w:hAnsi="Arial" w:cs="Arial"/>
          <w:sz w:val="22"/>
          <w:szCs w:val="22"/>
        </w:rPr>
        <w:t xml:space="preserve">the </w:t>
      </w:r>
      <w:r w:rsidR="008206FA" w:rsidRPr="009A2145">
        <w:rPr>
          <w:rFonts w:ascii="Arial" w:hAnsi="Arial" w:cs="Arial"/>
          <w:sz w:val="22"/>
          <w:szCs w:val="22"/>
        </w:rPr>
        <w:t>Curriculum Review Committee require</w:t>
      </w:r>
      <w:r w:rsidR="00C636E8">
        <w:rPr>
          <w:rFonts w:ascii="Arial" w:hAnsi="Arial" w:cs="Arial"/>
          <w:sz w:val="22"/>
          <w:szCs w:val="22"/>
        </w:rPr>
        <w:t>s</w:t>
      </w:r>
      <w:r w:rsidR="00F211B3" w:rsidRPr="009A2145">
        <w:rPr>
          <w:rFonts w:ascii="Arial" w:hAnsi="Arial" w:cs="Arial"/>
          <w:sz w:val="22"/>
          <w:szCs w:val="22"/>
        </w:rPr>
        <w:t xml:space="preserve"> all</w:t>
      </w:r>
      <w:r w:rsidR="008206FA" w:rsidRPr="009A2145">
        <w:rPr>
          <w:rFonts w:ascii="Arial" w:hAnsi="Arial" w:cs="Arial"/>
          <w:sz w:val="22"/>
          <w:szCs w:val="22"/>
        </w:rPr>
        <w:t xml:space="preserve"> faculty to submit library resources</w:t>
      </w:r>
      <w:r w:rsidR="00F211B3" w:rsidRPr="009A2145">
        <w:rPr>
          <w:rFonts w:ascii="Arial" w:hAnsi="Arial" w:cs="Arial"/>
          <w:sz w:val="22"/>
          <w:szCs w:val="22"/>
        </w:rPr>
        <w:t xml:space="preserve"> for both </w:t>
      </w:r>
      <w:r w:rsidR="008206FA" w:rsidRPr="009A2145">
        <w:rPr>
          <w:rFonts w:ascii="Arial" w:hAnsi="Arial" w:cs="Arial"/>
          <w:sz w:val="22"/>
          <w:szCs w:val="22"/>
        </w:rPr>
        <w:t xml:space="preserve">course </w:t>
      </w:r>
      <w:r w:rsidR="00C636E8">
        <w:rPr>
          <w:rFonts w:ascii="Arial" w:hAnsi="Arial" w:cs="Arial"/>
          <w:sz w:val="22"/>
          <w:szCs w:val="22"/>
        </w:rPr>
        <w:t xml:space="preserve">content </w:t>
      </w:r>
      <w:r w:rsidR="008206FA" w:rsidRPr="009A2145">
        <w:rPr>
          <w:rFonts w:ascii="Arial" w:hAnsi="Arial" w:cs="Arial"/>
          <w:sz w:val="22"/>
          <w:szCs w:val="22"/>
        </w:rPr>
        <w:t>changes</w:t>
      </w:r>
      <w:r w:rsidR="00F211B3" w:rsidRPr="009A2145">
        <w:rPr>
          <w:rFonts w:ascii="Arial" w:hAnsi="Arial" w:cs="Arial"/>
          <w:sz w:val="22"/>
          <w:szCs w:val="22"/>
        </w:rPr>
        <w:t xml:space="preserve"> and for new courses</w:t>
      </w:r>
      <w:r w:rsidR="008206FA" w:rsidRPr="009A2145">
        <w:rPr>
          <w:rFonts w:ascii="Arial" w:hAnsi="Arial" w:cs="Arial"/>
          <w:sz w:val="22"/>
          <w:szCs w:val="22"/>
        </w:rPr>
        <w:t xml:space="preserve">. </w:t>
      </w:r>
    </w:p>
    <w:p w:rsidR="008206FA" w:rsidRPr="009A2145" w:rsidRDefault="008206FA" w:rsidP="00EE4763">
      <w:pPr>
        <w:rPr>
          <w:rFonts w:ascii="Arial" w:hAnsi="Arial" w:cs="Arial"/>
          <w:b/>
          <w:i/>
          <w:sz w:val="22"/>
          <w:szCs w:val="22"/>
        </w:rPr>
      </w:pPr>
    </w:p>
    <w:p w:rsidR="008206FA" w:rsidRPr="009A2145" w:rsidRDefault="008206FA" w:rsidP="00EE4763">
      <w:pPr>
        <w:rPr>
          <w:rFonts w:ascii="Arial" w:hAnsi="Arial" w:cs="Arial"/>
          <w:b/>
          <w:i/>
          <w:sz w:val="22"/>
          <w:szCs w:val="22"/>
        </w:rPr>
      </w:pPr>
      <w:r w:rsidRPr="009A2145">
        <w:rPr>
          <w:rFonts w:ascii="Arial" w:hAnsi="Arial" w:cs="Arial"/>
          <w:b/>
          <w:i/>
          <w:sz w:val="22"/>
          <w:szCs w:val="22"/>
        </w:rPr>
        <w:t>5.B.5  Computing and communications services are used to extend the boundaries in obtaining information and data from other sources, including regional, national, and international networks.</w:t>
      </w:r>
    </w:p>
    <w:p w:rsidR="008206FA" w:rsidRPr="009A2145" w:rsidRDefault="008206FA" w:rsidP="00EE4763">
      <w:pPr>
        <w:rPr>
          <w:rFonts w:ascii="Arial" w:hAnsi="Arial" w:cs="Arial"/>
          <w:sz w:val="22"/>
          <w:szCs w:val="22"/>
        </w:rPr>
      </w:pPr>
    </w:p>
    <w:p w:rsidR="00131A58" w:rsidRPr="009A2145" w:rsidRDefault="00CB024C" w:rsidP="00EE4763">
      <w:pPr>
        <w:pStyle w:val="PlainText"/>
        <w:rPr>
          <w:rFonts w:ascii="Arial" w:hAnsi="Arial" w:cs="Arial"/>
          <w:sz w:val="22"/>
          <w:szCs w:val="22"/>
        </w:rPr>
      </w:pPr>
      <w:r w:rsidRPr="009A2145">
        <w:rPr>
          <w:rFonts w:ascii="Arial" w:hAnsi="Arial" w:cs="Arial"/>
          <w:sz w:val="22"/>
          <w:szCs w:val="22"/>
        </w:rPr>
        <w:t xml:space="preserve">Montana Tech Library </w:t>
      </w:r>
      <w:r w:rsidR="00134B4D" w:rsidRPr="009A2145">
        <w:rPr>
          <w:rFonts w:ascii="Arial" w:hAnsi="Arial" w:cs="Arial"/>
          <w:sz w:val="22"/>
          <w:szCs w:val="22"/>
        </w:rPr>
        <w:t>staff</w:t>
      </w:r>
      <w:r w:rsidR="00695FEF" w:rsidRPr="009A2145">
        <w:rPr>
          <w:rFonts w:ascii="Arial" w:hAnsi="Arial" w:cs="Arial"/>
          <w:sz w:val="22"/>
          <w:szCs w:val="22"/>
        </w:rPr>
        <w:t xml:space="preserve">ers are quick to </w:t>
      </w:r>
      <w:r w:rsidR="00134B4D" w:rsidRPr="009A2145">
        <w:rPr>
          <w:rFonts w:ascii="Arial" w:hAnsi="Arial" w:cs="Arial"/>
          <w:sz w:val="22"/>
          <w:szCs w:val="22"/>
        </w:rPr>
        <w:t>recognize</w:t>
      </w:r>
      <w:r w:rsidRPr="009A2145">
        <w:rPr>
          <w:rFonts w:ascii="Arial" w:hAnsi="Arial" w:cs="Arial"/>
          <w:sz w:val="22"/>
          <w:szCs w:val="22"/>
        </w:rPr>
        <w:t xml:space="preserve"> the opportunit</w:t>
      </w:r>
      <w:r w:rsidR="00134B4D" w:rsidRPr="009A2145">
        <w:rPr>
          <w:rFonts w:ascii="Arial" w:hAnsi="Arial" w:cs="Arial"/>
          <w:sz w:val="22"/>
          <w:szCs w:val="22"/>
        </w:rPr>
        <w:t xml:space="preserve">ies </w:t>
      </w:r>
      <w:r w:rsidRPr="009A2145">
        <w:rPr>
          <w:rFonts w:ascii="Arial" w:hAnsi="Arial" w:cs="Arial"/>
          <w:sz w:val="22"/>
          <w:szCs w:val="22"/>
        </w:rPr>
        <w:t>afforded by online access to library resources</w:t>
      </w:r>
      <w:r w:rsidR="00695FEF" w:rsidRPr="009A2145">
        <w:rPr>
          <w:rFonts w:ascii="Arial" w:hAnsi="Arial" w:cs="Arial"/>
          <w:sz w:val="22"/>
          <w:szCs w:val="22"/>
        </w:rPr>
        <w:t>.  W</w:t>
      </w:r>
      <w:r w:rsidRPr="009A2145">
        <w:rPr>
          <w:rFonts w:ascii="Arial" w:hAnsi="Arial" w:cs="Arial"/>
          <w:sz w:val="22"/>
          <w:szCs w:val="22"/>
        </w:rPr>
        <w:t>herever possible</w:t>
      </w:r>
      <w:r w:rsidR="00695FEF" w:rsidRPr="009A2145">
        <w:rPr>
          <w:rFonts w:ascii="Arial" w:hAnsi="Arial" w:cs="Arial"/>
          <w:sz w:val="22"/>
          <w:szCs w:val="22"/>
        </w:rPr>
        <w:t xml:space="preserve">, they </w:t>
      </w:r>
      <w:r w:rsidRPr="009A2145">
        <w:rPr>
          <w:rFonts w:ascii="Arial" w:hAnsi="Arial" w:cs="Arial"/>
          <w:sz w:val="22"/>
          <w:szCs w:val="22"/>
        </w:rPr>
        <w:t xml:space="preserve">take advantage of </w:t>
      </w:r>
      <w:r w:rsidR="00695FEF" w:rsidRPr="009A2145">
        <w:rPr>
          <w:rFonts w:ascii="Arial" w:hAnsi="Arial" w:cs="Arial"/>
          <w:sz w:val="22"/>
          <w:szCs w:val="22"/>
        </w:rPr>
        <w:t xml:space="preserve">opportunities </w:t>
      </w:r>
      <w:r w:rsidR="007F4E9A" w:rsidRPr="009A2145">
        <w:rPr>
          <w:rFonts w:ascii="Arial" w:hAnsi="Arial" w:cs="Arial"/>
          <w:sz w:val="22"/>
          <w:szCs w:val="22"/>
        </w:rPr>
        <w:t xml:space="preserve">to </w:t>
      </w:r>
      <w:r w:rsidRPr="009A2145">
        <w:rPr>
          <w:rFonts w:ascii="Arial" w:hAnsi="Arial" w:cs="Arial"/>
          <w:sz w:val="22"/>
          <w:szCs w:val="22"/>
        </w:rPr>
        <w:t xml:space="preserve">make the library’s resources available through websites </w:t>
      </w:r>
      <w:r w:rsidR="007F4E9A" w:rsidRPr="009A2145">
        <w:rPr>
          <w:rFonts w:ascii="Arial" w:hAnsi="Arial" w:cs="Arial"/>
          <w:sz w:val="22"/>
          <w:szCs w:val="22"/>
        </w:rPr>
        <w:t>at the local, regional, national</w:t>
      </w:r>
      <w:r w:rsidR="00695FEF" w:rsidRPr="009A2145">
        <w:rPr>
          <w:rFonts w:ascii="Arial" w:hAnsi="Arial" w:cs="Arial"/>
          <w:sz w:val="22"/>
          <w:szCs w:val="22"/>
        </w:rPr>
        <w:t>,</w:t>
      </w:r>
      <w:r w:rsidR="007F4E9A" w:rsidRPr="009A2145">
        <w:rPr>
          <w:rFonts w:ascii="Arial" w:hAnsi="Arial" w:cs="Arial"/>
          <w:sz w:val="22"/>
          <w:szCs w:val="22"/>
        </w:rPr>
        <w:t xml:space="preserve"> and international levels. </w:t>
      </w:r>
      <w:r w:rsidR="0065696B" w:rsidRPr="009A2145">
        <w:rPr>
          <w:rFonts w:ascii="Arial" w:hAnsi="Arial" w:cs="Arial"/>
          <w:sz w:val="22"/>
          <w:szCs w:val="22"/>
        </w:rPr>
        <w:t>Almost all of the library’s electronic resources are available through the web, with IP authentication</w:t>
      </w:r>
      <w:r w:rsidR="00131A58" w:rsidRPr="009A2145">
        <w:rPr>
          <w:rFonts w:ascii="Arial" w:hAnsi="Arial" w:cs="Arial"/>
          <w:sz w:val="22"/>
          <w:szCs w:val="22"/>
        </w:rPr>
        <w:t xml:space="preserve"> and user authorization through a proxy server. </w:t>
      </w:r>
      <w:r w:rsidR="00695FEF" w:rsidRPr="009A2145">
        <w:rPr>
          <w:rFonts w:ascii="Arial" w:hAnsi="Arial" w:cs="Arial"/>
          <w:sz w:val="22"/>
          <w:szCs w:val="22"/>
        </w:rPr>
        <w:t>L</w:t>
      </w:r>
      <w:r w:rsidR="00131A58" w:rsidRPr="009A2145">
        <w:rPr>
          <w:rFonts w:ascii="Arial" w:hAnsi="Arial" w:cs="Arial"/>
          <w:sz w:val="22"/>
          <w:szCs w:val="22"/>
        </w:rPr>
        <w:t>ibrarians monitor the constantly emerging opportunities to make the library’s collections available on the open web.</w:t>
      </w:r>
    </w:p>
    <w:p w:rsidR="00131A58" w:rsidRPr="009A2145" w:rsidRDefault="00131A58" w:rsidP="00EE4763">
      <w:pPr>
        <w:pStyle w:val="PlainText"/>
        <w:rPr>
          <w:rFonts w:ascii="Arial" w:hAnsi="Arial" w:cs="Arial"/>
          <w:sz w:val="22"/>
          <w:szCs w:val="22"/>
        </w:rPr>
      </w:pPr>
    </w:p>
    <w:p w:rsidR="00CB024C" w:rsidRPr="009A2145" w:rsidRDefault="00D43728" w:rsidP="00EE4763">
      <w:pPr>
        <w:pStyle w:val="PlainText"/>
        <w:rPr>
          <w:rFonts w:ascii="Arial" w:hAnsi="Arial" w:cs="Arial"/>
          <w:sz w:val="22"/>
          <w:szCs w:val="22"/>
        </w:rPr>
      </w:pPr>
      <w:r w:rsidRPr="009A2145">
        <w:rPr>
          <w:rFonts w:ascii="Arial" w:hAnsi="Arial" w:cs="Arial"/>
          <w:sz w:val="22"/>
          <w:szCs w:val="22"/>
        </w:rPr>
        <w:t xml:space="preserve">The </w:t>
      </w:r>
      <w:r w:rsidR="003F0E66" w:rsidRPr="009A2145">
        <w:rPr>
          <w:rFonts w:ascii="Arial" w:hAnsi="Arial" w:cs="Arial"/>
          <w:sz w:val="22"/>
          <w:szCs w:val="22"/>
        </w:rPr>
        <w:t xml:space="preserve">library extends its boundaries </w:t>
      </w:r>
      <w:r w:rsidR="009C1799" w:rsidRPr="009A2145">
        <w:rPr>
          <w:rFonts w:ascii="Arial" w:hAnsi="Arial" w:cs="Arial"/>
          <w:sz w:val="22"/>
          <w:szCs w:val="22"/>
        </w:rPr>
        <w:t xml:space="preserve">through participation in </w:t>
      </w:r>
      <w:hyperlink r:id="rId42" w:history="1">
        <w:r w:rsidR="003F0E66" w:rsidRPr="009A2145">
          <w:rPr>
            <w:rStyle w:val="Hyperlink"/>
            <w:rFonts w:ascii="Arial" w:hAnsi="Arial" w:cs="Arial"/>
            <w:sz w:val="22"/>
            <w:szCs w:val="22"/>
          </w:rPr>
          <w:t>Open WorldCa</w:t>
        </w:r>
        <w:r w:rsidR="00A33C30" w:rsidRPr="009A2145">
          <w:rPr>
            <w:rStyle w:val="Hyperlink"/>
            <w:rFonts w:ascii="Arial" w:hAnsi="Arial" w:cs="Arial"/>
            <w:sz w:val="22"/>
            <w:szCs w:val="22"/>
          </w:rPr>
          <w:t>t</w:t>
        </w:r>
        <w:r w:rsidR="00A33C30" w:rsidRPr="009A2145">
          <w:rPr>
            <w:rStyle w:val="Emphasis"/>
            <w:rFonts w:ascii="Arial" w:hAnsi="Arial" w:cs="Arial"/>
            <w:i w:val="0"/>
            <w:sz w:val="22"/>
            <w:szCs w:val="22"/>
            <w:vertAlign w:val="superscript"/>
          </w:rPr>
          <w:t>®</w:t>
        </w:r>
      </w:hyperlink>
      <w:r w:rsidR="009C1799" w:rsidRPr="009A2145">
        <w:rPr>
          <w:rFonts w:ascii="Arial" w:hAnsi="Arial" w:cs="Arial"/>
          <w:sz w:val="22"/>
          <w:szCs w:val="22"/>
        </w:rPr>
        <w:t>,</w:t>
      </w:r>
      <w:r w:rsidR="002823EB" w:rsidRPr="009A2145">
        <w:rPr>
          <w:rFonts w:ascii="Arial" w:hAnsi="Arial" w:cs="Arial"/>
          <w:sz w:val="22"/>
          <w:szCs w:val="22"/>
        </w:rPr>
        <w:t xml:space="preserve"> </w:t>
      </w:r>
      <w:r w:rsidR="009C1799" w:rsidRPr="009A2145">
        <w:rPr>
          <w:rFonts w:ascii="Arial" w:hAnsi="Arial" w:cs="Arial"/>
          <w:sz w:val="22"/>
          <w:szCs w:val="22"/>
        </w:rPr>
        <w:t xml:space="preserve">a project </w:t>
      </w:r>
      <w:r w:rsidRPr="009A2145">
        <w:rPr>
          <w:rFonts w:ascii="Arial" w:hAnsi="Arial" w:cs="Arial"/>
          <w:sz w:val="22"/>
          <w:szCs w:val="22"/>
        </w:rPr>
        <w:t>that</w:t>
      </w:r>
      <w:r w:rsidR="009C1799" w:rsidRPr="009A2145">
        <w:rPr>
          <w:rFonts w:ascii="Arial" w:hAnsi="Arial" w:cs="Arial"/>
          <w:sz w:val="22"/>
          <w:szCs w:val="22"/>
        </w:rPr>
        <w:t xml:space="preserve"> </w:t>
      </w:r>
      <w:r w:rsidR="003F0E66" w:rsidRPr="009A2145">
        <w:rPr>
          <w:rFonts w:ascii="Arial" w:hAnsi="Arial" w:cs="Arial"/>
          <w:color w:val="000000"/>
          <w:sz w:val="22"/>
          <w:szCs w:val="22"/>
        </w:rPr>
        <w:t>make</w:t>
      </w:r>
      <w:r w:rsidRPr="009A2145">
        <w:rPr>
          <w:rFonts w:ascii="Arial" w:hAnsi="Arial" w:cs="Arial"/>
          <w:color w:val="000000"/>
          <w:sz w:val="22"/>
          <w:szCs w:val="22"/>
        </w:rPr>
        <w:t>s</w:t>
      </w:r>
      <w:r w:rsidR="003F0E66" w:rsidRPr="009A2145">
        <w:rPr>
          <w:rFonts w:ascii="Arial" w:hAnsi="Arial" w:cs="Arial"/>
          <w:color w:val="000000"/>
          <w:sz w:val="22"/>
          <w:szCs w:val="22"/>
        </w:rPr>
        <w:t xml:space="preserve"> </w:t>
      </w:r>
      <w:r w:rsidRPr="009A2145">
        <w:rPr>
          <w:rFonts w:ascii="Arial" w:hAnsi="Arial" w:cs="Arial"/>
          <w:color w:val="000000"/>
          <w:sz w:val="22"/>
          <w:szCs w:val="22"/>
        </w:rPr>
        <w:t xml:space="preserve">the library’s holdings more visible to Web users and </w:t>
      </w:r>
      <w:r w:rsidR="002823EB" w:rsidRPr="009A2145">
        <w:rPr>
          <w:rFonts w:ascii="Arial" w:hAnsi="Arial" w:cs="Arial"/>
          <w:color w:val="000000"/>
          <w:sz w:val="22"/>
          <w:szCs w:val="22"/>
        </w:rPr>
        <w:t xml:space="preserve">that </w:t>
      </w:r>
      <w:r w:rsidRPr="009A2145">
        <w:rPr>
          <w:rFonts w:ascii="Arial" w:hAnsi="Arial" w:cs="Arial"/>
          <w:color w:val="000000"/>
          <w:sz w:val="22"/>
          <w:szCs w:val="22"/>
        </w:rPr>
        <w:t xml:space="preserve">increases </w:t>
      </w:r>
      <w:r w:rsidR="003F0E66" w:rsidRPr="009A2145">
        <w:rPr>
          <w:rFonts w:ascii="Arial" w:hAnsi="Arial" w:cs="Arial"/>
          <w:color w:val="000000"/>
          <w:sz w:val="22"/>
          <w:szCs w:val="22"/>
        </w:rPr>
        <w:t xml:space="preserve">awareness of </w:t>
      </w:r>
      <w:r w:rsidRPr="009A2145">
        <w:rPr>
          <w:rFonts w:ascii="Arial" w:hAnsi="Arial" w:cs="Arial"/>
          <w:color w:val="000000"/>
          <w:sz w:val="22"/>
          <w:szCs w:val="22"/>
        </w:rPr>
        <w:t xml:space="preserve">the library </w:t>
      </w:r>
      <w:r w:rsidR="003F0E66" w:rsidRPr="009A2145">
        <w:rPr>
          <w:rFonts w:ascii="Arial" w:hAnsi="Arial" w:cs="Arial"/>
          <w:color w:val="000000"/>
          <w:sz w:val="22"/>
          <w:szCs w:val="22"/>
        </w:rPr>
        <w:t>as a primary source of reliable information</w:t>
      </w:r>
      <w:r w:rsidRPr="009A2145">
        <w:rPr>
          <w:rFonts w:ascii="Arial" w:hAnsi="Arial" w:cs="Arial"/>
          <w:color w:val="000000"/>
          <w:sz w:val="22"/>
          <w:szCs w:val="22"/>
        </w:rPr>
        <w:t xml:space="preserve"> across the internet</w:t>
      </w:r>
      <w:r w:rsidR="003F0E66" w:rsidRPr="009A2145">
        <w:rPr>
          <w:rFonts w:ascii="Arial" w:hAnsi="Arial" w:cs="Arial"/>
          <w:color w:val="000000"/>
          <w:sz w:val="22"/>
          <w:szCs w:val="22"/>
        </w:rPr>
        <w:t>.</w:t>
      </w:r>
      <w:r w:rsidRPr="009A2145">
        <w:rPr>
          <w:rFonts w:ascii="Arial" w:hAnsi="Arial" w:cs="Arial"/>
          <w:color w:val="000000"/>
          <w:sz w:val="22"/>
          <w:szCs w:val="22"/>
        </w:rPr>
        <w:t xml:space="preserve"> </w:t>
      </w:r>
      <w:r w:rsidR="002823EB" w:rsidRPr="009A2145">
        <w:rPr>
          <w:rFonts w:ascii="Arial" w:hAnsi="Arial" w:cs="Arial"/>
          <w:color w:val="000000"/>
          <w:sz w:val="22"/>
          <w:szCs w:val="22"/>
        </w:rPr>
        <w:t xml:space="preserve">Also, </w:t>
      </w:r>
      <w:r w:rsidRPr="009A2145">
        <w:rPr>
          <w:rFonts w:ascii="Arial" w:hAnsi="Arial" w:cs="Arial"/>
          <w:color w:val="000000"/>
          <w:sz w:val="22"/>
          <w:szCs w:val="22"/>
        </w:rPr>
        <w:t>librarians</w:t>
      </w:r>
      <w:r w:rsidR="002823EB" w:rsidRPr="009A2145">
        <w:rPr>
          <w:rFonts w:ascii="Arial" w:hAnsi="Arial" w:cs="Arial"/>
          <w:color w:val="000000"/>
          <w:sz w:val="22"/>
          <w:szCs w:val="22"/>
        </w:rPr>
        <w:t xml:space="preserve"> </w:t>
      </w:r>
      <w:r w:rsidR="00D30512" w:rsidRPr="009A2145">
        <w:rPr>
          <w:rFonts w:ascii="Arial" w:hAnsi="Arial" w:cs="Arial"/>
          <w:color w:val="000000"/>
          <w:sz w:val="22"/>
          <w:szCs w:val="22"/>
        </w:rPr>
        <w:t xml:space="preserve">provide a simple way for </w:t>
      </w:r>
      <w:r w:rsidR="002823EB" w:rsidRPr="009A2145">
        <w:rPr>
          <w:rFonts w:ascii="Arial" w:hAnsi="Arial" w:cs="Arial"/>
          <w:color w:val="000000"/>
          <w:sz w:val="22"/>
          <w:szCs w:val="22"/>
        </w:rPr>
        <w:t xml:space="preserve">both </w:t>
      </w:r>
      <w:r w:rsidR="00D30512" w:rsidRPr="009A2145">
        <w:rPr>
          <w:rFonts w:ascii="Arial" w:hAnsi="Arial" w:cs="Arial"/>
          <w:color w:val="000000"/>
          <w:sz w:val="22"/>
          <w:szCs w:val="22"/>
        </w:rPr>
        <w:t>students and faculty to search s</w:t>
      </w:r>
      <w:r w:rsidRPr="009A2145">
        <w:rPr>
          <w:rFonts w:ascii="Arial" w:hAnsi="Arial" w:cs="Arial"/>
          <w:sz w:val="22"/>
          <w:szCs w:val="22"/>
        </w:rPr>
        <w:t xml:space="preserve">cholarly literature </w:t>
      </w:r>
      <w:r w:rsidR="00D30512" w:rsidRPr="009A2145">
        <w:rPr>
          <w:rFonts w:ascii="Arial" w:hAnsi="Arial" w:cs="Arial"/>
          <w:sz w:val="22"/>
          <w:szCs w:val="22"/>
        </w:rPr>
        <w:t>on the internet through</w:t>
      </w:r>
      <w:r w:rsidR="003F0E66" w:rsidRPr="009A2145">
        <w:rPr>
          <w:rFonts w:ascii="Arial" w:hAnsi="Arial" w:cs="Arial"/>
          <w:sz w:val="22"/>
          <w:szCs w:val="22"/>
        </w:rPr>
        <w:t xml:space="preserve"> </w:t>
      </w:r>
      <w:hyperlink r:id="rId43" w:history="1">
        <w:r w:rsidR="00CB024C" w:rsidRPr="009A2145">
          <w:rPr>
            <w:rStyle w:val="Hyperlink"/>
            <w:rFonts w:ascii="Arial" w:hAnsi="Arial" w:cs="Arial"/>
            <w:sz w:val="22"/>
            <w:szCs w:val="22"/>
          </w:rPr>
          <w:t>Google Scholar</w:t>
        </w:r>
      </w:hyperlink>
      <w:r w:rsidR="007E4FCF" w:rsidRPr="009A2145">
        <w:rPr>
          <w:rFonts w:ascii="Arial" w:hAnsi="Arial" w:cs="Arial"/>
          <w:color w:val="000000"/>
        </w:rPr>
        <w:t>™</w:t>
      </w:r>
      <w:r w:rsidR="00D30512" w:rsidRPr="009A2145">
        <w:rPr>
          <w:rFonts w:ascii="Arial" w:hAnsi="Arial" w:cs="Arial"/>
          <w:sz w:val="22"/>
          <w:szCs w:val="22"/>
        </w:rPr>
        <w:t xml:space="preserve"> and </w:t>
      </w:r>
      <w:hyperlink r:id="rId44" w:history="1">
        <w:r w:rsidR="002C66C6" w:rsidRPr="009A2145">
          <w:rPr>
            <w:rStyle w:val="Hyperlink"/>
            <w:rFonts w:ascii="Arial" w:hAnsi="Arial" w:cs="Arial"/>
            <w:sz w:val="22"/>
            <w:szCs w:val="22"/>
          </w:rPr>
          <w:t>P</w:t>
        </w:r>
        <w:r w:rsidR="00CB024C" w:rsidRPr="009A2145">
          <w:rPr>
            <w:rStyle w:val="Hyperlink"/>
            <w:rFonts w:ascii="Arial" w:hAnsi="Arial" w:cs="Arial"/>
            <w:sz w:val="22"/>
            <w:szCs w:val="22"/>
          </w:rPr>
          <w:t>ub</w:t>
        </w:r>
        <w:r w:rsidR="002C66C6" w:rsidRPr="009A2145">
          <w:rPr>
            <w:rStyle w:val="Hyperlink"/>
            <w:rFonts w:ascii="Arial" w:hAnsi="Arial" w:cs="Arial"/>
            <w:sz w:val="22"/>
            <w:szCs w:val="22"/>
          </w:rPr>
          <w:t>g</w:t>
        </w:r>
        <w:r w:rsidR="00CB024C" w:rsidRPr="009A2145">
          <w:rPr>
            <w:rStyle w:val="Hyperlink"/>
            <w:rFonts w:ascii="Arial" w:hAnsi="Arial" w:cs="Arial"/>
            <w:sz w:val="22"/>
            <w:szCs w:val="22"/>
          </w:rPr>
          <w:t>et</w:t>
        </w:r>
      </w:hyperlink>
      <w:r w:rsidR="00D30512" w:rsidRPr="009A2145">
        <w:rPr>
          <w:rFonts w:ascii="Arial" w:hAnsi="Arial" w:cs="Arial"/>
          <w:sz w:val="22"/>
          <w:szCs w:val="22"/>
        </w:rPr>
        <w:t xml:space="preserve">, </w:t>
      </w:r>
      <w:r w:rsidR="002823EB" w:rsidRPr="009A2145">
        <w:rPr>
          <w:rFonts w:ascii="Arial" w:hAnsi="Arial" w:cs="Arial"/>
          <w:sz w:val="22"/>
          <w:szCs w:val="22"/>
        </w:rPr>
        <w:t xml:space="preserve">which is </w:t>
      </w:r>
      <w:r w:rsidR="00D30512" w:rsidRPr="009A2145">
        <w:rPr>
          <w:rFonts w:ascii="Arial" w:hAnsi="Arial" w:cs="Arial"/>
          <w:sz w:val="22"/>
          <w:szCs w:val="22"/>
        </w:rPr>
        <w:t xml:space="preserve">a search engine for the life-sciences. </w:t>
      </w:r>
      <w:r w:rsidR="002823EB" w:rsidRPr="009A2145">
        <w:rPr>
          <w:rFonts w:ascii="Arial" w:hAnsi="Arial" w:cs="Arial"/>
          <w:sz w:val="22"/>
          <w:szCs w:val="22"/>
        </w:rPr>
        <w:t>Moreover, t</w:t>
      </w:r>
      <w:r w:rsidR="00432F67" w:rsidRPr="009A2145">
        <w:rPr>
          <w:rFonts w:ascii="Arial" w:hAnsi="Arial" w:cs="Arial"/>
          <w:sz w:val="22"/>
          <w:szCs w:val="22"/>
        </w:rPr>
        <w:t xml:space="preserve">he library’s boundaries will expand </w:t>
      </w:r>
      <w:r w:rsidR="002823EB" w:rsidRPr="009A2145">
        <w:rPr>
          <w:rFonts w:ascii="Arial" w:hAnsi="Arial" w:cs="Arial"/>
          <w:sz w:val="22"/>
          <w:szCs w:val="22"/>
        </w:rPr>
        <w:t xml:space="preserve">even further </w:t>
      </w:r>
      <w:r w:rsidR="00432F67" w:rsidRPr="009A2145">
        <w:rPr>
          <w:rFonts w:ascii="Arial" w:hAnsi="Arial" w:cs="Arial"/>
          <w:sz w:val="22"/>
          <w:szCs w:val="22"/>
        </w:rPr>
        <w:t xml:space="preserve">with </w:t>
      </w:r>
      <w:r w:rsidR="00463AE0" w:rsidRPr="009A2145">
        <w:rPr>
          <w:rFonts w:ascii="Arial" w:hAnsi="Arial" w:cs="Arial"/>
          <w:sz w:val="22"/>
          <w:szCs w:val="22"/>
        </w:rPr>
        <w:t xml:space="preserve">the </w:t>
      </w:r>
      <w:r w:rsidR="00D30512" w:rsidRPr="009A2145">
        <w:rPr>
          <w:rFonts w:ascii="Arial" w:hAnsi="Arial" w:cs="Arial"/>
          <w:sz w:val="22"/>
          <w:szCs w:val="22"/>
        </w:rPr>
        <w:t>digitization</w:t>
      </w:r>
      <w:r w:rsidR="00432F67" w:rsidRPr="009A2145">
        <w:rPr>
          <w:rFonts w:ascii="Arial" w:hAnsi="Arial" w:cs="Arial"/>
          <w:sz w:val="22"/>
          <w:szCs w:val="22"/>
        </w:rPr>
        <w:t xml:space="preserve"> </w:t>
      </w:r>
      <w:r w:rsidR="00D30512" w:rsidRPr="009A2145">
        <w:rPr>
          <w:rFonts w:ascii="Arial" w:hAnsi="Arial" w:cs="Arial"/>
          <w:sz w:val="22"/>
          <w:szCs w:val="22"/>
        </w:rPr>
        <w:t>of</w:t>
      </w:r>
      <w:r w:rsidR="00432F67" w:rsidRPr="009A2145">
        <w:rPr>
          <w:rFonts w:ascii="Arial" w:hAnsi="Arial" w:cs="Arial"/>
          <w:sz w:val="22"/>
          <w:szCs w:val="22"/>
        </w:rPr>
        <w:t xml:space="preserve"> Montana Tech’s Masters theses collection </w:t>
      </w:r>
      <w:r w:rsidR="002823EB" w:rsidRPr="009A2145">
        <w:rPr>
          <w:rFonts w:ascii="Arial" w:hAnsi="Arial" w:cs="Arial"/>
          <w:sz w:val="22"/>
          <w:szCs w:val="22"/>
        </w:rPr>
        <w:t xml:space="preserve">which is </w:t>
      </w:r>
      <w:r w:rsidR="00463AE0" w:rsidRPr="009A2145">
        <w:rPr>
          <w:rFonts w:ascii="Arial" w:hAnsi="Arial" w:cs="Arial"/>
          <w:sz w:val="22"/>
          <w:szCs w:val="22"/>
        </w:rPr>
        <w:t xml:space="preserve">scheduled to </w:t>
      </w:r>
      <w:r w:rsidR="00432F67" w:rsidRPr="009A2145">
        <w:rPr>
          <w:rFonts w:ascii="Arial" w:hAnsi="Arial" w:cs="Arial"/>
          <w:sz w:val="22"/>
          <w:szCs w:val="22"/>
        </w:rPr>
        <w:t xml:space="preserve">begin in Fall 2009 </w:t>
      </w:r>
      <w:r w:rsidR="00D30512" w:rsidRPr="009A2145">
        <w:rPr>
          <w:rFonts w:ascii="Arial" w:hAnsi="Arial" w:cs="Arial"/>
          <w:sz w:val="22"/>
          <w:szCs w:val="22"/>
        </w:rPr>
        <w:t xml:space="preserve">as the result of </w:t>
      </w:r>
      <w:r w:rsidR="00432F67" w:rsidRPr="009A2145">
        <w:rPr>
          <w:rFonts w:ascii="Arial" w:hAnsi="Arial" w:cs="Arial"/>
          <w:sz w:val="22"/>
          <w:szCs w:val="22"/>
        </w:rPr>
        <w:t>a</w:t>
      </w:r>
      <w:r w:rsidR="00D30512" w:rsidRPr="009A2145">
        <w:rPr>
          <w:rFonts w:ascii="Arial" w:hAnsi="Arial" w:cs="Arial"/>
          <w:sz w:val="22"/>
          <w:szCs w:val="22"/>
        </w:rPr>
        <w:t xml:space="preserve"> $35,000 </w:t>
      </w:r>
      <w:r w:rsidR="002823EB" w:rsidRPr="009A2145">
        <w:rPr>
          <w:rFonts w:ascii="Arial" w:hAnsi="Arial" w:cs="Arial"/>
          <w:sz w:val="22"/>
          <w:szCs w:val="22"/>
        </w:rPr>
        <w:t xml:space="preserve">allocation from </w:t>
      </w:r>
      <w:r w:rsidR="00463AE0" w:rsidRPr="009A2145">
        <w:rPr>
          <w:rFonts w:ascii="Arial" w:hAnsi="Arial" w:cs="Arial"/>
          <w:sz w:val="22"/>
          <w:szCs w:val="22"/>
        </w:rPr>
        <w:t xml:space="preserve">the university’s </w:t>
      </w:r>
      <w:r w:rsidR="007F4E9A" w:rsidRPr="009A2145">
        <w:rPr>
          <w:rFonts w:ascii="Arial" w:hAnsi="Arial" w:cs="Arial"/>
          <w:sz w:val="22"/>
          <w:szCs w:val="22"/>
        </w:rPr>
        <w:t>Executive Budget Co</w:t>
      </w:r>
      <w:r w:rsidR="00FD02A4" w:rsidRPr="009A2145">
        <w:rPr>
          <w:rFonts w:ascii="Arial" w:hAnsi="Arial" w:cs="Arial"/>
          <w:sz w:val="22"/>
          <w:szCs w:val="22"/>
        </w:rPr>
        <w:t>mmittee</w:t>
      </w:r>
      <w:r w:rsidR="00432F67" w:rsidRPr="009A2145">
        <w:rPr>
          <w:rFonts w:ascii="Arial" w:hAnsi="Arial" w:cs="Arial"/>
          <w:sz w:val="22"/>
          <w:szCs w:val="22"/>
        </w:rPr>
        <w:t xml:space="preserve">. </w:t>
      </w:r>
      <w:r w:rsidR="00F96EEF" w:rsidRPr="009A2145">
        <w:rPr>
          <w:rFonts w:ascii="Arial" w:hAnsi="Arial" w:cs="Arial"/>
          <w:sz w:val="22"/>
          <w:szCs w:val="22"/>
        </w:rPr>
        <w:t xml:space="preserve"> </w:t>
      </w:r>
      <w:r w:rsidR="00E84E2F" w:rsidRPr="009A2145">
        <w:rPr>
          <w:rFonts w:ascii="Arial" w:hAnsi="Arial" w:cs="Arial"/>
          <w:sz w:val="22"/>
          <w:szCs w:val="22"/>
        </w:rPr>
        <w:t xml:space="preserve">The </w:t>
      </w:r>
      <w:r w:rsidR="005D3417" w:rsidRPr="009A2145">
        <w:rPr>
          <w:rFonts w:ascii="Arial" w:hAnsi="Arial" w:cs="Arial"/>
          <w:sz w:val="22"/>
          <w:szCs w:val="22"/>
        </w:rPr>
        <w:t xml:space="preserve">library staff </w:t>
      </w:r>
      <w:r w:rsidR="00E84E2F" w:rsidRPr="009A2145">
        <w:rPr>
          <w:rFonts w:ascii="Arial" w:hAnsi="Arial" w:cs="Arial"/>
          <w:sz w:val="22"/>
          <w:szCs w:val="22"/>
        </w:rPr>
        <w:t xml:space="preserve">is also </w:t>
      </w:r>
      <w:r w:rsidR="005D3417" w:rsidRPr="009A2145">
        <w:rPr>
          <w:rFonts w:ascii="Arial" w:hAnsi="Arial" w:cs="Arial"/>
          <w:sz w:val="22"/>
          <w:szCs w:val="22"/>
        </w:rPr>
        <w:t xml:space="preserve">developing an online collection of the university’s yearbooks </w:t>
      </w:r>
      <w:r w:rsidR="002823EB" w:rsidRPr="009A2145">
        <w:rPr>
          <w:rFonts w:ascii="Arial" w:hAnsi="Arial" w:cs="Arial"/>
          <w:sz w:val="22"/>
          <w:szCs w:val="22"/>
        </w:rPr>
        <w:t>by using ContentDM</w:t>
      </w:r>
      <w:r w:rsidR="002823EB" w:rsidRPr="009A2145">
        <w:rPr>
          <w:rFonts w:ascii="Arial" w:hAnsi="Arial" w:cs="Arial"/>
          <w:sz w:val="22"/>
          <w:szCs w:val="22"/>
          <w:vertAlign w:val="superscript"/>
        </w:rPr>
        <w:t>®</w:t>
      </w:r>
      <w:r w:rsidR="002823EB" w:rsidRPr="009A2145">
        <w:rPr>
          <w:rFonts w:ascii="Arial" w:hAnsi="Arial" w:cs="Arial"/>
          <w:sz w:val="22"/>
          <w:szCs w:val="22"/>
        </w:rPr>
        <w:t xml:space="preserve"> software.</w:t>
      </w:r>
    </w:p>
    <w:p w:rsidR="00CB024C" w:rsidRPr="009A2145" w:rsidRDefault="00CB024C"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Network Service </w:t>
      </w:r>
      <w:r w:rsidR="00134B4D" w:rsidRPr="009A2145">
        <w:rPr>
          <w:rFonts w:ascii="Arial" w:hAnsi="Arial" w:cs="Arial"/>
          <w:sz w:val="22"/>
          <w:szCs w:val="22"/>
        </w:rPr>
        <w:t xml:space="preserve">staff </w:t>
      </w:r>
      <w:r w:rsidR="002823EB" w:rsidRPr="009A2145">
        <w:rPr>
          <w:rFonts w:ascii="Arial" w:hAnsi="Arial" w:cs="Arial"/>
          <w:sz w:val="22"/>
          <w:szCs w:val="22"/>
        </w:rPr>
        <w:t xml:space="preserve">efficiently supports all </w:t>
      </w:r>
      <w:r w:rsidR="00134B4D" w:rsidRPr="009A2145">
        <w:rPr>
          <w:rFonts w:ascii="Arial" w:hAnsi="Arial" w:cs="Arial"/>
          <w:sz w:val="22"/>
          <w:szCs w:val="22"/>
        </w:rPr>
        <w:t xml:space="preserve">efforts to extend access </w:t>
      </w:r>
      <w:r w:rsidR="00131A58" w:rsidRPr="009A2145">
        <w:rPr>
          <w:rFonts w:ascii="Arial" w:hAnsi="Arial" w:cs="Arial"/>
          <w:sz w:val="22"/>
          <w:szCs w:val="22"/>
        </w:rPr>
        <w:t xml:space="preserve">beyond the library </w:t>
      </w:r>
      <w:r w:rsidR="00134B4D" w:rsidRPr="009A2145">
        <w:rPr>
          <w:rFonts w:ascii="Arial" w:hAnsi="Arial" w:cs="Arial"/>
          <w:sz w:val="22"/>
          <w:szCs w:val="22"/>
        </w:rPr>
        <w:t xml:space="preserve">by </w:t>
      </w:r>
      <w:r w:rsidRPr="009A2145">
        <w:rPr>
          <w:rFonts w:ascii="Arial" w:hAnsi="Arial" w:cs="Arial"/>
          <w:sz w:val="22"/>
          <w:szCs w:val="22"/>
        </w:rPr>
        <w:t xml:space="preserve">providing </w:t>
      </w:r>
      <w:r w:rsidR="002823EB" w:rsidRPr="009A2145">
        <w:rPr>
          <w:rFonts w:ascii="Arial" w:hAnsi="Arial" w:cs="Arial"/>
          <w:sz w:val="22"/>
          <w:szCs w:val="22"/>
        </w:rPr>
        <w:t xml:space="preserve">quick and </w:t>
      </w:r>
      <w:r w:rsidRPr="009A2145">
        <w:rPr>
          <w:rFonts w:ascii="Arial" w:hAnsi="Arial" w:cs="Arial"/>
          <w:sz w:val="22"/>
          <w:szCs w:val="22"/>
        </w:rPr>
        <w:t xml:space="preserve">reliable </w:t>
      </w:r>
      <w:r w:rsidR="00134B4D" w:rsidRPr="009A2145">
        <w:rPr>
          <w:rFonts w:ascii="Arial" w:hAnsi="Arial" w:cs="Arial"/>
          <w:sz w:val="22"/>
          <w:szCs w:val="22"/>
        </w:rPr>
        <w:t xml:space="preserve">computing and telecommunication </w:t>
      </w:r>
      <w:r w:rsidRPr="009A2145">
        <w:rPr>
          <w:rFonts w:ascii="Arial" w:hAnsi="Arial" w:cs="Arial"/>
          <w:sz w:val="22"/>
          <w:szCs w:val="22"/>
        </w:rPr>
        <w:t>service</w:t>
      </w:r>
      <w:r w:rsidR="00134B4D" w:rsidRPr="009A2145">
        <w:rPr>
          <w:rFonts w:ascii="Arial" w:hAnsi="Arial" w:cs="Arial"/>
          <w:sz w:val="22"/>
          <w:szCs w:val="22"/>
        </w:rPr>
        <w:t>s. T</w:t>
      </w:r>
      <w:r w:rsidRPr="009A2145">
        <w:rPr>
          <w:rFonts w:ascii="Arial" w:hAnsi="Arial" w:cs="Arial"/>
          <w:sz w:val="22"/>
          <w:szCs w:val="22"/>
        </w:rPr>
        <w:t>he library depends on</w:t>
      </w:r>
      <w:r w:rsidR="00134B4D" w:rsidRPr="009A2145">
        <w:rPr>
          <w:rFonts w:ascii="Arial" w:hAnsi="Arial" w:cs="Arial"/>
          <w:sz w:val="22"/>
          <w:szCs w:val="22"/>
        </w:rPr>
        <w:t xml:space="preserve"> </w:t>
      </w:r>
      <w:r w:rsidR="00131A58" w:rsidRPr="009A2145">
        <w:rPr>
          <w:rFonts w:ascii="Arial" w:hAnsi="Arial" w:cs="Arial"/>
          <w:sz w:val="22"/>
          <w:szCs w:val="22"/>
        </w:rPr>
        <w:t xml:space="preserve">these </w:t>
      </w:r>
      <w:r w:rsidR="00134B4D" w:rsidRPr="009A2145">
        <w:rPr>
          <w:rFonts w:ascii="Arial" w:hAnsi="Arial" w:cs="Arial"/>
          <w:sz w:val="22"/>
          <w:szCs w:val="22"/>
        </w:rPr>
        <w:t xml:space="preserve">fast and reliable connections </w:t>
      </w:r>
      <w:r w:rsidR="002823EB" w:rsidRPr="009A2145">
        <w:rPr>
          <w:rFonts w:ascii="Arial" w:hAnsi="Arial" w:cs="Arial"/>
          <w:sz w:val="22"/>
          <w:szCs w:val="22"/>
        </w:rPr>
        <w:t xml:space="preserve">not only </w:t>
      </w:r>
      <w:r w:rsidRPr="009A2145">
        <w:rPr>
          <w:rFonts w:ascii="Arial" w:hAnsi="Arial" w:cs="Arial"/>
          <w:sz w:val="22"/>
          <w:szCs w:val="22"/>
        </w:rPr>
        <w:t>to provide online access</w:t>
      </w:r>
      <w:r w:rsidR="00131A58" w:rsidRPr="009A2145">
        <w:rPr>
          <w:rFonts w:ascii="Arial" w:hAnsi="Arial" w:cs="Arial"/>
          <w:sz w:val="22"/>
          <w:szCs w:val="22"/>
        </w:rPr>
        <w:t xml:space="preserve"> </w:t>
      </w:r>
      <w:r w:rsidR="002823EB" w:rsidRPr="009A2145">
        <w:rPr>
          <w:rFonts w:ascii="Arial" w:hAnsi="Arial" w:cs="Arial"/>
          <w:sz w:val="22"/>
          <w:szCs w:val="22"/>
        </w:rPr>
        <w:t xml:space="preserve">but also </w:t>
      </w:r>
      <w:r w:rsidRPr="009A2145">
        <w:rPr>
          <w:rFonts w:ascii="Arial" w:hAnsi="Arial" w:cs="Arial"/>
          <w:sz w:val="22"/>
          <w:szCs w:val="22"/>
        </w:rPr>
        <w:t xml:space="preserve">to obtain and disseminate interlibrary loan requests.  </w:t>
      </w:r>
    </w:p>
    <w:p w:rsidR="00FC75A4" w:rsidRPr="009A2145" w:rsidRDefault="00FC75A4" w:rsidP="00EE4763">
      <w:pPr>
        <w:rPr>
          <w:rFonts w:ascii="Arial" w:hAnsi="Arial" w:cs="Arial"/>
          <w:b/>
          <w:color w:val="FF0000"/>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Standard 5.C  –  Facilities and Access</w:t>
      </w:r>
    </w:p>
    <w:p w:rsidR="008206FA" w:rsidRPr="009A2145" w:rsidRDefault="008206FA" w:rsidP="00EE4763">
      <w:pPr>
        <w:rPr>
          <w:rStyle w:val="Emphasis"/>
          <w:rFonts w:ascii="Arial" w:hAnsi="Arial" w:cs="Arial"/>
          <w:b/>
          <w:i w:val="0"/>
          <w:sz w:val="22"/>
          <w:szCs w:val="22"/>
        </w:rPr>
      </w:pPr>
      <w:r w:rsidRPr="009A2145">
        <w:rPr>
          <w:rStyle w:val="Emphasis"/>
          <w:rFonts w:ascii="Arial" w:hAnsi="Arial" w:cs="Arial"/>
          <w:b/>
          <w:sz w:val="22"/>
          <w:szCs w:val="22"/>
        </w:rPr>
        <w:t xml:space="preserve">The institution provides adequate facilities for library and information resources, equipment, and personnel. These resources, including collections, are readily available </w:t>
      </w:r>
      <w:r w:rsidRPr="009A2145">
        <w:rPr>
          <w:rStyle w:val="Emphasis"/>
          <w:rFonts w:ascii="Arial" w:hAnsi="Arial" w:cs="Arial"/>
          <w:b/>
          <w:sz w:val="22"/>
          <w:szCs w:val="22"/>
        </w:rPr>
        <w:lastRenderedPageBreak/>
        <w:t xml:space="preserve">for use by the institution's students, faculty, and staff on the primary campus and where required off-campus. </w:t>
      </w:r>
    </w:p>
    <w:p w:rsidR="008206FA" w:rsidRPr="009A2145" w:rsidRDefault="008206FA" w:rsidP="00EE4763">
      <w:pPr>
        <w:rPr>
          <w:rStyle w:val="Emphasis"/>
          <w:rFonts w:ascii="Arial" w:hAnsi="Arial" w:cs="Arial"/>
          <w:b/>
          <w:i w:val="0"/>
          <w:sz w:val="22"/>
          <w:szCs w:val="22"/>
        </w:rPr>
      </w:pPr>
    </w:p>
    <w:p w:rsidR="008206FA" w:rsidRPr="009A2145" w:rsidRDefault="008206FA" w:rsidP="00EE4763">
      <w:pPr>
        <w:rPr>
          <w:rStyle w:val="Emphasis"/>
          <w:rFonts w:ascii="Arial" w:hAnsi="Arial" w:cs="Arial"/>
          <w:b/>
          <w:i w:val="0"/>
          <w:sz w:val="22"/>
          <w:szCs w:val="22"/>
        </w:rPr>
      </w:pPr>
      <w:r w:rsidRPr="009A2145">
        <w:rPr>
          <w:rStyle w:val="Emphasis"/>
          <w:rFonts w:ascii="Arial" w:hAnsi="Arial" w:cs="Arial"/>
          <w:b/>
          <w:sz w:val="22"/>
          <w:szCs w:val="22"/>
        </w:rPr>
        <w:t>5.C.1</w:t>
      </w:r>
    </w:p>
    <w:p w:rsidR="008206FA" w:rsidRPr="009A2145" w:rsidRDefault="008206FA" w:rsidP="00EE4763">
      <w:pPr>
        <w:rPr>
          <w:rStyle w:val="Emphasis"/>
          <w:rFonts w:ascii="Arial" w:hAnsi="Arial" w:cs="Arial"/>
          <w:i w:val="0"/>
          <w:sz w:val="22"/>
          <w:szCs w:val="22"/>
          <w:u w:val="single"/>
        </w:rPr>
      </w:pPr>
      <w:r w:rsidRPr="009A2145">
        <w:rPr>
          <w:rStyle w:val="Emphasis"/>
          <w:rFonts w:ascii="Arial" w:hAnsi="Arial" w:cs="Arial"/>
          <w:sz w:val="22"/>
          <w:szCs w:val="22"/>
          <w:u w:val="single"/>
        </w:rPr>
        <w:t xml:space="preserve">Facilities </w:t>
      </w:r>
    </w:p>
    <w:p w:rsidR="008206FA" w:rsidRPr="009A2145" w:rsidRDefault="008206FA" w:rsidP="00EE4763">
      <w:pPr>
        <w:rPr>
          <w:rFonts w:ascii="Arial" w:hAnsi="Arial" w:cs="Arial"/>
          <w:i/>
          <w:sz w:val="22"/>
          <w:szCs w:val="22"/>
          <w:u w:val="single"/>
        </w:rPr>
      </w:pPr>
      <w:r w:rsidRPr="009A2145">
        <w:rPr>
          <w:rFonts w:ascii="Arial" w:hAnsi="Arial" w:cs="Arial"/>
          <w:sz w:val="22"/>
          <w:szCs w:val="22"/>
        </w:rPr>
        <w:t>The university’s main information repository is the North Campus library</w:t>
      </w:r>
      <w:r w:rsidR="0001591C" w:rsidRPr="009A2145">
        <w:rPr>
          <w:rFonts w:ascii="Arial" w:hAnsi="Arial" w:cs="Arial"/>
          <w:sz w:val="22"/>
          <w:szCs w:val="22"/>
        </w:rPr>
        <w:t xml:space="preserve"> which was built in 1978. </w:t>
      </w:r>
      <w:r w:rsidRPr="009A2145">
        <w:rPr>
          <w:rFonts w:ascii="Arial" w:hAnsi="Arial" w:cs="Arial"/>
          <w:sz w:val="22"/>
          <w:szCs w:val="22"/>
        </w:rPr>
        <w:t xml:space="preserve"> The two-story, 33,600 sf structure</w:t>
      </w:r>
      <w:r w:rsidR="0001591C" w:rsidRPr="009A2145">
        <w:rPr>
          <w:rFonts w:ascii="Arial" w:hAnsi="Arial" w:cs="Arial"/>
          <w:sz w:val="22"/>
          <w:szCs w:val="22"/>
        </w:rPr>
        <w:t xml:space="preserve"> </w:t>
      </w:r>
      <w:r w:rsidRPr="009A2145">
        <w:rPr>
          <w:rFonts w:ascii="Arial" w:hAnsi="Arial" w:cs="Arial"/>
          <w:sz w:val="22"/>
          <w:szCs w:val="22"/>
        </w:rPr>
        <w:t>has</w:t>
      </w:r>
      <w:r w:rsidRPr="009A2145">
        <w:rPr>
          <w:rStyle w:val="Emphasis"/>
          <w:rFonts w:ascii="Arial" w:hAnsi="Arial" w:cs="Arial"/>
          <w:sz w:val="22"/>
          <w:szCs w:val="22"/>
        </w:rPr>
        <w:t xml:space="preserve"> </w:t>
      </w:r>
      <w:r w:rsidRPr="009A2145">
        <w:rPr>
          <w:rStyle w:val="Emphasis"/>
          <w:rFonts w:ascii="Arial" w:hAnsi="Arial" w:cs="Arial"/>
          <w:i w:val="0"/>
          <w:sz w:val="22"/>
          <w:szCs w:val="22"/>
        </w:rPr>
        <w:t xml:space="preserve">since undergone </w:t>
      </w:r>
      <w:r w:rsidR="0001591C" w:rsidRPr="009A2145">
        <w:rPr>
          <w:rStyle w:val="Emphasis"/>
          <w:rFonts w:ascii="Arial" w:hAnsi="Arial" w:cs="Arial"/>
          <w:i w:val="0"/>
          <w:sz w:val="22"/>
          <w:szCs w:val="22"/>
        </w:rPr>
        <w:t xml:space="preserve">upgrades, primarily in </w:t>
      </w:r>
      <w:r w:rsidRPr="009A2145">
        <w:rPr>
          <w:rStyle w:val="Emphasis"/>
          <w:rFonts w:ascii="Arial" w:hAnsi="Arial" w:cs="Arial"/>
          <w:i w:val="0"/>
          <w:sz w:val="22"/>
          <w:szCs w:val="22"/>
        </w:rPr>
        <w:t xml:space="preserve">wiring for computers.  </w:t>
      </w:r>
    </w:p>
    <w:p w:rsidR="008206FA" w:rsidRPr="009A2145" w:rsidRDefault="008206FA" w:rsidP="00EE4763">
      <w:pPr>
        <w:rPr>
          <w:rFonts w:ascii="Arial" w:hAnsi="Arial" w:cs="Arial"/>
          <w:sz w:val="22"/>
          <w:szCs w:val="22"/>
        </w:rPr>
      </w:pPr>
    </w:p>
    <w:p w:rsidR="008206FA" w:rsidRPr="009A2145" w:rsidRDefault="0001591C" w:rsidP="00EE4763">
      <w:pPr>
        <w:rPr>
          <w:rFonts w:ascii="Arial" w:hAnsi="Arial" w:cs="Arial"/>
          <w:sz w:val="22"/>
          <w:szCs w:val="22"/>
        </w:rPr>
      </w:pPr>
      <w:r w:rsidRPr="009A2145">
        <w:rPr>
          <w:rFonts w:ascii="Arial" w:hAnsi="Arial" w:cs="Arial"/>
          <w:sz w:val="22"/>
          <w:szCs w:val="22"/>
        </w:rPr>
        <w:t>Moreover, t</w:t>
      </w:r>
      <w:r w:rsidR="008206FA" w:rsidRPr="009A2145">
        <w:rPr>
          <w:rFonts w:ascii="Arial" w:hAnsi="Arial" w:cs="Arial"/>
          <w:sz w:val="22"/>
          <w:szCs w:val="22"/>
        </w:rPr>
        <w:t xml:space="preserve">he library administration long-recognized the need to improve the library’s pre-computer age infrastructure and in 2005 received $20,000 from Montana Tech’s administration to develop an extensive renovation and expansion plan for the North Campus library building.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The original plan called for expansion and renovation of the library, addition of parking spaces</w:t>
      </w:r>
      <w:r w:rsidR="00333F31" w:rsidRPr="009A2145">
        <w:rPr>
          <w:rFonts w:ascii="Arial" w:hAnsi="Arial" w:cs="Arial"/>
          <w:sz w:val="22"/>
          <w:szCs w:val="22"/>
        </w:rPr>
        <w:t xml:space="preserve">, </w:t>
      </w:r>
      <w:r w:rsidRPr="009A2145">
        <w:rPr>
          <w:rFonts w:ascii="Arial" w:hAnsi="Arial" w:cs="Arial"/>
          <w:sz w:val="22"/>
          <w:szCs w:val="22"/>
        </w:rPr>
        <w:t xml:space="preserve"> and improvements to the street and sidewalk connecting the library to the rest of campus.  The cost was almost $9M (</w:t>
      </w:r>
      <w:hyperlink r:id="rId45" w:history="1">
        <w:r w:rsidR="00333F31" w:rsidRPr="00A71917">
          <w:rPr>
            <w:rStyle w:val="Hyperlink"/>
            <w:rFonts w:ascii="Arial" w:hAnsi="Arial" w:cs="Arial"/>
            <w:sz w:val="22"/>
            <w:szCs w:val="22"/>
          </w:rPr>
          <w:t>Required E</w:t>
        </w:r>
        <w:r w:rsidRPr="00A71917">
          <w:rPr>
            <w:rStyle w:val="Hyperlink"/>
            <w:rFonts w:ascii="Arial" w:hAnsi="Arial" w:cs="Arial"/>
            <w:sz w:val="22"/>
            <w:szCs w:val="22"/>
          </w:rPr>
          <w:t>xhibit 5.C.</w:t>
        </w:r>
        <w:r w:rsidR="00333F31" w:rsidRPr="00A71917">
          <w:rPr>
            <w:rStyle w:val="Hyperlink"/>
            <w:rFonts w:ascii="Arial" w:hAnsi="Arial" w:cs="Arial"/>
            <w:sz w:val="22"/>
            <w:szCs w:val="22"/>
          </w:rPr>
          <w:t>I</w:t>
        </w:r>
        <w:r w:rsidRPr="00A71917">
          <w:rPr>
            <w:rStyle w:val="Hyperlink"/>
            <w:rFonts w:ascii="Arial" w:hAnsi="Arial" w:cs="Arial"/>
            <w:sz w:val="22"/>
            <w:szCs w:val="22"/>
          </w:rPr>
          <w:t>-Lib</w:t>
        </w:r>
        <w:r w:rsidR="00333F31" w:rsidRPr="00A71917">
          <w:rPr>
            <w:rStyle w:val="Hyperlink"/>
            <w:rFonts w:ascii="Arial" w:hAnsi="Arial" w:cs="Arial"/>
            <w:sz w:val="22"/>
            <w:szCs w:val="22"/>
          </w:rPr>
          <w:t>, Long Range Building Plan</w:t>
        </w:r>
      </w:hyperlink>
      <w:r w:rsidRPr="009A2145">
        <w:rPr>
          <w:rFonts w:ascii="Arial" w:hAnsi="Arial" w:cs="Arial"/>
          <w:sz w:val="22"/>
          <w:szCs w:val="22"/>
        </w:rPr>
        <w:t xml:space="preserve">). </w:t>
      </w:r>
      <w:r w:rsidR="00333F31" w:rsidRPr="009A2145">
        <w:rPr>
          <w:rFonts w:ascii="Arial" w:hAnsi="Arial" w:cs="Arial"/>
          <w:sz w:val="22"/>
          <w:szCs w:val="22"/>
        </w:rPr>
        <w:t xml:space="preserve"> However, o</w:t>
      </w:r>
      <w:r w:rsidRPr="009A2145">
        <w:rPr>
          <w:rFonts w:ascii="Arial" w:hAnsi="Arial" w:cs="Arial"/>
          <w:sz w:val="22"/>
          <w:szCs w:val="22"/>
        </w:rPr>
        <w:t>ver time, the plan was modified to include only renovation of the library</w:t>
      </w:r>
      <w:r w:rsidR="00A739D8" w:rsidRPr="009A2145">
        <w:rPr>
          <w:rFonts w:ascii="Arial" w:hAnsi="Arial" w:cs="Arial"/>
          <w:sz w:val="22"/>
          <w:szCs w:val="22"/>
        </w:rPr>
        <w:t xml:space="preserve"> interior</w:t>
      </w:r>
      <w:r w:rsidRPr="009A2145">
        <w:rPr>
          <w:rFonts w:ascii="Arial" w:hAnsi="Arial" w:cs="Arial"/>
          <w:sz w:val="22"/>
          <w:szCs w:val="22"/>
        </w:rPr>
        <w:t xml:space="preserve"> for $3M, and that </w:t>
      </w:r>
      <w:r w:rsidR="00A739D8" w:rsidRPr="009A2145">
        <w:rPr>
          <w:rFonts w:ascii="Arial" w:hAnsi="Arial" w:cs="Arial"/>
          <w:sz w:val="22"/>
          <w:szCs w:val="22"/>
        </w:rPr>
        <w:t xml:space="preserve">modified </w:t>
      </w:r>
      <w:r w:rsidRPr="009A2145">
        <w:rPr>
          <w:rFonts w:ascii="Arial" w:hAnsi="Arial" w:cs="Arial"/>
          <w:sz w:val="22"/>
          <w:szCs w:val="22"/>
        </w:rPr>
        <w:t xml:space="preserve">plan is now </w:t>
      </w:r>
      <w:r w:rsidR="00A739D8" w:rsidRPr="009A2145">
        <w:rPr>
          <w:rFonts w:ascii="Arial" w:hAnsi="Arial" w:cs="Arial"/>
          <w:sz w:val="22"/>
          <w:szCs w:val="22"/>
        </w:rPr>
        <w:t xml:space="preserve">a permanent </w:t>
      </w:r>
      <w:r w:rsidRPr="009A2145">
        <w:rPr>
          <w:rFonts w:ascii="Arial" w:hAnsi="Arial" w:cs="Arial"/>
          <w:sz w:val="22"/>
          <w:szCs w:val="22"/>
        </w:rPr>
        <w:t xml:space="preserve">part of the </w:t>
      </w:r>
      <w:r w:rsidR="00A739D8" w:rsidRPr="009A2145">
        <w:rPr>
          <w:rFonts w:ascii="Arial" w:hAnsi="Arial" w:cs="Arial"/>
          <w:sz w:val="22"/>
          <w:szCs w:val="22"/>
        </w:rPr>
        <w:t xml:space="preserve">Montana University System </w:t>
      </w:r>
      <w:r w:rsidRPr="009A2145">
        <w:rPr>
          <w:rFonts w:ascii="Arial" w:hAnsi="Arial" w:cs="Arial"/>
          <w:sz w:val="22"/>
          <w:szCs w:val="22"/>
        </w:rPr>
        <w:t>Long Range Building Plan</w:t>
      </w:r>
      <w:r w:rsidR="00A739D8" w:rsidRPr="009A2145">
        <w:rPr>
          <w:rFonts w:ascii="Arial" w:hAnsi="Arial" w:cs="Arial"/>
          <w:sz w:val="22"/>
          <w:szCs w:val="22"/>
        </w:rPr>
        <w:t>.</w:t>
      </w:r>
      <w:r w:rsidRPr="009A2145">
        <w:rPr>
          <w:rFonts w:ascii="Arial" w:hAnsi="Arial" w:cs="Arial"/>
          <w:sz w:val="22"/>
          <w:szCs w:val="22"/>
        </w:rPr>
        <w:t xml:space="preserve">  </w:t>
      </w:r>
    </w:p>
    <w:p w:rsidR="008206FA" w:rsidRPr="009A2145" w:rsidRDefault="008206FA" w:rsidP="00EE4763">
      <w:pPr>
        <w:rPr>
          <w:rFonts w:ascii="Arial" w:hAnsi="Arial" w:cs="Arial"/>
          <w:sz w:val="22"/>
          <w:szCs w:val="22"/>
        </w:rPr>
      </w:pPr>
    </w:p>
    <w:p w:rsidR="008206FA" w:rsidRPr="009A2145" w:rsidRDefault="00A739D8" w:rsidP="00EE4763">
      <w:pPr>
        <w:rPr>
          <w:rFonts w:ascii="Arial" w:hAnsi="Arial" w:cs="Arial"/>
          <w:sz w:val="22"/>
          <w:szCs w:val="22"/>
        </w:rPr>
      </w:pPr>
      <w:r w:rsidRPr="009A2145">
        <w:rPr>
          <w:rFonts w:ascii="Arial" w:hAnsi="Arial" w:cs="Arial"/>
          <w:sz w:val="22"/>
          <w:szCs w:val="22"/>
        </w:rPr>
        <w:t xml:space="preserve">Meanwhile, Tech’s </w:t>
      </w:r>
      <w:r w:rsidR="008206FA" w:rsidRPr="009A2145">
        <w:rPr>
          <w:rFonts w:ascii="Arial" w:hAnsi="Arial" w:cs="Arial"/>
          <w:sz w:val="22"/>
          <w:szCs w:val="22"/>
        </w:rPr>
        <w:t xml:space="preserve">library administration continues to advocate for the library renovation project </w:t>
      </w:r>
      <w:r w:rsidRPr="009A2145">
        <w:rPr>
          <w:rFonts w:ascii="Arial" w:hAnsi="Arial" w:cs="Arial"/>
          <w:sz w:val="22"/>
          <w:szCs w:val="22"/>
        </w:rPr>
        <w:t xml:space="preserve">simply </w:t>
      </w:r>
      <w:r w:rsidR="008206FA" w:rsidRPr="009A2145">
        <w:rPr>
          <w:rFonts w:ascii="Arial" w:hAnsi="Arial" w:cs="Arial"/>
          <w:sz w:val="22"/>
          <w:szCs w:val="22"/>
        </w:rPr>
        <w:t xml:space="preserve">because the growing demand for technology </w:t>
      </w:r>
      <w:r w:rsidRPr="009A2145">
        <w:rPr>
          <w:rFonts w:ascii="Arial" w:hAnsi="Arial" w:cs="Arial"/>
          <w:sz w:val="22"/>
          <w:szCs w:val="22"/>
        </w:rPr>
        <w:t xml:space="preserve">increasingly puts </w:t>
      </w:r>
      <w:r w:rsidR="008206FA" w:rsidRPr="009A2145">
        <w:rPr>
          <w:rFonts w:ascii="Arial" w:hAnsi="Arial" w:cs="Arial"/>
          <w:sz w:val="22"/>
          <w:szCs w:val="22"/>
        </w:rPr>
        <w:t>more strain on the infrastructure. In addition, building use continues to grow each year (</w:t>
      </w:r>
      <w:hyperlink r:id="rId46" w:history="1">
        <w:r w:rsidRPr="00204F38">
          <w:rPr>
            <w:rStyle w:val="Hyperlink"/>
            <w:rFonts w:ascii="Arial" w:hAnsi="Arial" w:cs="Arial"/>
            <w:sz w:val="22"/>
            <w:szCs w:val="22"/>
          </w:rPr>
          <w:t>Required E</w:t>
        </w:r>
        <w:r w:rsidR="008206FA" w:rsidRPr="00204F38">
          <w:rPr>
            <w:rStyle w:val="Hyperlink"/>
            <w:rFonts w:ascii="Arial" w:hAnsi="Arial" w:cs="Arial"/>
            <w:sz w:val="22"/>
            <w:szCs w:val="22"/>
          </w:rPr>
          <w:t>xhibit 5.C.</w:t>
        </w:r>
        <w:r w:rsidRPr="00204F38">
          <w:rPr>
            <w:rStyle w:val="Hyperlink"/>
            <w:rFonts w:ascii="Arial" w:hAnsi="Arial" w:cs="Arial"/>
            <w:sz w:val="22"/>
            <w:szCs w:val="22"/>
          </w:rPr>
          <w:t>II</w:t>
        </w:r>
        <w:r w:rsidR="008206FA" w:rsidRPr="00204F38">
          <w:rPr>
            <w:rStyle w:val="Hyperlink"/>
            <w:rFonts w:ascii="Arial" w:hAnsi="Arial" w:cs="Arial"/>
            <w:sz w:val="22"/>
            <w:szCs w:val="22"/>
          </w:rPr>
          <w:t>-Lib</w:t>
        </w:r>
        <w:r w:rsidRPr="00204F38">
          <w:rPr>
            <w:rStyle w:val="Hyperlink"/>
            <w:rFonts w:ascii="Arial" w:hAnsi="Arial" w:cs="Arial"/>
            <w:sz w:val="22"/>
            <w:szCs w:val="22"/>
          </w:rPr>
          <w:t xml:space="preserve">, </w:t>
        </w:r>
        <w:r w:rsidRPr="00204F38">
          <w:rPr>
            <w:rStyle w:val="Hyperlink"/>
            <w:rFonts w:ascii="Arial" w:hAnsi="Arial" w:cs="Arial"/>
            <w:i/>
            <w:sz w:val="22"/>
            <w:szCs w:val="22"/>
          </w:rPr>
          <w:t>Gate Count</w:t>
        </w:r>
      </w:hyperlink>
      <w:r w:rsidR="008206FA" w:rsidRPr="009A2145">
        <w:rPr>
          <w:rFonts w:ascii="Arial" w:hAnsi="Arial" w:cs="Arial"/>
          <w:sz w:val="22"/>
          <w:szCs w:val="22"/>
        </w:rPr>
        <w:t>) as does</w:t>
      </w:r>
      <w:r w:rsidR="00F32EA0" w:rsidRPr="009A2145">
        <w:rPr>
          <w:rFonts w:ascii="Arial" w:hAnsi="Arial" w:cs="Arial"/>
          <w:sz w:val="22"/>
          <w:szCs w:val="22"/>
        </w:rPr>
        <w:t xml:space="preserve"> d</w:t>
      </w:r>
      <w:r w:rsidR="008206FA" w:rsidRPr="009A2145">
        <w:rPr>
          <w:rFonts w:ascii="Arial" w:hAnsi="Arial" w:cs="Arial"/>
          <w:sz w:val="22"/>
          <w:szCs w:val="22"/>
        </w:rPr>
        <w:t xml:space="preserve">emand for study room space.  </w:t>
      </w:r>
      <w:r w:rsidR="00F32EA0" w:rsidRPr="009A2145">
        <w:rPr>
          <w:rFonts w:ascii="Arial" w:hAnsi="Arial" w:cs="Arial"/>
          <w:sz w:val="22"/>
          <w:szCs w:val="22"/>
        </w:rPr>
        <w:t>Somewhere along the line, a</w:t>
      </w:r>
      <w:r w:rsidR="008206FA" w:rsidRPr="009A2145">
        <w:rPr>
          <w:rFonts w:ascii="Arial" w:hAnsi="Arial" w:cs="Arial"/>
          <w:sz w:val="22"/>
          <w:szCs w:val="22"/>
        </w:rPr>
        <w:t xml:space="preserve"> commitment must also be made to work on the deferred maintenance which puts the building at risk for further deterioration.</w:t>
      </w:r>
      <w:r w:rsidR="00AD4534" w:rsidRPr="009A2145">
        <w:rPr>
          <w:rFonts w:ascii="Arial" w:hAnsi="Arial" w:cs="Arial"/>
          <w:sz w:val="22"/>
          <w:szCs w:val="22"/>
        </w:rPr>
        <w:t xml:space="preserve"> </w:t>
      </w:r>
      <w:r w:rsidR="00F32EA0" w:rsidRPr="009A2145">
        <w:rPr>
          <w:rFonts w:ascii="Arial" w:hAnsi="Arial" w:cs="Arial"/>
          <w:sz w:val="22"/>
          <w:szCs w:val="22"/>
        </w:rPr>
        <w:t xml:space="preserve">In the interim, </w:t>
      </w:r>
      <w:r w:rsidR="008206FA" w:rsidRPr="009A2145">
        <w:rPr>
          <w:rFonts w:ascii="Arial" w:hAnsi="Arial" w:cs="Arial"/>
          <w:sz w:val="22"/>
          <w:szCs w:val="22"/>
        </w:rPr>
        <w:t xml:space="preserve">the library continues to make </w:t>
      </w:r>
      <w:r w:rsidR="00F32EA0" w:rsidRPr="009A2145">
        <w:rPr>
          <w:rFonts w:ascii="Arial" w:hAnsi="Arial" w:cs="Arial"/>
          <w:sz w:val="22"/>
          <w:szCs w:val="22"/>
        </w:rPr>
        <w:t xml:space="preserve">whatever </w:t>
      </w:r>
      <w:r w:rsidR="008206FA" w:rsidRPr="009A2145">
        <w:rPr>
          <w:rFonts w:ascii="Arial" w:hAnsi="Arial" w:cs="Arial"/>
          <w:sz w:val="22"/>
          <w:szCs w:val="22"/>
        </w:rPr>
        <w:t xml:space="preserve">facility upgrades </w:t>
      </w:r>
      <w:r w:rsidR="00F32EA0" w:rsidRPr="009A2145">
        <w:rPr>
          <w:rFonts w:ascii="Arial" w:hAnsi="Arial" w:cs="Arial"/>
          <w:sz w:val="22"/>
          <w:szCs w:val="22"/>
        </w:rPr>
        <w:t xml:space="preserve">it can, </w:t>
      </w:r>
      <w:r w:rsidR="008206FA" w:rsidRPr="009A2145">
        <w:rPr>
          <w:rFonts w:ascii="Arial" w:hAnsi="Arial" w:cs="Arial"/>
          <w:sz w:val="22"/>
          <w:szCs w:val="22"/>
        </w:rPr>
        <w:t>such as the 2008 Information Commons and open student areas</w:t>
      </w:r>
      <w:r w:rsidR="00F32EA0" w:rsidRPr="009A2145">
        <w:rPr>
          <w:rFonts w:ascii="Arial" w:hAnsi="Arial" w:cs="Arial"/>
          <w:sz w:val="22"/>
          <w:szCs w:val="22"/>
        </w:rPr>
        <w:t xml:space="preserve"> already </w:t>
      </w:r>
      <w:r w:rsidR="008206FA" w:rsidRPr="009A2145">
        <w:rPr>
          <w:rFonts w:ascii="Arial" w:hAnsi="Arial" w:cs="Arial"/>
          <w:sz w:val="22"/>
          <w:szCs w:val="22"/>
        </w:rPr>
        <w:t xml:space="preserve"> mentioned in Section 5.A.1.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Fonts w:ascii="Arial" w:hAnsi="Arial" w:cs="Arial"/>
          <w:sz w:val="22"/>
          <w:szCs w:val="22"/>
        </w:rPr>
      </w:pPr>
      <w:r w:rsidRPr="009A2145">
        <w:rPr>
          <w:rStyle w:val="Emphasis"/>
          <w:rFonts w:ascii="Arial" w:hAnsi="Arial" w:cs="Arial"/>
          <w:i w:val="0"/>
          <w:sz w:val="22"/>
          <w:szCs w:val="22"/>
        </w:rPr>
        <w:t xml:space="preserve">In the last two years, improvements have </w:t>
      </w:r>
      <w:r w:rsidR="003E64A2" w:rsidRPr="009A2145">
        <w:rPr>
          <w:rStyle w:val="Emphasis"/>
          <w:rFonts w:ascii="Arial" w:hAnsi="Arial" w:cs="Arial"/>
          <w:i w:val="0"/>
          <w:sz w:val="22"/>
          <w:szCs w:val="22"/>
        </w:rPr>
        <w:t xml:space="preserve">also </w:t>
      </w:r>
      <w:r w:rsidRPr="009A2145">
        <w:rPr>
          <w:rStyle w:val="Emphasis"/>
          <w:rFonts w:ascii="Arial" w:hAnsi="Arial" w:cs="Arial"/>
          <w:i w:val="0"/>
          <w:sz w:val="22"/>
          <w:szCs w:val="22"/>
        </w:rPr>
        <w:t xml:space="preserve">been made to the COT </w:t>
      </w:r>
      <w:r w:rsidRPr="009A2145">
        <w:rPr>
          <w:rFonts w:ascii="Arial" w:hAnsi="Arial" w:cs="Arial"/>
          <w:sz w:val="22"/>
          <w:szCs w:val="22"/>
        </w:rPr>
        <w:t>Learning Center</w:t>
      </w:r>
      <w:r w:rsidR="003E64A2" w:rsidRPr="009A2145">
        <w:rPr>
          <w:rFonts w:ascii="Arial" w:hAnsi="Arial" w:cs="Arial"/>
          <w:sz w:val="22"/>
          <w:szCs w:val="22"/>
        </w:rPr>
        <w:t xml:space="preserve">. It has been renovated </w:t>
      </w:r>
      <w:r w:rsidRPr="009A2145">
        <w:rPr>
          <w:rFonts w:ascii="Arial" w:hAnsi="Arial" w:cs="Arial"/>
          <w:sz w:val="22"/>
          <w:szCs w:val="22"/>
        </w:rPr>
        <w:t>with new paint, carpet</w:t>
      </w:r>
      <w:r w:rsidR="00BC7AB1" w:rsidRPr="009A2145">
        <w:rPr>
          <w:rFonts w:ascii="Arial" w:hAnsi="Arial" w:cs="Arial"/>
          <w:sz w:val="22"/>
          <w:szCs w:val="22"/>
        </w:rPr>
        <w:t>,</w:t>
      </w:r>
      <w:r w:rsidRPr="009A2145">
        <w:rPr>
          <w:rFonts w:ascii="Arial" w:hAnsi="Arial" w:cs="Arial"/>
          <w:sz w:val="22"/>
          <w:szCs w:val="22"/>
        </w:rPr>
        <w:t xml:space="preserve"> and blinds.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Access</w:t>
      </w:r>
    </w:p>
    <w:p w:rsidR="008206FA" w:rsidRPr="009A2145" w:rsidRDefault="000533E1" w:rsidP="00EE4763">
      <w:pPr>
        <w:rPr>
          <w:rFonts w:ascii="Arial" w:hAnsi="Arial" w:cs="Arial"/>
          <w:sz w:val="22"/>
          <w:szCs w:val="22"/>
        </w:rPr>
      </w:pPr>
      <w:r w:rsidRPr="009A2145">
        <w:rPr>
          <w:rStyle w:val="Emphasis"/>
          <w:rFonts w:ascii="Arial" w:hAnsi="Arial" w:cs="Arial"/>
          <w:i w:val="0"/>
          <w:sz w:val="22"/>
          <w:szCs w:val="22"/>
        </w:rPr>
        <w:t>Either l</w:t>
      </w:r>
      <w:r w:rsidR="008206FA" w:rsidRPr="009A2145">
        <w:rPr>
          <w:rStyle w:val="Emphasis"/>
          <w:rFonts w:ascii="Arial" w:hAnsi="Arial" w:cs="Arial"/>
          <w:i w:val="0"/>
          <w:sz w:val="22"/>
          <w:szCs w:val="22"/>
        </w:rPr>
        <w:t xml:space="preserve">ibrarians or Library Technicians are available during all open hours to help users access all library resources and services. </w:t>
      </w:r>
      <w:r w:rsidRPr="009A2145">
        <w:rPr>
          <w:rFonts w:ascii="Arial" w:hAnsi="Arial" w:cs="Arial"/>
          <w:sz w:val="22"/>
          <w:szCs w:val="22"/>
        </w:rPr>
        <w:t>During the regular semesters, t</w:t>
      </w:r>
      <w:r w:rsidR="008206FA" w:rsidRPr="009A2145">
        <w:rPr>
          <w:rFonts w:ascii="Arial" w:hAnsi="Arial" w:cs="Arial"/>
          <w:sz w:val="22"/>
          <w:szCs w:val="22"/>
        </w:rPr>
        <w:t>he library is open seven days, 79.5 hours per week</w:t>
      </w:r>
      <w:r w:rsidRPr="009A2145">
        <w:rPr>
          <w:rFonts w:ascii="Arial" w:hAnsi="Arial" w:cs="Arial"/>
          <w:sz w:val="22"/>
          <w:szCs w:val="22"/>
        </w:rPr>
        <w:t xml:space="preserve">; and during final exams, hours </w:t>
      </w:r>
      <w:r w:rsidR="008206FA" w:rsidRPr="009A2145">
        <w:rPr>
          <w:rFonts w:ascii="Arial" w:hAnsi="Arial" w:cs="Arial"/>
          <w:sz w:val="22"/>
          <w:szCs w:val="22"/>
        </w:rPr>
        <w:t>are extended for two weeks</w:t>
      </w:r>
      <w:r w:rsidRPr="009A2145">
        <w:rPr>
          <w:rFonts w:ascii="Arial" w:hAnsi="Arial" w:cs="Arial"/>
          <w:sz w:val="22"/>
          <w:szCs w:val="22"/>
        </w:rPr>
        <w:t xml:space="preserve">. </w:t>
      </w:r>
      <w:r w:rsidR="008206FA" w:rsidRPr="009A2145">
        <w:rPr>
          <w:rFonts w:ascii="Arial" w:hAnsi="Arial" w:cs="Arial"/>
          <w:sz w:val="22"/>
          <w:szCs w:val="22"/>
        </w:rPr>
        <w:t>The library offers free printing and wireless access.  Interlibrary loan is also free to undergraduates where requests for resources not owned by the library are ordered electronically via the ILLiad</w:t>
      </w:r>
      <w:r w:rsidR="00BA5918" w:rsidRPr="009A2145">
        <w:rPr>
          <w:rFonts w:ascii="Arial" w:hAnsi="Arial" w:cs="Arial"/>
          <w:sz w:val="22"/>
          <w:szCs w:val="22"/>
          <w:vertAlign w:val="superscript"/>
        </w:rPr>
        <w:t>®</w:t>
      </w:r>
      <w:r w:rsidR="001F54F6" w:rsidRPr="009A2145">
        <w:rPr>
          <w:rFonts w:ascii="Arial" w:hAnsi="Arial" w:cs="Arial"/>
          <w:sz w:val="22"/>
          <w:szCs w:val="22"/>
          <w:vertAlign w:val="superscript"/>
        </w:rPr>
        <w:t xml:space="preserve"> </w:t>
      </w:r>
      <w:r w:rsidR="001F54F6" w:rsidRPr="009A2145">
        <w:rPr>
          <w:rFonts w:ascii="Arial" w:hAnsi="Arial" w:cs="Arial"/>
          <w:sz w:val="22"/>
          <w:szCs w:val="22"/>
        </w:rPr>
        <w:t>s</w:t>
      </w:r>
      <w:r w:rsidR="008206FA" w:rsidRPr="009A2145">
        <w:rPr>
          <w:rFonts w:ascii="Arial" w:hAnsi="Arial" w:cs="Arial"/>
          <w:sz w:val="22"/>
          <w:szCs w:val="22"/>
        </w:rPr>
        <w:t xml:space="preserve">ystem.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Reference service is available 24/7 through the “Ask-a-Librarian</w:t>
      </w:r>
      <w:r w:rsidRPr="009A2145">
        <w:rPr>
          <w:rFonts w:ascii="Arial" w:hAnsi="Arial" w:cs="Arial"/>
          <w:i/>
          <w:sz w:val="22"/>
          <w:szCs w:val="22"/>
        </w:rPr>
        <w:t>”</w:t>
      </w:r>
      <w:r w:rsidRPr="009A2145">
        <w:rPr>
          <w:rFonts w:ascii="Arial" w:hAnsi="Arial" w:cs="Arial"/>
          <w:sz w:val="22"/>
          <w:szCs w:val="22"/>
        </w:rPr>
        <w:t xml:space="preserve"> service link on the library homepage.  Off-campus access to subscription databases is available 24/7 to all students, faculty</w:t>
      </w:r>
      <w:r w:rsidR="003E181A" w:rsidRPr="009A2145">
        <w:rPr>
          <w:rFonts w:ascii="Arial" w:hAnsi="Arial" w:cs="Arial"/>
          <w:sz w:val="22"/>
          <w:szCs w:val="22"/>
        </w:rPr>
        <w:t>,</w:t>
      </w:r>
      <w:r w:rsidRPr="009A2145">
        <w:rPr>
          <w:rFonts w:ascii="Arial" w:hAnsi="Arial" w:cs="Arial"/>
          <w:sz w:val="22"/>
          <w:szCs w:val="22"/>
        </w:rPr>
        <w:t xml:space="preserve"> and staff through the library website </w:t>
      </w:r>
      <w:r w:rsidR="003E181A" w:rsidRPr="009A2145">
        <w:rPr>
          <w:rFonts w:ascii="Arial" w:hAnsi="Arial" w:cs="Arial"/>
          <w:sz w:val="22"/>
          <w:szCs w:val="22"/>
        </w:rPr>
        <w:t xml:space="preserve">simply by </w:t>
      </w:r>
      <w:r w:rsidRPr="009A2145">
        <w:rPr>
          <w:rFonts w:ascii="Arial" w:hAnsi="Arial" w:cs="Arial"/>
          <w:sz w:val="22"/>
          <w:szCs w:val="22"/>
        </w:rPr>
        <w:t>using campus I.D. numbers. Library access is also provided through the BlackBoard</w:t>
      </w:r>
      <w:r w:rsidR="001F54F6" w:rsidRPr="009A2145">
        <w:rPr>
          <w:rFonts w:ascii="Arial" w:hAnsi="Arial" w:cs="Arial"/>
          <w:sz w:val="22"/>
          <w:szCs w:val="22"/>
          <w:vertAlign w:val="superscript"/>
        </w:rPr>
        <w:t>®</w:t>
      </w:r>
      <w:r w:rsidRPr="009A2145">
        <w:rPr>
          <w:rFonts w:ascii="Arial" w:hAnsi="Arial" w:cs="Arial"/>
          <w:sz w:val="22"/>
          <w:szCs w:val="22"/>
        </w:rPr>
        <w:t xml:space="preserve"> course management system.</w:t>
      </w:r>
    </w:p>
    <w:p w:rsidR="008206FA" w:rsidRPr="009A2145" w:rsidRDefault="008206FA" w:rsidP="00EE4763">
      <w:pPr>
        <w:rPr>
          <w:rFonts w:ascii="Arial" w:hAnsi="Arial" w:cs="Arial"/>
          <w:sz w:val="22"/>
          <w:szCs w:val="22"/>
        </w:rPr>
      </w:pPr>
    </w:p>
    <w:p w:rsidR="008206FA" w:rsidRPr="009A2145" w:rsidRDefault="003E181A" w:rsidP="00EE4763">
      <w:pPr>
        <w:rPr>
          <w:rFonts w:ascii="Arial" w:hAnsi="Arial" w:cs="Arial"/>
          <w:sz w:val="22"/>
          <w:szCs w:val="22"/>
        </w:rPr>
      </w:pPr>
      <w:r w:rsidRPr="009A2145">
        <w:rPr>
          <w:rFonts w:ascii="Arial" w:hAnsi="Arial" w:cs="Arial"/>
          <w:sz w:val="22"/>
          <w:szCs w:val="22"/>
        </w:rPr>
        <w:t xml:space="preserve">Complete </w:t>
      </w:r>
      <w:r w:rsidR="008206FA" w:rsidRPr="009A2145">
        <w:rPr>
          <w:rFonts w:ascii="Arial" w:hAnsi="Arial" w:cs="Arial"/>
          <w:sz w:val="22"/>
          <w:szCs w:val="22"/>
        </w:rPr>
        <w:t xml:space="preserve">library services are also provided </w:t>
      </w:r>
      <w:r w:rsidRPr="009A2145">
        <w:rPr>
          <w:rFonts w:ascii="Arial" w:hAnsi="Arial" w:cs="Arial"/>
          <w:sz w:val="22"/>
          <w:szCs w:val="22"/>
        </w:rPr>
        <w:t xml:space="preserve">for </w:t>
      </w:r>
      <w:r w:rsidR="008206FA" w:rsidRPr="009A2145">
        <w:rPr>
          <w:rFonts w:ascii="Arial" w:hAnsi="Arial" w:cs="Arial"/>
          <w:sz w:val="22"/>
          <w:szCs w:val="22"/>
        </w:rPr>
        <w:t>researchers, faculty</w:t>
      </w:r>
      <w:r w:rsidRPr="009A2145">
        <w:rPr>
          <w:rFonts w:ascii="Arial" w:hAnsi="Arial" w:cs="Arial"/>
          <w:sz w:val="22"/>
          <w:szCs w:val="22"/>
        </w:rPr>
        <w:t xml:space="preserve">, </w:t>
      </w:r>
      <w:r w:rsidR="008206FA" w:rsidRPr="009A2145">
        <w:rPr>
          <w:rFonts w:ascii="Arial" w:hAnsi="Arial" w:cs="Arial"/>
          <w:sz w:val="22"/>
          <w:szCs w:val="22"/>
        </w:rPr>
        <w:t>and staff of the Montana Bureau of Mines and Geology</w:t>
      </w:r>
      <w:r w:rsidRPr="009A2145">
        <w:rPr>
          <w:rFonts w:ascii="Arial" w:hAnsi="Arial" w:cs="Arial"/>
          <w:sz w:val="22"/>
          <w:szCs w:val="22"/>
        </w:rPr>
        <w:t xml:space="preserve"> --</w:t>
      </w:r>
      <w:r w:rsidR="008206FA" w:rsidRPr="009A2145">
        <w:rPr>
          <w:rFonts w:ascii="Arial" w:hAnsi="Arial" w:cs="Arial"/>
          <w:sz w:val="22"/>
          <w:szCs w:val="22"/>
        </w:rPr>
        <w:t xml:space="preserve"> both on the North Campus and </w:t>
      </w:r>
      <w:r w:rsidRPr="009A2145">
        <w:rPr>
          <w:rFonts w:ascii="Arial" w:hAnsi="Arial" w:cs="Arial"/>
          <w:sz w:val="22"/>
          <w:szCs w:val="22"/>
        </w:rPr>
        <w:t xml:space="preserve">for </w:t>
      </w:r>
      <w:r w:rsidR="008206FA" w:rsidRPr="009A2145">
        <w:rPr>
          <w:rFonts w:ascii="Arial" w:hAnsi="Arial" w:cs="Arial"/>
          <w:sz w:val="22"/>
          <w:szCs w:val="22"/>
        </w:rPr>
        <w:t>its field office in Billings.</w:t>
      </w:r>
      <w:r w:rsidR="00C65C77" w:rsidRPr="009A2145">
        <w:rPr>
          <w:rFonts w:ascii="Arial" w:hAnsi="Arial" w:cs="Arial"/>
          <w:sz w:val="22"/>
          <w:szCs w:val="22"/>
        </w:rPr>
        <w:t xml:space="preserve"> In addition, </w:t>
      </w:r>
      <w:r w:rsidR="008206FA" w:rsidRPr="009A2145">
        <w:rPr>
          <w:rFonts w:ascii="Arial" w:hAnsi="Arial" w:cs="Arial"/>
          <w:sz w:val="22"/>
          <w:szCs w:val="22"/>
        </w:rPr>
        <w:t xml:space="preserve">Alumni and off-campus users have access to print and online resources in the library building and to interlibrary loan at cost.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Fonts w:ascii="Arial" w:hAnsi="Arial" w:cs="Arial"/>
          <w:sz w:val="22"/>
          <w:szCs w:val="22"/>
        </w:rPr>
      </w:pPr>
      <w:r w:rsidRPr="009A2145">
        <w:rPr>
          <w:rStyle w:val="Emphasis"/>
          <w:rFonts w:ascii="Arial" w:hAnsi="Arial" w:cs="Arial"/>
          <w:i w:val="0"/>
          <w:sz w:val="22"/>
          <w:szCs w:val="22"/>
        </w:rPr>
        <w:lastRenderedPageBreak/>
        <w:t>The COT Learning Center</w:t>
      </w:r>
      <w:r w:rsidRPr="009A2145">
        <w:rPr>
          <w:rFonts w:ascii="Arial" w:hAnsi="Arial" w:cs="Arial"/>
          <w:sz w:val="22"/>
          <w:szCs w:val="22"/>
        </w:rPr>
        <w:t xml:space="preserve"> is open 8-4:30 M-F during the Fall and Spring semesters. Summer hours are 8-4:00 M-F. </w:t>
      </w:r>
      <w:r w:rsidR="005C2970" w:rsidRPr="009A2145">
        <w:rPr>
          <w:rFonts w:ascii="Arial" w:hAnsi="Arial" w:cs="Arial"/>
          <w:sz w:val="22"/>
          <w:szCs w:val="22"/>
        </w:rPr>
        <w:t xml:space="preserve">With </w:t>
      </w:r>
      <w:r w:rsidRPr="009A2145">
        <w:rPr>
          <w:rFonts w:ascii="Arial" w:hAnsi="Arial" w:cs="Arial"/>
          <w:sz w:val="22"/>
          <w:szCs w:val="22"/>
        </w:rPr>
        <w:t xml:space="preserve">handicapped access, </w:t>
      </w:r>
      <w:r w:rsidR="005C2970" w:rsidRPr="009A2145">
        <w:rPr>
          <w:rFonts w:ascii="Arial" w:hAnsi="Arial" w:cs="Arial"/>
          <w:sz w:val="22"/>
          <w:szCs w:val="22"/>
        </w:rPr>
        <w:t xml:space="preserve">the center </w:t>
      </w:r>
      <w:r w:rsidRPr="009A2145">
        <w:rPr>
          <w:rFonts w:ascii="Arial" w:hAnsi="Arial" w:cs="Arial"/>
          <w:sz w:val="22"/>
          <w:szCs w:val="22"/>
        </w:rPr>
        <w:t xml:space="preserve">and </w:t>
      </w:r>
      <w:r w:rsidR="00C43A23" w:rsidRPr="009A2145">
        <w:rPr>
          <w:rFonts w:ascii="Arial" w:hAnsi="Arial" w:cs="Arial"/>
          <w:sz w:val="22"/>
          <w:szCs w:val="22"/>
        </w:rPr>
        <w:t xml:space="preserve">its library </w:t>
      </w:r>
      <w:r w:rsidRPr="009A2145">
        <w:rPr>
          <w:rFonts w:ascii="Arial" w:hAnsi="Arial" w:cs="Arial"/>
          <w:sz w:val="22"/>
          <w:szCs w:val="22"/>
        </w:rPr>
        <w:t>services include basic reference assistance, inter</w:t>
      </w:r>
      <w:r w:rsidR="00C43A23" w:rsidRPr="009A2145">
        <w:rPr>
          <w:rFonts w:ascii="Arial" w:hAnsi="Arial" w:cs="Arial"/>
          <w:sz w:val="22"/>
          <w:szCs w:val="22"/>
        </w:rPr>
        <w:t>library loan</w:t>
      </w:r>
      <w:r w:rsidR="005C2970" w:rsidRPr="009A2145">
        <w:rPr>
          <w:rFonts w:ascii="Arial" w:hAnsi="Arial" w:cs="Arial"/>
          <w:sz w:val="22"/>
          <w:szCs w:val="22"/>
        </w:rPr>
        <w:t>,</w:t>
      </w:r>
      <w:r w:rsidR="00C43A23" w:rsidRPr="009A2145">
        <w:rPr>
          <w:rFonts w:ascii="Arial" w:hAnsi="Arial" w:cs="Arial"/>
          <w:sz w:val="22"/>
          <w:szCs w:val="22"/>
        </w:rPr>
        <w:t xml:space="preserve"> and circulation.  T</w:t>
      </w:r>
      <w:r w:rsidRPr="009A2145">
        <w:rPr>
          <w:rFonts w:ascii="Arial" w:hAnsi="Arial" w:cs="Arial"/>
          <w:sz w:val="22"/>
          <w:szCs w:val="22"/>
        </w:rPr>
        <w:t xml:space="preserve">he student computers provide the same access to online collections as </w:t>
      </w:r>
      <w:r w:rsidR="005C2970" w:rsidRPr="009A2145">
        <w:rPr>
          <w:rFonts w:ascii="Arial" w:hAnsi="Arial" w:cs="Arial"/>
          <w:sz w:val="22"/>
          <w:szCs w:val="22"/>
        </w:rPr>
        <w:t xml:space="preserve">does </w:t>
      </w:r>
      <w:r w:rsidRPr="009A2145">
        <w:rPr>
          <w:rFonts w:ascii="Arial" w:hAnsi="Arial" w:cs="Arial"/>
          <w:sz w:val="22"/>
          <w:szCs w:val="22"/>
        </w:rPr>
        <w:t xml:space="preserve">the North Campus library.  </w:t>
      </w:r>
    </w:p>
    <w:p w:rsidR="008206FA" w:rsidRPr="009A2145" w:rsidRDefault="008206FA" w:rsidP="00EE4763">
      <w:pPr>
        <w:rPr>
          <w:rStyle w:val="Emphasis"/>
          <w:rFonts w:ascii="Arial" w:hAnsi="Arial" w:cs="Arial"/>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5.C.2 In cases of cooperative arrangements with other library and information resources, formal documented agreements are established. These cooperative relationships and externally provided information sources complement rather than substitute for the institution’s own adequate and accessible core collection and services.</w:t>
      </w:r>
    </w:p>
    <w:p w:rsidR="008206FA" w:rsidRPr="009A2145" w:rsidRDefault="008206FA" w:rsidP="00EE4763">
      <w:pPr>
        <w:rPr>
          <w:rStyle w:val="Emphasis"/>
          <w:rFonts w:ascii="Arial" w:hAnsi="Arial" w:cs="Arial"/>
          <w:i w:val="0"/>
          <w:sz w:val="22"/>
          <w:szCs w:val="22"/>
        </w:rPr>
      </w:pPr>
    </w:p>
    <w:p w:rsidR="008206FA" w:rsidRPr="009A2145" w:rsidRDefault="00E111C4" w:rsidP="00EE4763">
      <w:pPr>
        <w:rPr>
          <w:rStyle w:val="Emphasis"/>
          <w:rFonts w:ascii="Arial" w:hAnsi="Arial" w:cs="Arial"/>
          <w:i w:val="0"/>
          <w:sz w:val="22"/>
          <w:szCs w:val="22"/>
        </w:rPr>
      </w:pPr>
      <w:r w:rsidRPr="009A2145">
        <w:rPr>
          <w:rStyle w:val="Emphasis"/>
          <w:rFonts w:ascii="Arial" w:hAnsi="Arial" w:cs="Arial"/>
          <w:i w:val="0"/>
          <w:sz w:val="22"/>
          <w:szCs w:val="22"/>
        </w:rPr>
        <w:t>The library has twelve written agreements with state, regional, and national institutions</w:t>
      </w:r>
      <w:r w:rsidR="00EF129D" w:rsidRPr="009A2145">
        <w:rPr>
          <w:rStyle w:val="Emphasis"/>
          <w:rFonts w:ascii="Arial" w:hAnsi="Arial" w:cs="Arial"/>
          <w:i w:val="0"/>
          <w:sz w:val="22"/>
          <w:szCs w:val="22"/>
        </w:rPr>
        <w:t>. T</w:t>
      </w:r>
      <w:r w:rsidR="008206FA" w:rsidRPr="009A2145">
        <w:rPr>
          <w:rStyle w:val="Emphasis"/>
          <w:rFonts w:ascii="Arial" w:hAnsi="Arial" w:cs="Arial"/>
          <w:i w:val="0"/>
          <w:sz w:val="22"/>
          <w:szCs w:val="22"/>
        </w:rPr>
        <w:t xml:space="preserve">he </w:t>
      </w:r>
      <w:r w:rsidR="00EF129D" w:rsidRPr="009A2145">
        <w:rPr>
          <w:rStyle w:val="Emphasis"/>
          <w:rFonts w:ascii="Arial" w:hAnsi="Arial" w:cs="Arial"/>
          <w:i w:val="0"/>
          <w:sz w:val="22"/>
          <w:szCs w:val="22"/>
        </w:rPr>
        <w:t xml:space="preserve">library’s </w:t>
      </w:r>
      <w:r w:rsidR="008206FA" w:rsidRPr="009A2145">
        <w:rPr>
          <w:rStyle w:val="Emphasis"/>
          <w:rFonts w:ascii="Arial" w:hAnsi="Arial" w:cs="Arial"/>
          <w:i w:val="0"/>
          <w:sz w:val="22"/>
          <w:szCs w:val="22"/>
        </w:rPr>
        <w:t>formal, shared-purchasing agreement with the Montana State Library Cooperative significantly reduce</w:t>
      </w:r>
      <w:r w:rsidR="005C2727" w:rsidRPr="009A2145">
        <w:rPr>
          <w:rStyle w:val="Emphasis"/>
          <w:rFonts w:ascii="Arial" w:hAnsi="Arial" w:cs="Arial"/>
          <w:i w:val="0"/>
          <w:sz w:val="22"/>
          <w:szCs w:val="22"/>
        </w:rPr>
        <w:t>s</w:t>
      </w:r>
      <w:r w:rsidR="008206FA" w:rsidRPr="009A2145">
        <w:rPr>
          <w:rStyle w:val="Emphasis"/>
          <w:rFonts w:ascii="Arial" w:hAnsi="Arial" w:cs="Arial"/>
          <w:i w:val="0"/>
          <w:sz w:val="22"/>
          <w:szCs w:val="22"/>
        </w:rPr>
        <w:t xml:space="preserve"> database costs.  The library is a member of BCR, a library cooperative which also provides reduced rates for resources. As a member of the ESIG Library Cooperative, </w:t>
      </w:r>
      <w:r w:rsidRPr="009A2145">
        <w:rPr>
          <w:rStyle w:val="Emphasis"/>
          <w:rFonts w:ascii="Arial" w:hAnsi="Arial" w:cs="Arial"/>
          <w:i w:val="0"/>
          <w:sz w:val="22"/>
          <w:szCs w:val="22"/>
        </w:rPr>
        <w:t xml:space="preserve">the </w:t>
      </w:r>
      <w:r w:rsidR="008206FA" w:rsidRPr="009A2145">
        <w:rPr>
          <w:rStyle w:val="Emphasis"/>
          <w:rFonts w:ascii="Arial" w:hAnsi="Arial" w:cs="Arial"/>
          <w:i w:val="0"/>
          <w:sz w:val="22"/>
          <w:szCs w:val="22"/>
        </w:rPr>
        <w:t>library has formal agreements with the database vendor, Springer-Science.  In addition, there is a formal Memorandum of Understanding between the library and the U.S. Patent and Trademark Depository Library Program</w:t>
      </w:r>
      <w:r w:rsidR="005C2727" w:rsidRPr="009A2145">
        <w:rPr>
          <w:rStyle w:val="Emphasis"/>
          <w:rFonts w:ascii="Arial" w:hAnsi="Arial" w:cs="Arial"/>
          <w:i w:val="0"/>
          <w:sz w:val="22"/>
          <w:szCs w:val="22"/>
        </w:rPr>
        <w:t>.</w:t>
      </w:r>
      <w:r w:rsidR="008206FA" w:rsidRPr="009A2145">
        <w:rPr>
          <w:rStyle w:val="Emphasis"/>
          <w:rFonts w:ascii="Arial" w:hAnsi="Arial" w:cs="Arial"/>
          <w:i w:val="0"/>
          <w:sz w:val="22"/>
          <w:szCs w:val="22"/>
        </w:rPr>
        <w:t xml:space="preserve"> </w:t>
      </w:r>
      <w:r w:rsidRPr="009A2145">
        <w:rPr>
          <w:rStyle w:val="Emphasis"/>
          <w:rFonts w:ascii="Arial" w:hAnsi="Arial" w:cs="Arial"/>
          <w:i w:val="0"/>
          <w:sz w:val="22"/>
          <w:szCs w:val="22"/>
        </w:rPr>
        <w:t>For all written agreements, s</w:t>
      </w:r>
      <w:r w:rsidR="005C2727" w:rsidRPr="009A2145">
        <w:rPr>
          <w:rStyle w:val="Emphasis"/>
          <w:rFonts w:ascii="Arial" w:hAnsi="Arial" w:cs="Arial"/>
          <w:i w:val="0"/>
          <w:sz w:val="22"/>
          <w:szCs w:val="22"/>
        </w:rPr>
        <w:t xml:space="preserve">ee </w:t>
      </w:r>
      <w:hyperlink r:id="rId47" w:history="1">
        <w:r w:rsidR="005C2727" w:rsidRPr="0099665E">
          <w:rPr>
            <w:rStyle w:val="Hyperlink"/>
            <w:rFonts w:ascii="Arial" w:hAnsi="Arial" w:cs="Arial"/>
            <w:sz w:val="22"/>
            <w:szCs w:val="22"/>
          </w:rPr>
          <w:t xml:space="preserve">Required Exhibit </w:t>
        </w:r>
        <w:r w:rsidR="008206FA" w:rsidRPr="0099665E">
          <w:rPr>
            <w:rStyle w:val="Hyperlink"/>
            <w:rFonts w:ascii="Arial" w:hAnsi="Arial" w:cs="Arial"/>
            <w:sz w:val="22"/>
            <w:szCs w:val="22"/>
          </w:rPr>
          <w:t>5.C.</w:t>
        </w:r>
        <w:r w:rsidR="005C2727" w:rsidRPr="0099665E">
          <w:rPr>
            <w:rStyle w:val="Hyperlink"/>
            <w:rFonts w:ascii="Arial" w:hAnsi="Arial" w:cs="Arial"/>
            <w:sz w:val="22"/>
            <w:szCs w:val="22"/>
          </w:rPr>
          <w:t>III</w:t>
        </w:r>
        <w:r w:rsidR="008206FA" w:rsidRPr="0099665E">
          <w:rPr>
            <w:rStyle w:val="Hyperlink"/>
            <w:rFonts w:ascii="Arial" w:hAnsi="Arial" w:cs="Arial"/>
            <w:sz w:val="22"/>
            <w:szCs w:val="22"/>
          </w:rPr>
          <w:t>-Li</w:t>
        </w:r>
        <w:r w:rsidRPr="0099665E">
          <w:rPr>
            <w:rStyle w:val="Hyperlink"/>
            <w:rFonts w:ascii="Arial" w:hAnsi="Arial" w:cs="Arial"/>
            <w:sz w:val="22"/>
            <w:szCs w:val="22"/>
          </w:rPr>
          <w:t xml:space="preserve">b, </w:t>
        </w:r>
        <w:r w:rsidR="00EF129D" w:rsidRPr="0099665E">
          <w:rPr>
            <w:rStyle w:val="Hyperlink"/>
            <w:rFonts w:ascii="Arial" w:hAnsi="Arial" w:cs="Arial"/>
            <w:sz w:val="22"/>
            <w:szCs w:val="22"/>
          </w:rPr>
          <w:t>Formal W</w:t>
        </w:r>
        <w:r w:rsidRPr="0099665E">
          <w:rPr>
            <w:rStyle w:val="Hyperlink"/>
            <w:rFonts w:ascii="Arial" w:hAnsi="Arial" w:cs="Arial"/>
            <w:sz w:val="22"/>
            <w:szCs w:val="22"/>
          </w:rPr>
          <w:t>ritten Agreements.</w:t>
        </w:r>
      </w:hyperlink>
      <w:r w:rsidR="008206FA"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8206FA" w:rsidRPr="009A2145" w:rsidRDefault="005B1258" w:rsidP="00EE4763">
      <w:pPr>
        <w:rPr>
          <w:rFonts w:ascii="Arial" w:hAnsi="Arial" w:cs="Arial"/>
          <w:sz w:val="22"/>
          <w:szCs w:val="22"/>
        </w:rPr>
      </w:pPr>
      <w:r w:rsidRPr="009A2145">
        <w:rPr>
          <w:rStyle w:val="Emphasis"/>
          <w:rFonts w:ascii="Arial" w:hAnsi="Arial" w:cs="Arial"/>
          <w:i w:val="0"/>
          <w:sz w:val="22"/>
          <w:szCs w:val="22"/>
        </w:rPr>
        <w:t xml:space="preserve">Although the </w:t>
      </w:r>
      <w:r w:rsidR="008206FA" w:rsidRPr="009A2145">
        <w:rPr>
          <w:rStyle w:val="Emphasis"/>
          <w:rFonts w:ascii="Arial" w:hAnsi="Arial" w:cs="Arial"/>
          <w:i w:val="0"/>
          <w:sz w:val="22"/>
          <w:szCs w:val="22"/>
        </w:rPr>
        <w:t xml:space="preserve">Montana Tech library </w:t>
      </w:r>
      <w:r w:rsidRPr="009A2145">
        <w:rPr>
          <w:rStyle w:val="Emphasis"/>
          <w:rFonts w:ascii="Arial" w:hAnsi="Arial" w:cs="Arial"/>
          <w:i w:val="0"/>
          <w:sz w:val="22"/>
          <w:szCs w:val="22"/>
        </w:rPr>
        <w:t xml:space="preserve">has no </w:t>
      </w:r>
      <w:r w:rsidR="008206FA" w:rsidRPr="009A2145">
        <w:rPr>
          <w:rStyle w:val="Emphasis"/>
          <w:rFonts w:ascii="Arial" w:hAnsi="Arial" w:cs="Arial"/>
          <w:i w:val="0"/>
          <w:sz w:val="22"/>
          <w:szCs w:val="22"/>
        </w:rPr>
        <w:t>formal acquisitions</w:t>
      </w:r>
      <w:r w:rsidRPr="009A2145">
        <w:rPr>
          <w:rStyle w:val="Emphasis"/>
          <w:rFonts w:ascii="Arial" w:hAnsi="Arial" w:cs="Arial"/>
          <w:i w:val="0"/>
          <w:sz w:val="22"/>
          <w:szCs w:val="22"/>
        </w:rPr>
        <w:t xml:space="preserve"> agreement</w:t>
      </w:r>
      <w:r w:rsidR="008206FA" w:rsidRPr="009A2145">
        <w:rPr>
          <w:rStyle w:val="Emphasis"/>
          <w:rFonts w:ascii="Arial" w:hAnsi="Arial" w:cs="Arial"/>
          <w:i w:val="0"/>
          <w:sz w:val="22"/>
          <w:szCs w:val="22"/>
        </w:rPr>
        <w:t xml:space="preserve"> with the UM Mansfield library</w:t>
      </w:r>
      <w:r w:rsidRPr="009A2145">
        <w:rPr>
          <w:rStyle w:val="Emphasis"/>
          <w:rFonts w:ascii="Arial" w:hAnsi="Arial" w:cs="Arial"/>
          <w:i w:val="0"/>
          <w:sz w:val="22"/>
          <w:szCs w:val="22"/>
        </w:rPr>
        <w:t>, p</w:t>
      </w:r>
      <w:r w:rsidR="008206FA" w:rsidRPr="009A2145">
        <w:rPr>
          <w:rStyle w:val="Emphasis"/>
          <w:rFonts w:ascii="Arial" w:hAnsi="Arial" w:cs="Arial"/>
          <w:i w:val="0"/>
          <w:sz w:val="22"/>
          <w:szCs w:val="22"/>
        </w:rPr>
        <w:t>otential da</w:t>
      </w:r>
      <w:r w:rsidR="008206FA" w:rsidRPr="009A2145">
        <w:rPr>
          <w:rFonts w:ascii="Arial" w:eastAsia="Times New Roman" w:hAnsi="Arial" w:cs="Arial"/>
          <w:sz w:val="22"/>
          <w:szCs w:val="22"/>
        </w:rPr>
        <w:t>tabase purchases are sometimes discussed among the affiliate campuses</w:t>
      </w:r>
      <w:r w:rsidRPr="009A2145">
        <w:rPr>
          <w:rFonts w:ascii="Arial" w:eastAsia="Times New Roman" w:hAnsi="Arial" w:cs="Arial"/>
          <w:sz w:val="22"/>
          <w:szCs w:val="22"/>
        </w:rPr>
        <w:t>.</w:t>
      </w:r>
      <w:r w:rsidR="008206FA" w:rsidRPr="009A2145">
        <w:rPr>
          <w:rFonts w:ascii="Arial" w:eastAsia="Times New Roman" w:hAnsi="Arial" w:cs="Arial"/>
          <w:sz w:val="22"/>
          <w:szCs w:val="22"/>
        </w:rPr>
        <w:t xml:space="preserve"> </w:t>
      </w:r>
      <w:r w:rsidRPr="009A2145">
        <w:rPr>
          <w:rFonts w:ascii="Arial" w:eastAsia="Times New Roman" w:hAnsi="Arial" w:cs="Arial"/>
          <w:sz w:val="22"/>
          <w:szCs w:val="22"/>
        </w:rPr>
        <w:t xml:space="preserve">However, the </w:t>
      </w:r>
      <w:r w:rsidR="008206FA" w:rsidRPr="009A2145">
        <w:rPr>
          <w:rFonts w:ascii="Arial" w:eastAsia="Times New Roman" w:hAnsi="Arial" w:cs="Arial"/>
          <w:sz w:val="22"/>
          <w:szCs w:val="22"/>
        </w:rPr>
        <w:t xml:space="preserve">final purchasing decision rests with UM Mansfield Library staff. Whenever possible, Mansfield librarians negotiate to include the affiliate campuses in licensing contracts. </w:t>
      </w:r>
      <w:r w:rsidRPr="009A2145">
        <w:rPr>
          <w:rFonts w:ascii="Arial" w:eastAsia="Times New Roman" w:hAnsi="Arial" w:cs="Arial"/>
          <w:sz w:val="22"/>
          <w:szCs w:val="22"/>
        </w:rPr>
        <w:t xml:space="preserve">While </w:t>
      </w:r>
      <w:r w:rsidR="008206FA" w:rsidRPr="009A2145">
        <w:rPr>
          <w:rFonts w:ascii="Arial" w:eastAsia="Times New Roman" w:hAnsi="Arial" w:cs="Arial"/>
          <w:sz w:val="22"/>
          <w:szCs w:val="22"/>
        </w:rPr>
        <w:t>Montana Tech is not obligated to purchase databases</w:t>
      </w:r>
      <w:r w:rsidRPr="009A2145">
        <w:rPr>
          <w:rFonts w:ascii="Arial" w:eastAsia="Times New Roman" w:hAnsi="Arial" w:cs="Arial"/>
          <w:sz w:val="22"/>
          <w:szCs w:val="22"/>
        </w:rPr>
        <w:t xml:space="preserve">, </w:t>
      </w:r>
      <w:r w:rsidR="008206FA" w:rsidRPr="009A2145">
        <w:rPr>
          <w:rFonts w:ascii="Arial" w:eastAsia="Times New Roman" w:hAnsi="Arial" w:cs="Arial"/>
          <w:sz w:val="22"/>
          <w:szCs w:val="22"/>
        </w:rPr>
        <w:t xml:space="preserve">sometimes there </w:t>
      </w:r>
      <w:r w:rsidRPr="009A2145">
        <w:rPr>
          <w:rFonts w:ascii="Arial" w:eastAsia="Times New Roman" w:hAnsi="Arial" w:cs="Arial"/>
          <w:sz w:val="22"/>
          <w:szCs w:val="22"/>
        </w:rPr>
        <w:t xml:space="preserve">is </w:t>
      </w:r>
      <w:r w:rsidR="008206FA" w:rsidRPr="009A2145">
        <w:rPr>
          <w:rFonts w:ascii="Arial" w:eastAsia="Times New Roman" w:hAnsi="Arial" w:cs="Arial"/>
          <w:sz w:val="22"/>
          <w:szCs w:val="22"/>
        </w:rPr>
        <w:t xml:space="preserve">pressure to participate. </w:t>
      </w:r>
      <w:r w:rsidR="008206FA" w:rsidRPr="009A2145">
        <w:rPr>
          <w:rFonts w:ascii="Arial" w:hAnsi="Arial" w:cs="Arial"/>
          <w:sz w:val="22"/>
          <w:szCs w:val="22"/>
        </w:rPr>
        <w:t xml:space="preserve">For example, occasionally a resource comes up for purchase that is </w:t>
      </w:r>
      <w:r w:rsidRPr="009A2145">
        <w:rPr>
          <w:rFonts w:ascii="Arial" w:hAnsi="Arial" w:cs="Arial"/>
          <w:sz w:val="22"/>
          <w:szCs w:val="22"/>
        </w:rPr>
        <w:t xml:space="preserve">beyond the library’s </w:t>
      </w:r>
      <w:r w:rsidR="008206FA" w:rsidRPr="009A2145">
        <w:rPr>
          <w:rFonts w:ascii="Arial" w:hAnsi="Arial" w:cs="Arial"/>
          <w:sz w:val="22"/>
          <w:szCs w:val="22"/>
        </w:rPr>
        <w:t>budget and/or irrelevant to Tech’s acad</w:t>
      </w:r>
      <w:r w:rsidR="00084533" w:rsidRPr="009A2145">
        <w:rPr>
          <w:rFonts w:ascii="Arial" w:hAnsi="Arial" w:cs="Arial"/>
          <w:sz w:val="22"/>
          <w:szCs w:val="22"/>
        </w:rPr>
        <w:t>emic programs.  Never the less</w:t>
      </w:r>
      <w:r w:rsidRPr="009A2145">
        <w:rPr>
          <w:rFonts w:ascii="Arial" w:hAnsi="Arial" w:cs="Arial"/>
          <w:sz w:val="22"/>
          <w:szCs w:val="22"/>
        </w:rPr>
        <w:t>,</w:t>
      </w:r>
      <w:r w:rsidR="008206FA" w:rsidRPr="009A2145">
        <w:rPr>
          <w:rFonts w:ascii="Arial" w:hAnsi="Arial" w:cs="Arial"/>
          <w:sz w:val="22"/>
          <w:szCs w:val="22"/>
        </w:rPr>
        <w:t xml:space="preserve"> Montana Tech is </w:t>
      </w:r>
      <w:r w:rsidR="00C43A23" w:rsidRPr="009A2145">
        <w:rPr>
          <w:rFonts w:ascii="Arial" w:hAnsi="Arial" w:cs="Arial"/>
          <w:sz w:val="22"/>
          <w:szCs w:val="22"/>
        </w:rPr>
        <w:t xml:space="preserve">sometimes </w:t>
      </w:r>
      <w:r w:rsidR="008206FA" w:rsidRPr="009A2145">
        <w:rPr>
          <w:rFonts w:ascii="Arial" w:hAnsi="Arial" w:cs="Arial"/>
          <w:sz w:val="22"/>
          <w:szCs w:val="22"/>
        </w:rPr>
        <w:t xml:space="preserve">strongly encouraged to share in the cost. </w:t>
      </w:r>
    </w:p>
    <w:p w:rsidR="008206FA" w:rsidRPr="009A2145" w:rsidRDefault="008206FA" w:rsidP="00EE4763">
      <w:pPr>
        <w:rPr>
          <w:rFonts w:ascii="Arial" w:hAnsi="Arial" w:cs="Arial"/>
          <w:sz w:val="22"/>
          <w:szCs w:val="22"/>
        </w:rPr>
      </w:pPr>
    </w:p>
    <w:p w:rsidR="008206FA" w:rsidRPr="009A2145" w:rsidRDefault="008206FA" w:rsidP="00EE4763">
      <w:pPr>
        <w:rPr>
          <w:rStyle w:val="Emphasis"/>
          <w:rFonts w:ascii="Arial" w:hAnsi="Arial" w:cs="Arial"/>
          <w:sz w:val="22"/>
          <w:szCs w:val="22"/>
        </w:rPr>
      </w:pPr>
      <w:r w:rsidRPr="009A2145">
        <w:rPr>
          <w:rFonts w:ascii="Arial" w:eastAsia="Times New Roman" w:hAnsi="Arial" w:cs="Arial"/>
          <w:sz w:val="22"/>
          <w:szCs w:val="22"/>
        </w:rPr>
        <w:t>Shared access often requires additional funding</w:t>
      </w:r>
      <w:r w:rsidR="00B24590" w:rsidRPr="009A2145">
        <w:rPr>
          <w:rFonts w:ascii="Arial" w:eastAsia="Times New Roman" w:hAnsi="Arial" w:cs="Arial"/>
          <w:sz w:val="22"/>
          <w:szCs w:val="22"/>
        </w:rPr>
        <w:t>,</w:t>
      </w:r>
      <w:r w:rsidRPr="009A2145">
        <w:rPr>
          <w:rFonts w:ascii="Arial" w:eastAsia="Times New Roman" w:hAnsi="Arial" w:cs="Arial"/>
          <w:sz w:val="22"/>
          <w:szCs w:val="22"/>
        </w:rPr>
        <w:t xml:space="preserve"> and communication is established with all campus libraries to </w:t>
      </w:r>
      <w:r w:rsidR="00B24590" w:rsidRPr="009A2145">
        <w:rPr>
          <w:rFonts w:ascii="Arial" w:eastAsia="Times New Roman" w:hAnsi="Arial" w:cs="Arial"/>
          <w:sz w:val="22"/>
          <w:szCs w:val="22"/>
        </w:rPr>
        <w:t xml:space="preserve">arrive at </w:t>
      </w:r>
      <w:r w:rsidRPr="009A2145">
        <w:rPr>
          <w:rFonts w:ascii="Arial" w:eastAsia="Times New Roman" w:hAnsi="Arial" w:cs="Arial"/>
          <w:sz w:val="22"/>
          <w:szCs w:val="22"/>
        </w:rPr>
        <w:t xml:space="preserve">a fair cost share if possible. </w:t>
      </w:r>
      <w:r w:rsidR="00B24590" w:rsidRPr="009A2145">
        <w:rPr>
          <w:rFonts w:ascii="Arial" w:eastAsia="Times New Roman" w:hAnsi="Arial" w:cs="Arial"/>
          <w:sz w:val="22"/>
          <w:szCs w:val="22"/>
        </w:rPr>
        <w:t>C</w:t>
      </w:r>
      <w:r w:rsidRPr="009A2145">
        <w:rPr>
          <w:rFonts w:ascii="Arial" w:eastAsia="Times New Roman" w:hAnsi="Arial" w:cs="Arial"/>
          <w:sz w:val="22"/>
          <w:szCs w:val="22"/>
        </w:rPr>
        <w:t>urrent costs of shared database purchases reflect historical agreements and take into account inflationary increases and changes in vendor</w:t>
      </w:r>
      <w:r w:rsidR="000E469C" w:rsidRPr="009A2145">
        <w:rPr>
          <w:rFonts w:ascii="Arial" w:eastAsia="Times New Roman" w:hAnsi="Arial" w:cs="Arial"/>
          <w:sz w:val="22"/>
          <w:szCs w:val="22"/>
        </w:rPr>
        <w:t>s</w:t>
      </w:r>
      <w:r w:rsidR="00C00515" w:rsidRPr="009A2145">
        <w:rPr>
          <w:rFonts w:ascii="Arial" w:eastAsia="Times New Roman" w:hAnsi="Arial" w:cs="Arial"/>
          <w:sz w:val="22"/>
          <w:szCs w:val="22"/>
        </w:rPr>
        <w:t xml:space="preserve">. For shared purchasing data 2005-2009, see </w:t>
      </w:r>
      <w:hyperlink r:id="rId48" w:history="1">
        <w:r w:rsidR="00DC65EF" w:rsidRPr="007C18EE">
          <w:rPr>
            <w:rStyle w:val="Hyperlink"/>
            <w:rFonts w:ascii="Arial" w:eastAsia="Times New Roman" w:hAnsi="Arial" w:cs="Arial"/>
            <w:sz w:val="22"/>
            <w:szCs w:val="22"/>
          </w:rPr>
          <w:t xml:space="preserve">Exhibit 5.C.IV-Lib, </w:t>
        </w:r>
        <w:r w:rsidR="00DC65EF" w:rsidRPr="007C18EE">
          <w:rPr>
            <w:rStyle w:val="Hyperlink"/>
            <w:rFonts w:ascii="Arial" w:eastAsia="Times New Roman" w:hAnsi="Arial" w:cs="Arial"/>
            <w:i/>
            <w:sz w:val="22"/>
            <w:szCs w:val="22"/>
          </w:rPr>
          <w:t>Cooperative Database Purchases</w:t>
        </w:r>
      </w:hyperlink>
      <w:r w:rsidR="00D45FB8">
        <w:rPr>
          <w:rFonts w:ascii="Arial" w:eastAsia="Times New Roman" w:hAnsi="Arial" w:cs="Arial"/>
          <w:sz w:val="22"/>
          <w:szCs w:val="22"/>
        </w:rPr>
        <w:t xml:space="preserve"> .</w:t>
      </w:r>
    </w:p>
    <w:p w:rsidR="00DC65EF" w:rsidRPr="009A2145" w:rsidRDefault="00DC65EF" w:rsidP="00EE4763">
      <w:pPr>
        <w:rPr>
          <w:rStyle w:val="Emphasis"/>
          <w:rFonts w:ascii="Arial" w:hAnsi="Arial" w:cs="Arial"/>
          <w:b/>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Standard 5.D  –  Personnel and Management</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Personnel are adequate in number and in areas of expertise to provide services in the development and use of library and information services. </w:t>
      </w:r>
    </w:p>
    <w:p w:rsidR="008206FA" w:rsidRPr="009A2145" w:rsidRDefault="008206FA" w:rsidP="00EE4763">
      <w:pPr>
        <w:rPr>
          <w:rStyle w:val="Emphasis"/>
          <w:rFonts w:ascii="Arial" w:hAnsi="Arial" w:cs="Arial"/>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5.D.1 The institution employs a sufficient number of library and information resources staff to provide assistance to users of the library and to students at other learning resources sites.</w:t>
      </w:r>
    </w:p>
    <w:p w:rsidR="008206FA" w:rsidRPr="009A2145" w:rsidRDefault="008206FA" w:rsidP="00EE4763">
      <w:pPr>
        <w:rPr>
          <w:rStyle w:val="Emphasis"/>
          <w:rFonts w:ascii="Arial" w:hAnsi="Arial" w:cs="Arial"/>
          <w:sz w:val="22"/>
          <w:szCs w:val="22"/>
        </w:rPr>
      </w:pP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i w:val="0"/>
          <w:sz w:val="22"/>
          <w:szCs w:val="22"/>
        </w:rPr>
        <w:t>See Section 5.A.1</w:t>
      </w:r>
      <w:r w:rsidR="00F8026C" w:rsidRPr="009A2145">
        <w:rPr>
          <w:rStyle w:val="Emphasis"/>
          <w:rFonts w:ascii="Arial" w:hAnsi="Arial" w:cs="Arial"/>
          <w:i w:val="0"/>
          <w:sz w:val="22"/>
          <w:szCs w:val="22"/>
        </w:rPr>
        <w:t xml:space="preserve"> for a detailed description of sufficiency of library personnel and Table 5.A.1 for peer institution comparison</w:t>
      </w:r>
      <w:r w:rsidR="009432FD">
        <w:rPr>
          <w:rStyle w:val="Emphasis"/>
          <w:rFonts w:ascii="Arial" w:hAnsi="Arial" w:cs="Arial"/>
          <w:i w:val="0"/>
          <w:sz w:val="22"/>
          <w:szCs w:val="22"/>
        </w:rPr>
        <w:t>.</w:t>
      </w:r>
    </w:p>
    <w:p w:rsidR="00F8026C" w:rsidRPr="009A2145" w:rsidRDefault="00F8026C" w:rsidP="00EE4763">
      <w:pPr>
        <w:rPr>
          <w:rStyle w:val="Emphasis"/>
          <w:rFonts w:ascii="Arial" w:hAnsi="Arial" w:cs="Arial"/>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5.D.2  Library and information resources staff include qualified professional and technical support staff, with required specific competencies, whose responsibilities are clearly defined.</w:t>
      </w:r>
    </w:p>
    <w:p w:rsidR="008206FA" w:rsidRPr="009A2145" w:rsidRDefault="008206FA" w:rsidP="00EE4763">
      <w:pPr>
        <w:rPr>
          <w:rFonts w:ascii="Arial" w:hAnsi="Arial" w:cs="Arial"/>
          <w:b/>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 xml:space="preserve">The library has qualified staff with required competencies and clearly defined responsibilities.  Professional staff includes a director, two full-time reference librarians, a part-time reference librarian, and five classified personnel.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Information Desk</w:t>
      </w:r>
    </w:p>
    <w:p w:rsidR="008206FA" w:rsidRPr="009A2145" w:rsidRDefault="008206FA" w:rsidP="00EE4763">
      <w:pPr>
        <w:rPr>
          <w:rFonts w:ascii="Arial" w:hAnsi="Arial" w:cs="Arial"/>
          <w:sz w:val="22"/>
          <w:szCs w:val="22"/>
        </w:rPr>
      </w:pPr>
      <w:r w:rsidRPr="009A2145">
        <w:rPr>
          <w:rFonts w:ascii="Arial" w:hAnsi="Arial" w:cs="Arial"/>
          <w:sz w:val="22"/>
          <w:szCs w:val="22"/>
        </w:rPr>
        <w:t>Library staff</w:t>
      </w:r>
      <w:r w:rsidR="00447423" w:rsidRPr="009A2145">
        <w:rPr>
          <w:rFonts w:ascii="Arial" w:hAnsi="Arial" w:cs="Arial"/>
          <w:sz w:val="22"/>
          <w:szCs w:val="22"/>
        </w:rPr>
        <w:t>ers</w:t>
      </w:r>
      <w:r w:rsidRPr="009A2145">
        <w:rPr>
          <w:rFonts w:ascii="Arial" w:hAnsi="Arial" w:cs="Arial"/>
          <w:sz w:val="22"/>
          <w:szCs w:val="22"/>
        </w:rPr>
        <w:t xml:space="preserve"> are assigned specific hours at the Information Desk, the single point-of-service for users.  Cross-training in basic reference or circulation procedures is required for all Information Desk staff.  Frequent referrals between reference librarians and Public Services staff are the norm and ensure that user needs are met.</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The librarian’s primary responsibility while working at the Information Desk is to answer reference questions. Public Services personnel principally assist users with interlibrary loans, course reserves</w:t>
      </w:r>
      <w:r w:rsidR="00DB0087" w:rsidRPr="009A2145">
        <w:rPr>
          <w:rFonts w:ascii="Arial" w:hAnsi="Arial" w:cs="Arial"/>
          <w:sz w:val="22"/>
          <w:szCs w:val="22"/>
        </w:rPr>
        <w:t>,</w:t>
      </w:r>
      <w:r w:rsidRPr="009A2145">
        <w:rPr>
          <w:rFonts w:ascii="Arial" w:hAnsi="Arial" w:cs="Arial"/>
          <w:sz w:val="22"/>
          <w:szCs w:val="22"/>
        </w:rPr>
        <w:t xml:space="preserve"> and circulation of materials. Student employees provide basic circulation services.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Professional Staff</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Library Director has a Master of Library and Information Science degree (MLIS) and is a tenured associate professor with </w:t>
      </w:r>
      <w:r w:rsidR="00DB0087" w:rsidRPr="009A2145">
        <w:rPr>
          <w:rFonts w:ascii="Arial" w:hAnsi="Arial" w:cs="Arial"/>
          <w:sz w:val="22"/>
          <w:szCs w:val="22"/>
        </w:rPr>
        <w:t xml:space="preserve">13 </w:t>
      </w:r>
      <w:r w:rsidRPr="009A2145">
        <w:rPr>
          <w:rFonts w:ascii="Arial" w:hAnsi="Arial" w:cs="Arial"/>
          <w:sz w:val="22"/>
          <w:szCs w:val="22"/>
        </w:rPr>
        <w:t>years of academic library experience; she is responsible for all aspects of lib</w:t>
      </w:r>
      <w:r w:rsidR="00DB0087" w:rsidRPr="009A2145">
        <w:rPr>
          <w:rFonts w:ascii="Arial" w:hAnsi="Arial" w:cs="Arial"/>
          <w:sz w:val="22"/>
          <w:szCs w:val="22"/>
        </w:rPr>
        <w:t xml:space="preserve">rary administration including long-range planning, budget, personnel, facilities management and library promotion.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The two full-time Reference Librarians have MLIS degrees and are tenure-track assistant professors. One is appl</w:t>
      </w:r>
      <w:r w:rsidR="00DB0087" w:rsidRPr="009A2145">
        <w:rPr>
          <w:rFonts w:ascii="Arial" w:hAnsi="Arial" w:cs="Arial"/>
          <w:sz w:val="22"/>
          <w:szCs w:val="22"/>
        </w:rPr>
        <w:t xml:space="preserve">ied </w:t>
      </w:r>
      <w:r w:rsidRPr="009A2145">
        <w:rPr>
          <w:rFonts w:ascii="Arial" w:hAnsi="Arial" w:cs="Arial"/>
          <w:sz w:val="22"/>
          <w:szCs w:val="22"/>
        </w:rPr>
        <w:t>for tenure this year</w:t>
      </w:r>
      <w:r w:rsidR="00DB0087" w:rsidRPr="009A2145">
        <w:rPr>
          <w:rFonts w:ascii="Arial" w:hAnsi="Arial" w:cs="Arial"/>
          <w:sz w:val="22"/>
          <w:szCs w:val="22"/>
        </w:rPr>
        <w:t>; and t</w:t>
      </w:r>
      <w:r w:rsidRPr="009A2145">
        <w:rPr>
          <w:rFonts w:ascii="Arial" w:hAnsi="Arial" w:cs="Arial"/>
          <w:sz w:val="22"/>
          <w:szCs w:val="22"/>
        </w:rPr>
        <w:t xml:space="preserve">ogether they have ten years of academic </w:t>
      </w:r>
      <w:r w:rsidR="005F6FF2" w:rsidRPr="009A2145">
        <w:rPr>
          <w:rFonts w:ascii="Arial" w:hAnsi="Arial" w:cs="Arial"/>
          <w:sz w:val="22"/>
          <w:szCs w:val="22"/>
        </w:rPr>
        <w:t>library experience</w:t>
      </w:r>
      <w:r w:rsidR="00DB0087" w:rsidRPr="009A2145">
        <w:rPr>
          <w:rFonts w:ascii="Arial" w:hAnsi="Arial" w:cs="Arial"/>
          <w:sz w:val="22"/>
          <w:szCs w:val="22"/>
        </w:rPr>
        <w:t xml:space="preserve">. Overall, they </w:t>
      </w:r>
      <w:r w:rsidRPr="009A2145">
        <w:rPr>
          <w:rFonts w:ascii="Arial" w:hAnsi="Arial" w:cs="Arial"/>
          <w:sz w:val="22"/>
          <w:szCs w:val="22"/>
        </w:rPr>
        <w:t>provide a broad range of reference services</w:t>
      </w:r>
      <w:r w:rsidR="00DB0087" w:rsidRPr="009A2145">
        <w:rPr>
          <w:rFonts w:ascii="Arial" w:hAnsi="Arial" w:cs="Arial"/>
          <w:sz w:val="22"/>
          <w:szCs w:val="22"/>
        </w:rPr>
        <w:t xml:space="preserve"> that range </w:t>
      </w:r>
      <w:r w:rsidRPr="009A2145">
        <w:rPr>
          <w:rFonts w:ascii="Arial" w:hAnsi="Arial" w:cs="Arial"/>
          <w:sz w:val="22"/>
          <w:szCs w:val="22"/>
        </w:rPr>
        <w:t xml:space="preserve">from teaching freshmen how to access an online journal to consulting with faculty </w:t>
      </w:r>
      <w:r w:rsidR="00DB0087" w:rsidRPr="009A2145">
        <w:rPr>
          <w:rFonts w:ascii="Arial" w:hAnsi="Arial" w:cs="Arial"/>
          <w:sz w:val="22"/>
          <w:szCs w:val="22"/>
        </w:rPr>
        <w:t xml:space="preserve">on in-depth research projects. Also, they </w:t>
      </w:r>
      <w:r w:rsidRPr="009A2145">
        <w:rPr>
          <w:rFonts w:ascii="Arial" w:hAnsi="Arial" w:cs="Arial"/>
          <w:sz w:val="22"/>
          <w:szCs w:val="22"/>
        </w:rPr>
        <w:t xml:space="preserve">collaborate with faculty </w:t>
      </w:r>
      <w:r w:rsidR="00DB0087" w:rsidRPr="009A2145">
        <w:rPr>
          <w:rFonts w:ascii="Arial" w:hAnsi="Arial" w:cs="Arial"/>
          <w:sz w:val="22"/>
          <w:szCs w:val="22"/>
        </w:rPr>
        <w:t xml:space="preserve">on </w:t>
      </w:r>
      <w:r w:rsidRPr="009A2145">
        <w:rPr>
          <w:rFonts w:ascii="Arial" w:hAnsi="Arial" w:cs="Arial"/>
          <w:sz w:val="22"/>
          <w:szCs w:val="22"/>
        </w:rPr>
        <w:t>customized library instruction sessions</w:t>
      </w:r>
      <w:r w:rsidR="00DB0087" w:rsidRPr="009A2145">
        <w:rPr>
          <w:rFonts w:ascii="Arial" w:hAnsi="Arial" w:cs="Arial"/>
          <w:sz w:val="22"/>
          <w:szCs w:val="22"/>
        </w:rPr>
        <w:t>.</w:t>
      </w:r>
      <w:r w:rsidRPr="009A2145">
        <w:rPr>
          <w:rFonts w:ascii="Arial" w:hAnsi="Arial" w:cs="Arial"/>
          <w:sz w:val="22"/>
          <w:szCs w:val="22"/>
        </w:rPr>
        <w:t xml:space="preserve"> Every day, they deliver point-of-use instruction with hands on learning to individual students. Each Fall, Librarians and chemistry faculty co-teach a 15-week course in Chemistry Literature. Throughout the ye</w:t>
      </w:r>
      <w:r w:rsidR="006A41DF" w:rsidRPr="009A2145">
        <w:rPr>
          <w:rFonts w:ascii="Arial" w:hAnsi="Arial" w:cs="Arial"/>
          <w:sz w:val="22"/>
          <w:szCs w:val="22"/>
        </w:rPr>
        <w:t>ar, l</w:t>
      </w:r>
      <w:r w:rsidRPr="009A2145">
        <w:rPr>
          <w:rFonts w:ascii="Arial" w:hAnsi="Arial" w:cs="Arial"/>
          <w:sz w:val="22"/>
          <w:szCs w:val="22"/>
        </w:rPr>
        <w:t xml:space="preserve">ibrarians train </w:t>
      </w:r>
      <w:r w:rsidR="006A41DF" w:rsidRPr="009A2145">
        <w:rPr>
          <w:rFonts w:ascii="Arial" w:hAnsi="Arial" w:cs="Arial"/>
          <w:sz w:val="22"/>
          <w:szCs w:val="22"/>
        </w:rPr>
        <w:t xml:space="preserve">both </w:t>
      </w:r>
      <w:r w:rsidRPr="009A2145">
        <w:rPr>
          <w:rFonts w:ascii="Arial" w:hAnsi="Arial" w:cs="Arial"/>
          <w:sz w:val="22"/>
          <w:szCs w:val="22"/>
        </w:rPr>
        <w:t>students and faculty to use new library resources such as RefWorks</w:t>
      </w:r>
      <w:r w:rsidRPr="009A2145">
        <w:rPr>
          <w:rFonts w:ascii="Arial" w:hAnsi="Arial" w:cs="Arial"/>
          <w:sz w:val="22"/>
          <w:szCs w:val="22"/>
          <w:vertAlign w:val="superscript"/>
        </w:rPr>
        <w:t>®</w:t>
      </w:r>
      <w:r w:rsidRPr="009A2145">
        <w:rPr>
          <w:rFonts w:ascii="Arial" w:hAnsi="Arial" w:cs="Arial"/>
          <w:sz w:val="22"/>
          <w:szCs w:val="22"/>
        </w:rPr>
        <w:t>, citation management software.  In addition, they provide reference services to non-campus patrons, especially consultants and business people in engineering, mining</w:t>
      </w:r>
      <w:r w:rsidR="006A41DF" w:rsidRPr="009A2145">
        <w:rPr>
          <w:rFonts w:ascii="Arial" w:hAnsi="Arial" w:cs="Arial"/>
          <w:sz w:val="22"/>
          <w:szCs w:val="22"/>
        </w:rPr>
        <w:t>,</w:t>
      </w:r>
      <w:r w:rsidRPr="009A2145">
        <w:rPr>
          <w:rFonts w:ascii="Arial" w:hAnsi="Arial" w:cs="Arial"/>
          <w:sz w:val="22"/>
          <w:szCs w:val="22"/>
        </w:rPr>
        <w:t xml:space="preserve"> and </w:t>
      </w:r>
      <w:r w:rsidR="006A41DF" w:rsidRPr="009A2145">
        <w:rPr>
          <w:rFonts w:ascii="Arial" w:hAnsi="Arial" w:cs="Arial"/>
          <w:sz w:val="22"/>
          <w:szCs w:val="22"/>
        </w:rPr>
        <w:t xml:space="preserve">in </w:t>
      </w:r>
      <w:r w:rsidRPr="009A2145">
        <w:rPr>
          <w:rFonts w:ascii="Arial" w:hAnsi="Arial" w:cs="Arial"/>
          <w:sz w:val="22"/>
          <w:szCs w:val="22"/>
        </w:rPr>
        <w:t>technology</w:t>
      </w:r>
      <w:r w:rsidR="006A41DF" w:rsidRPr="009A2145">
        <w:rPr>
          <w:rFonts w:ascii="Arial" w:hAnsi="Arial" w:cs="Arial"/>
          <w:sz w:val="22"/>
          <w:szCs w:val="22"/>
        </w:rPr>
        <w:t>-</w:t>
      </w:r>
      <w:r w:rsidRPr="009A2145">
        <w:rPr>
          <w:rFonts w:ascii="Arial" w:hAnsi="Arial" w:cs="Arial"/>
          <w:sz w:val="22"/>
          <w:szCs w:val="22"/>
        </w:rPr>
        <w:t xml:space="preserve">related fields. Their duties also include giving library orientation sessions to new faculty and to freshmen and their parents. </w:t>
      </w:r>
      <w:r w:rsidR="006A41DF" w:rsidRPr="009A2145">
        <w:rPr>
          <w:rFonts w:ascii="Arial" w:hAnsi="Arial" w:cs="Arial"/>
          <w:sz w:val="22"/>
          <w:szCs w:val="22"/>
        </w:rPr>
        <w:t xml:space="preserve">In addition, they must also meet those </w:t>
      </w:r>
      <w:r w:rsidRPr="009A2145">
        <w:rPr>
          <w:rFonts w:ascii="Arial" w:hAnsi="Arial" w:cs="Arial"/>
          <w:sz w:val="22"/>
          <w:szCs w:val="22"/>
        </w:rPr>
        <w:t xml:space="preserve">research and service responsibilities which are required for tenure and promotion. </w:t>
      </w:r>
    </w:p>
    <w:p w:rsidR="008206FA" w:rsidRPr="009A2145" w:rsidRDefault="008206FA" w:rsidP="00EE4763">
      <w:pPr>
        <w:rPr>
          <w:rFonts w:ascii="Arial" w:hAnsi="Arial" w:cs="Arial"/>
          <w:b/>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part-time Librarian has a Master of Science in Education with certification as a Library Media Specialist and has worked in libraries for 13 years. She works 20 hours a week, mostly at the Information Desk answering reference questions.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For </w:t>
      </w:r>
      <w:r w:rsidR="002B1E33" w:rsidRPr="009A2145">
        <w:rPr>
          <w:rFonts w:ascii="Arial" w:hAnsi="Arial" w:cs="Arial"/>
          <w:sz w:val="22"/>
          <w:szCs w:val="22"/>
        </w:rPr>
        <w:t xml:space="preserve">vitae of librarians, see Required Exhibit </w:t>
      </w:r>
      <w:r w:rsidRPr="009A2145">
        <w:rPr>
          <w:rFonts w:ascii="Arial" w:hAnsi="Arial" w:cs="Arial"/>
          <w:sz w:val="22"/>
          <w:szCs w:val="22"/>
        </w:rPr>
        <w:t>5.D.</w:t>
      </w:r>
      <w:r w:rsidR="002B1E33" w:rsidRPr="009A2145">
        <w:rPr>
          <w:rFonts w:ascii="Arial" w:hAnsi="Arial" w:cs="Arial"/>
          <w:sz w:val="22"/>
          <w:szCs w:val="22"/>
        </w:rPr>
        <w:t>I</w:t>
      </w:r>
      <w:r w:rsidRPr="009A2145">
        <w:rPr>
          <w:rFonts w:ascii="Arial" w:hAnsi="Arial" w:cs="Arial"/>
          <w:sz w:val="22"/>
          <w:szCs w:val="22"/>
        </w:rPr>
        <w:t>-Lib</w:t>
      </w:r>
      <w:r w:rsidR="002B1E33" w:rsidRPr="009A2145">
        <w:rPr>
          <w:rFonts w:ascii="Arial" w:hAnsi="Arial" w:cs="Arial"/>
          <w:sz w:val="22"/>
          <w:szCs w:val="22"/>
        </w:rPr>
        <w:t xml:space="preserve">, </w:t>
      </w:r>
      <w:r w:rsidR="002B1E33" w:rsidRPr="009A2145">
        <w:rPr>
          <w:rFonts w:ascii="Arial" w:hAnsi="Arial" w:cs="Arial"/>
          <w:i/>
          <w:sz w:val="22"/>
          <w:szCs w:val="22"/>
        </w:rPr>
        <w:t>Vitae</w:t>
      </w:r>
      <w:r w:rsidRPr="009A2145">
        <w:rPr>
          <w:rFonts w:ascii="Arial" w:hAnsi="Arial" w:cs="Arial"/>
          <w:sz w:val="22"/>
          <w:szCs w:val="22"/>
        </w:rPr>
        <w:t xml:space="preserve">. </w:t>
      </w:r>
    </w:p>
    <w:p w:rsidR="008206FA" w:rsidRDefault="008206FA" w:rsidP="00EE4763">
      <w:pPr>
        <w:rPr>
          <w:rFonts w:ascii="Arial" w:hAnsi="Arial" w:cs="Arial"/>
          <w:sz w:val="22"/>
          <w:szCs w:val="22"/>
        </w:rPr>
      </w:pPr>
    </w:p>
    <w:p w:rsidR="008206FA" w:rsidRPr="009A2145" w:rsidRDefault="008206FA" w:rsidP="00EE4763">
      <w:pPr>
        <w:rPr>
          <w:rFonts w:ascii="Arial" w:hAnsi="Arial" w:cs="Arial"/>
          <w:sz w:val="22"/>
          <w:szCs w:val="22"/>
          <w:u w:val="single"/>
        </w:rPr>
      </w:pPr>
      <w:r w:rsidRPr="009A2145">
        <w:rPr>
          <w:rFonts w:ascii="Arial" w:hAnsi="Arial" w:cs="Arial"/>
          <w:sz w:val="22"/>
          <w:szCs w:val="22"/>
          <w:u w:val="single"/>
        </w:rPr>
        <w:t>Classified Staff</w:t>
      </w: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library’s Computer Support Specialist I has a Bachelor of Science in Information Technology and more than 22 years of academic library experience.  She manages the Thin Client Lab and provides direct service to students when complex computer problems arise.  </w:t>
      </w:r>
    </w:p>
    <w:p w:rsidR="008206FA" w:rsidRPr="009A2145" w:rsidRDefault="008206FA" w:rsidP="00EE4763">
      <w:pPr>
        <w:rPr>
          <w:rFonts w:ascii="Arial" w:hAnsi="Arial" w:cs="Arial"/>
          <w:sz w:val="22"/>
          <w:szCs w:val="22"/>
        </w:rPr>
      </w:pPr>
      <w:r w:rsidRPr="009A2145">
        <w:rPr>
          <w:rFonts w:ascii="Arial" w:hAnsi="Arial" w:cs="Arial"/>
          <w:sz w:val="22"/>
          <w:szCs w:val="22"/>
        </w:rPr>
        <w:t>The Computer Support Specialist I is also responsible for coordinating MetNet, a campus video conferencing lab located in a building adjacent to the main library</w:t>
      </w:r>
    </w:p>
    <w:p w:rsidR="00B6037F" w:rsidRPr="009A2145" w:rsidRDefault="00B6037F"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The Public Services Department staff includes a Library Technician II with six years of academic library experience.  She is responsible for interlibrary loan, circulation</w:t>
      </w:r>
      <w:r w:rsidR="00070DCC" w:rsidRPr="009A2145">
        <w:rPr>
          <w:rFonts w:ascii="Arial" w:hAnsi="Arial" w:cs="Arial"/>
          <w:sz w:val="22"/>
          <w:szCs w:val="22"/>
        </w:rPr>
        <w:t>,</w:t>
      </w:r>
      <w:r w:rsidRPr="009A2145">
        <w:rPr>
          <w:rFonts w:ascii="Arial" w:hAnsi="Arial" w:cs="Arial"/>
          <w:sz w:val="22"/>
          <w:szCs w:val="22"/>
        </w:rPr>
        <w:t xml:space="preserve"> and</w:t>
      </w:r>
      <w:r w:rsidR="00070DCC" w:rsidRPr="009A2145">
        <w:rPr>
          <w:rFonts w:ascii="Arial" w:hAnsi="Arial" w:cs="Arial"/>
          <w:sz w:val="22"/>
          <w:szCs w:val="22"/>
        </w:rPr>
        <w:t xml:space="preserve"> for</w:t>
      </w:r>
      <w:r w:rsidRPr="009A2145">
        <w:rPr>
          <w:rFonts w:ascii="Arial" w:hAnsi="Arial" w:cs="Arial"/>
          <w:sz w:val="22"/>
          <w:szCs w:val="22"/>
        </w:rPr>
        <w:t xml:space="preserve"> reserves.</w:t>
      </w:r>
      <w:r w:rsidR="00B6037F" w:rsidRPr="009A2145">
        <w:rPr>
          <w:rFonts w:ascii="Arial" w:hAnsi="Arial" w:cs="Arial"/>
          <w:sz w:val="22"/>
          <w:szCs w:val="22"/>
        </w:rPr>
        <w:t xml:space="preserve"> </w:t>
      </w:r>
      <w:r w:rsidR="00070DCC" w:rsidRPr="009A2145">
        <w:rPr>
          <w:rFonts w:ascii="Arial" w:hAnsi="Arial" w:cs="Arial"/>
          <w:sz w:val="22"/>
          <w:szCs w:val="22"/>
        </w:rPr>
        <w:t xml:space="preserve"> Also </w:t>
      </w:r>
      <w:r w:rsidR="00070DCC" w:rsidRPr="009A2145">
        <w:rPr>
          <w:rFonts w:ascii="Arial" w:hAnsi="Arial" w:cs="Arial"/>
          <w:sz w:val="22"/>
          <w:szCs w:val="22"/>
        </w:rPr>
        <w:lastRenderedPageBreak/>
        <w:t>t</w:t>
      </w:r>
      <w:r w:rsidR="00B6037F" w:rsidRPr="009A2145">
        <w:rPr>
          <w:rFonts w:ascii="Arial" w:hAnsi="Arial" w:cs="Arial"/>
          <w:sz w:val="22"/>
          <w:szCs w:val="22"/>
        </w:rPr>
        <w:t xml:space="preserve">he department has </w:t>
      </w:r>
      <w:r w:rsidRPr="009A2145">
        <w:rPr>
          <w:rFonts w:ascii="Arial" w:hAnsi="Arial" w:cs="Arial"/>
          <w:sz w:val="22"/>
          <w:szCs w:val="22"/>
        </w:rPr>
        <w:t>a Library Technician I w</w:t>
      </w:r>
      <w:r w:rsidR="00B6037F" w:rsidRPr="009A2145">
        <w:rPr>
          <w:rFonts w:ascii="Arial" w:hAnsi="Arial" w:cs="Arial"/>
          <w:sz w:val="22"/>
          <w:szCs w:val="22"/>
        </w:rPr>
        <w:t xml:space="preserve">ho holds </w:t>
      </w:r>
      <w:r w:rsidRPr="009A2145">
        <w:rPr>
          <w:rFonts w:ascii="Arial" w:hAnsi="Arial" w:cs="Arial"/>
          <w:sz w:val="22"/>
          <w:szCs w:val="22"/>
        </w:rPr>
        <w:t xml:space="preserve">a Master of Science in Computer Science </w:t>
      </w:r>
      <w:r w:rsidR="00070DCC" w:rsidRPr="009A2145">
        <w:rPr>
          <w:rFonts w:ascii="Arial" w:hAnsi="Arial" w:cs="Arial"/>
          <w:sz w:val="22"/>
          <w:szCs w:val="22"/>
        </w:rPr>
        <w:t xml:space="preserve">and who has </w:t>
      </w:r>
      <w:r w:rsidRPr="009A2145">
        <w:rPr>
          <w:rFonts w:ascii="Arial" w:hAnsi="Arial" w:cs="Arial"/>
          <w:sz w:val="22"/>
          <w:szCs w:val="22"/>
        </w:rPr>
        <w:t xml:space="preserve">two years of library experience.  </w:t>
      </w:r>
    </w:p>
    <w:p w:rsidR="00B6037F" w:rsidRPr="009A2145" w:rsidRDefault="00B6037F" w:rsidP="00EE4763">
      <w:pPr>
        <w:rPr>
          <w:rFonts w:ascii="Arial" w:hAnsi="Arial" w:cs="Arial"/>
          <w:sz w:val="22"/>
          <w:szCs w:val="22"/>
        </w:rPr>
      </w:pPr>
    </w:p>
    <w:p w:rsidR="00B6037F" w:rsidRPr="009A2145" w:rsidRDefault="00070DCC" w:rsidP="00EE4763">
      <w:pPr>
        <w:rPr>
          <w:rFonts w:ascii="Arial" w:hAnsi="Arial" w:cs="Arial"/>
          <w:sz w:val="22"/>
          <w:szCs w:val="22"/>
        </w:rPr>
      </w:pPr>
      <w:r w:rsidRPr="009A2145">
        <w:rPr>
          <w:rFonts w:ascii="Arial" w:hAnsi="Arial" w:cs="Arial"/>
          <w:sz w:val="22"/>
          <w:szCs w:val="22"/>
        </w:rPr>
        <w:t>Included in t</w:t>
      </w:r>
      <w:r w:rsidR="008206FA" w:rsidRPr="009A2145">
        <w:rPr>
          <w:rFonts w:ascii="Arial" w:hAnsi="Arial" w:cs="Arial"/>
          <w:sz w:val="22"/>
          <w:szCs w:val="22"/>
        </w:rPr>
        <w:t>he</w:t>
      </w:r>
      <w:r w:rsidRPr="009A2145">
        <w:rPr>
          <w:rFonts w:ascii="Arial" w:hAnsi="Arial" w:cs="Arial"/>
          <w:sz w:val="22"/>
          <w:szCs w:val="22"/>
        </w:rPr>
        <w:t xml:space="preserve"> </w:t>
      </w:r>
      <w:r w:rsidR="008206FA" w:rsidRPr="009A2145">
        <w:rPr>
          <w:rFonts w:ascii="Arial" w:hAnsi="Arial" w:cs="Arial"/>
          <w:sz w:val="22"/>
          <w:szCs w:val="22"/>
        </w:rPr>
        <w:t>Technical Services Department i</w:t>
      </w:r>
      <w:r w:rsidRPr="009A2145">
        <w:rPr>
          <w:rFonts w:ascii="Arial" w:hAnsi="Arial" w:cs="Arial"/>
          <w:sz w:val="22"/>
          <w:szCs w:val="22"/>
        </w:rPr>
        <w:t xml:space="preserve">s </w:t>
      </w:r>
      <w:r w:rsidR="008206FA" w:rsidRPr="009A2145">
        <w:rPr>
          <w:rFonts w:ascii="Arial" w:hAnsi="Arial" w:cs="Arial"/>
          <w:sz w:val="22"/>
          <w:szCs w:val="22"/>
        </w:rPr>
        <w:t xml:space="preserve">a Library Technician II with a Master of Science in Professional and Technical Communication. </w:t>
      </w:r>
      <w:r w:rsidRPr="009A2145">
        <w:rPr>
          <w:rFonts w:ascii="Arial" w:hAnsi="Arial" w:cs="Arial"/>
          <w:sz w:val="22"/>
          <w:szCs w:val="22"/>
        </w:rPr>
        <w:t>With</w:t>
      </w:r>
      <w:r w:rsidR="008206FA" w:rsidRPr="009A2145">
        <w:rPr>
          <w:rFonts w:ascii="Arial" w:hAnsi="Arial" w:cs="Arial"/>
          <w:sz w:val="22"/>
          <w:szCs w:val="22"/>
        </w:rPr>
        <w:t xml:space="preserve"> ten years of academic library experience</w:t>
      </w:r>
      <w:r w:rsidRPr="009A2145">
        <w:rPr>
          <w:rFonts w:ascii="Arial" w:hAnsi="Arial" w:cs="Arial"/>
          <w:sz w:val="22"/>
          <w:szCs w:val="22"/>
        </w:rPr>
        <w:t>,  s</w:t>
      </w:r>
      <w:r w:rsidR="008206FA" w:rsidRPr="009A2145">
        <w:rPr>
          <w:rFonts w:ascii="Arial" w:hAnsi="Arial" w:cs="Arial"/>
          <w:sz w:val="22"/>
          <w:szCs w:val="22"/>
        </w:rPr>
        <w:t>he is responsible for cataloging all materials</w:t>
      </w:r>
      <w:r w:rsidR="00B6037F" w:rsidRPr="009A2145">
        <w:rPr>
          <w:rFonts w:ascii="Arial" w:hAnsi="Arial" w:cs="Arial"/>
          <w:sz w:val="22"/>
          <w:szCs w:val="22"/>
        </w:rPr>
        <w:t xml:space="preserve"> and </w:t>
      </w:r>
      <w:r w:rsidR="008206FA" w:rsidRPr="009A2145">
        <w:rPr>
          <w:rFonts w:ascii="Arial" w:hAnsi="Arial" w:cs="Arial"/>
          <w:sz w:val="22"/>
          <w:szCs w:val="22"/>
        </w:rPr>
        <w:t>also serves as</w:t>
      </w:r>
      <w:r w:rsidRPr="009A2145">
        <w:rPr>
          <w:rFonts w:ascii="Arial" w:hAnsi="Arial" w:cs="Arial"/>
          <w:sz w:val="22"/>
          <w:szCs w:val="22"/>
        </w:rPr>
        <w:t xml:space="preserve"> </w:t>
      </w:r>
      <w:r w:rsidR="008206FA" w:rsidRPr="009A2145">
        <w:rPr>
          <w:rFonts w:ascii="Arial" w:hAnsi="Arial" w:cs="Arial"/>
          <w:sz w:val="22"/>
          <w:szCs w:val="22"/>
        </w:rPr>
        <w:t xml:space="preserve">editor for library reports and publications. </w:t>
      </w:r>
      <w:r w:rsidR="00B6037F" w:rsidRPr="009A2145">
        <w:rPr>
          <w:rFonts w:ascii="Arial" w:hAnsi="Arial" w:cs="Arial"/>
          <w:sz w:val="22"/>
          <w:szCs w:val="22"/>
        </w:rPr>
        <w:t xml:space="preserve">The department </w:t>
      </w:r>
      <w:r w:rsidR="008206FA" w:rsidRPr="009A2145">
        <w:rPr>
          <w:rFonts w:ascii="Arial" w:hAnsi="Arial" w:cs="Arial"/>
          <w:sz w:val="22"/>
          <w:szCs w:val="22"/>
        </w:rPr>
        <w:t xml:space="preserve">also has a Library Technician I with more than nine years of academic library experience. </w:t>
      </w:r>
    </w:p>
    <w:p w:rsidR="00B6037F" w:rsidRPr="009A2145" w:rsidRDefault="00B6037F"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For detailed Role Descriptions</w:t>
      </w:r>
      <w:r w:rsidR="00EF038D" w:rsidRPr="009A2145">
        <w:rPr>
          <w:rFonts w:ascii="Arial" w:hAnsi="Arial" w:cs="Arial"/>
          <w:sz w:val="22"/>
          <w:szCs w:val="22"/>
        </w:rPr>
        <w:t xml:space="preserve"> of classified staff, </w:t>
      </w:r>
      <w:r w:rsidRPr="009A2145">
        <w:rPr>
          <w:rFonts w:ascii="Arial" w:hAnsi="Arial" w:cs="Arial"/>
          <w:sz w:val="22"/>
          <w:szCs w:val="22"/>
        </w:rPr>
        <w:t xml:space="preserve">see </w:t>
      </w:r>
      <w:r w:rsidR="00A37E09" w:rsidRPr="009A2145">
        <w:rPr>
          <w:rFonts w:ascii="Arial" w:hAnsi="Arial" w:cs="Arial"/>
          <w:sz w:val="22"/>
          <w:szCs w:val="22"/>
        </w:rPr>
        <w:t xml:space="preserve">Required Exhibit </w:t>
      </w:r>
      <w:r w:rsidRPr="009A2145">
        <w:rPr>
          <w:rFonts w:ascii="Arial" w:hAnsi="Arial" w:cs="Arial"/>
          <w:sz w:val="22"/>
          <w:szCs w:val="22"/>
        </w:rPr>
        <w:t>5.D.</w:t>
      </w:r>
      <w:r w:rsidR="00A37E09" w:rsidRPr="009A2145">
        <w:rPr>
          <w:rFonts w:ascii="Arial" w:hAnsi="Arial" w:cs="Arial"/>
          <w:sz w:val="22"/>
          <w:szCs w:val="22"/>
        </w:rPr>
        <w:t>II</w:t>
      </w:r>
      <w:r w:rsidRPr="009A2145">
        <w:rPr>
          <w:rFonts w:ascii="Arial" w:hAnsi="Arial" w:cs="Arial"/>
          <w:sz w:val="22"/>
          <w:szCs w:val="22"/>
        </w:rPr>
        <w:t>-Lib</w:t>
      </w:r>
      <w:r w:rsidR="00A37E09" w:rsidRPr="009A2145">
        <w:rPr>
          <w:rFonts w:ascii="Arial" w:hAnsi="Arial" w:cs="Arial"/>
          <w:sz w:val="22"/>
          <w:szCs w:val="22"/>
        </w:rPr>
        <w:t xml:space="preserve">, </w:t>
      </w:r>
      <w:r w:rsidR="00A37E09" w:rsidRPr="009A2145">
        <w:rPr>
          <w:rFonts w:ascii="Arial" w:hAnsi="Arial" w:cs="Arial"/>
          <w:i/>
          <w:sz w:val="22"/>
          <w:szCs w:val="22"/>
        </w:rPr>
        <w:t>Role Descriptio</w:t>
      </w:r>
      <w:r w:rsidR="00095C99" w:rsidRPr="009A2145">
        <w:rPr>
          <w:rFonts w:ascii="Arial" w:hAnsi="Arial" w:cs="Arial"/>
          <w:i/>
          <w:sz w:val="22"/>
          <w:szCs w:val="22"/>
        </w:rPr>
        <w:t>n, Classified Staff.</w:t>
      </w:r>
    </w:p>
    <w:p w:rsidR="008206FA" w:rsidRPr="009A2145" w:rsidRDefault="008206FA" w:rsidP="00EE4763">
      <w:pPr>
        <w:rPr>
          <w:rFonts w:ascii="Arial" w:eastAsia="Times New Roman" w:hAnsi="Arial" w:cs="Arial"/>
          <w:sz w:val="22"/>
          <w:szCs w:val="22"/>
        </w:rPr>
      </w:pPr>
      <w:r w:rsidRPr="009A2145">
        <w:rPr>
          <w:rFonts w:ascii="Arial" w:eastAsia="Times New Roman" w:hAnsi="Arial" w:cs="Arial"/>
          <w:sz w:val="22"/>
          <w:szCs w:val="22"/>
        </w:rPr>
        <w:t xml:space="preserve"> </w:t>
      </w:r>
    </w:p>
    <w:p w:rsidR="008206FA" w:rsidRPr="009A2145" w:rsidRDefault="008206FA" w:rsidP="00EE4763">
      <w:pPr>
        <w:rPr>
          <w:rFonts w:ascii="Arial" w:eastAsia="Times New Roman" w:hAnsi="Arial" w:cs="Arial"/>
          <w:sz w:val="22"/>
          <w:szCs w:val="22"/>
          <w:u w:val="single"/>
        </w:rPr>
      </w:pPr>
      <w:r w:rsidRPr="009A2145">
        <w:rPr>
          <w:rFonts w:ascii="Arial" w:eastAsia="Times New Roman" w:hAnsi="Arial" w:cs="Arial"/>
          <w:sz w:val="22"/>
          <w:szCs w:val="22"/>
          <w:u w:val="single"/>
        </w:rPr>
        <w:t>COT</w:t>
      </w:r>
    </w:p>
    <w:p w:rsidR="008206FA" w:rsidRPr="009A2145" w:rsidRDefault="008206FA" w:rsidP="00EE4763">
      <w:pPr>
        <w:rPr>
          <w:rFonts w:ascii="Arial" w:eastAsia="Times New Roman" w:hAnsi="Arial" w:cs="Arial"/>
          <w:sz w:val="22"/>
          <w:szCs w:val="22"/>
        </w:rPr>
      </w:pPr>
      <w:r w:rsidRPr="009A2145">
        <w:rPr>
          <w:rFonts w:ascii="Arial" w:eastAsia="Times New Roman" w:hAnsi="Arial" w:cs="Arial"/>
          <w:sz w:val="22"/>
          <w:szCs w:val="22"/>
        </w:rPr>
        <w:t xml:space="preserve">The </w:t>
      </w:r>
      <w:r w:rsidR="000A21DC" w:rsidRPr="009A2145">
        <w:rPr>
          <w:rFonts w:ascii="Arial" w:eastAsia="Times New Roman" w:hAnsi="Arial" w:cs="Arial"/>
          <w:sz w:val="22"/>
          <w:szCs w:val="22"/>
        </w:rPr>
        <w:t>d</w:t>
      </w:r>
      <w:r w:rsidRPr="009A2145">
        <w:rPr>
          <w:rFonts w:ascii="Arial" w:eastAsia="Times New Roman" w:hAnsi="Arial" w:cs="Arial"/>
          <w:sz w:val="22"/>
          <w:szCs w:val="22"/>
        </w:rPr>
        <w:t xml:space="preserve">irector of the COT Learning Center </w:t>
      </w:r>
      <w:r w:rsidR="000A21DC" w:rsidRPr="009A2145">
        <w:rPr>
          <w:rFonts w:ascii="Arial" w:eastAsia="Times New Roman" w:hAnsi="Arial" w:cs="Arial"/>
          <w:sz w:val="22"/>
          <w:szCs w:val="22"/>
        </w:rPr>
        <w:t xml:space="preserve">devotes one quarter of her time to the small library there. </w:t>
      </w:r>
      <w:r w:rsidR="00070DCC" w:rsidRPr="009A2145">
        <w:rPr>
          <w:rFonts w:ascii="Arial" w:eastAsia="Times New Roman" w:hAnsi="Arial" w:cs="Arial"/>
          <w:sz w:val="22"/>
          <w:szCs w:val="22"/>
        </w:rPr>
        <w:t xml:space="preserve">She provides circulation and reference services, and teaches students how to access information from the library’s website. </w:t>
      </w:r>
      <w:r w:rsidR="000A21DC" w:rsidRPr="009A2145">
        <w:rPr>
          <w:rFonts w:ascii="Arial" w:eastAsia="Times New Roman" w:hAnsi="Arial" w:cs="Arial"/>
          <w:sz w:val="22"/>
          <w:szCs w:val="22"/>
        </w:rPr>
        <w:t xml:space="preserve">She </w:t>
      </w:r>
      <w:r w:rsidRPr="009A2145">
        <w:rPr>
          <w:rFonts w:ascii="Arial" w:hAnsi="Arial" w:cs="Arial"/>
          <w:sz w:val="22"/>
          <w:szCs w:val="22"/>
        </w:rPr>
        <w:t>holds a Bachelor of Science in Microbiology and Master of Education in Curriculum and Instruction.</w:t>
      </w:r>
      <w:r w:rsidRPr="009A2145">
        <w:rPr>
          <w:rFonts w:ascii="Arial" w:eastAsia="Times New Roman" w:hAnsi="Arial" w:cs="Arial"/>
          <w:sz w:val="22"/>
          <w:szCs w:val="22"/>
        </w:rPr>
        <w:t xml:space="preserve">  </w:t>
      </w:r>
    </w:p>
    <w:p w:rsidR="00050E2E" w:rsidRPr="009A2145" w:rsidRDefault="00050E2E" w:rsidP="00EE4763">
      <w:pPr>
        <w:rPr>
          <w:rStyle w:val="Emphasis"/>
          <w:rFonts w:ascii="Arial" w:hAnsi="Arial" w:cs="Arial"/>
          <w:b/>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5.D.3  The institution provides opportunities for professional growth for library and information resources professional staff.</w:t>
      </w:r>
    </w:p>
    <w:p w:rsidR="008206FA" w:rsidRPr="009A2145" w:rsidRDefault="003658ED" w:rsidP="00EE4763">
      <w:pPr>
        <w:spacing w:before="100" w:beforeAutospacing="1" w:after="100" w:afterAutospacing="1"/>
        <w:rPr>
          <w:rStyle w:val="Emphasis"/>
          <w:rFonts w:ascii="Arial" w:eastAsia="Times New Roman" w:hAnsi="Arial" w:cs="Arial"/>
          <w:i w:val="0"/>
          <w:iCs w:val="0"/>
          <w:sz w:val="22"/>
          <w:szCs w:val="22"/>
          <w:lang w:eastAsia="en-US"/>
        </w:rPr>
      </w:pPr>
      <w:r w:rsidRPr="009A2145">
        <w:rPr>
          <w:rFonts w:ascii="Arial" w:eastAsia="Times New Roman" w:hAnsi="Arial" w:cs="Arial"/>
          <w:sz w:val="22"/>
          <w:szCs w:val="22"/>
          <w:lang w:eastAsia="en-US"/>
        </w:rPr>
        <w:t>The library administration fully supports and funds faculty and staff attendance at conferences, seminars, workshops, webinars, webcasts</w:t>
      </w:r>
      <w:r w:rsidR="002D1BD1" w:rsidRPr="009A2145">
        <w:rPr>
          <w:rFonts w:ascii="Arial" w:eastAsia="Times New Roman" w:hAnsi="Arial" w:cs="Arial"/>
          <w:sz w:val="22"/>
          <w:szCs w:val="22"/>
          <w:lang w:eastAsia="en-US"/>
        </w:rPr>
        <w:t>,</w:t>
      </w:r>
      <w:r w:rsidRPr="009A2145">
        <w:rPr>
          <w:rFonts w:ascii="Arial" w:eastAsia="Times New Roman" w:hAnsi="Arial" w:cs="Arial"/>
          <w:sz w:val="22"/>
          <w:szCs w:val="22"/>
          <w:lang w:eastAsia="en-US"/>
        </w:rPr>
        <w:t xml:space="preserve"> and </w:t>
      </w:r>
      <w:r w:rsidR="002D1BD1" w:rsidRPr="009A2145">
        <w:rPr>
          <w:rFonts w:ascii="Arial" w:eastAsia="Times New Roman" w:hAnsi="Arial" w:cs="Arial"/>
          <w:sz w:val="22"/>
          <w:szCs w:val="22"/>
          <w:lang w:eastAsia="en-US"/>
        </w:rPr>
        <w:t xml:space="preserve">at </w:t>
      </w:r>
      <w:r w:rsidRPr="009A2145">
        <w:rPr>
          <w:rFonts w:ascii="Arial" w:eastAsia="Times New Roman" w:hAnsi="Arial" w:cs="Arial"/>
          <w:sz w:val="22"/>
          <w:szCs w:val="22"/>
          <w:lang w:eastAsia="en-US"/>
        </w:rPr>
        <w:t xml:space="preserve">meetings which foster professional growth.  </w:t>
      </w:r>
      <w:r w:rsidR="008206FA" w:rsidRPr="009A2145">
        <w:rPr>
          <w:rFonts w:ascii="Arial" w:eastAsia="Times New Roman" w:hAnsi="Arial" w:cs="Arial"/>
          <w:sz w:val="22"/>
          <w:szCs w:val="22"/>
          <w:lang w:eastAsia="en-US"/>
        </w:rPr>
        <w:t>P</w:t>
      </w:r>
      <w:r w:rsidRPr="009A2145">
        <w:rPr>
          <w:rFonts w:ascii="Arial" w:eastAsia="Times New Roman" w:hAnsi="Arial" w:cs="Arial"/>
          <w:sz w:val="22"/>
          <w:szCs w:val="22"/>
          <w:lang w:eastAsia="en-US"/>
        </w:rPr>
        <w:t>r</w:t>
      </w:r>
      <w:r w:rsidR="008206FA" w:rsidRPr="009A2145">
        <w:rPr>
          <w:rFonts w:ascii="Arial" w:eastAsia="Times New Roman" w:hAnsi="Arial" w:cs="Arial"/>
          <w:sz w:val="22"/>
          <w:szCs w:val="22"/>
          <w:lang w:eastAsia="en-US"/>
        </w:rPr>
        <w:t>ofessional development provides the knowledge and skills necessary for the staff to</w:t>
      </w:r>
      <w:r w:rsidR="002D1BD1" w:rsidRPr="009A2145">
        <w:rPr>
          <w:rFonts w:ascii="Arial" w:eastAsia="Times New Roman" w:hAnsi="Arial" w:cs="Arial"/>
          <w:sz w:val="22"/>
          <w:szCs w:val="22"/>
          <w:lang w:eastAsia="en-US"/>
        </w:rPr>
        <w:t xml:space="preserve"> stay current on the </w:t>
      </w:r>
      <w:r w:rsidR="008206FA" w:rsidRPr="009A2145">
        <w:rPr>
          <w:rFonts w:ascii="Arial" w:eastAsia="Times New Roman" w:hAnsi="Arial" w:cs="Arial"/>
          <w:sz w:val="22"/>
          <w:szCs w:val="22"/>
          <w:lang w:eastAsia="en-US"/>
        </w:rPr>
        <w:t>constant technological change</w:t>
      </w:r>
      <w:r w:rsidR="002D1BD1" w:rsidRPr="009A2145">
        <w:rPr>
          <w:rFonts w:ascii="Arial" w:eastAsia="Times New Roman" w:hAnsi="Arial" w:cs="Arial"/>
          <w:sz w:val="22"/>
          <w:szCs w:val="22"/>
          <w:lang w:eastAsia="en-US"/>
        </w:rPr>
        <w:t xml:space="preserve">s which are so much a part of </w:t>
      </w:r>
      <w:r w:rsidR="008206FA" w:rsidRPr="009A2145">
        <w:rPr>
          <w:rFonts w:ascii="Arial" w:eastAsia="Times New Roman" w:hAnsi="Arial" w:cs="Arial"/>
          <w:sz w:val="22"/>
          <w:szCs w:val="22"/>
          <w:lang w:eastAsia="en-US"/>
        </w:rPr>
        <w:t>today’s academic library. Opportunities for growth encourage better performances, enhance careers</w:t>
      </w:r>
      <w:r w:rsidR="002D1BD1" w:rsidRPr="009A2145">
        <w:rPr>
          <w:rFonts w:ascii="Arial" w:eastAsia="Times New Roman" w:hAnsi="Arial" w:cs="Arial"/>
          <w:sz w:val="22"/>
          <w:szCs w:val="22"/>
          <w:lang w:eastAsia="en-US"/>
        </w:rPr>
        <w:t>,</w:t>
      </w:r>
      <w:r w:rsidR="008206FA" w:rsidRPr="009A2145">
        <w:rPr>
          <w:rFonts w:ascii="Arial" w:eastAsia="Times New Roman" w:hAnsi="Arial" w:cs="Arial"/>
          <w:sz w:val="22"/>
          <w:szCs w:val="22"/>
          <w:lang w:eastAsia="en-US"/>
        </w:rPr>
        <w:t xml:space="preserve"> and raise morale. </w:t>
      </w:r>
      <w:r w:rsidR="002D1BD1" w:rsidRPr="009A2145">
        <w:rPr>
          <w:rFonts w:ascii="Arial" w:eastAsia="Times New Roman" w:hAnsi="Arial" w:cs="Arial"/>
          <w:sz w:val="22"/>
          <w:szCs w:val="22"/>
          <w:lang w:eastAsia="en-US"/>
        </w:rPr>
        <w:t xml:space="preserve"> These </w:t>
      </w:r>
      <w:r w:rsidRPr="009A2145">
        <w:rPr>
          <w:rFonts w:ascii="Arial" w:eastAsia="Times New Roman" w:hAnsi="Arial" w:cs="Arial"/>
          <w:sz w:val="22"/>
          <w:szCs w:val="22"/>
          <w:lang w:eastAsia="en-US"/>
        </w:rPr>
        <w:t xml:space="preserve">growth </w:t>
      </w:r>
      <w:r w:rsidR="00880987" w:rsidRPr="009A2145">
        <w:rPr>
          <w:rFonts w:ascii="Arial" w:eastAsia="Times New Roman" w:hAnsi="Arial" w:cs="Arial"/>
          <w:sz w:val="22"/>
          <w:szCs w:val="22"/>
          <w:lang w:eastAsia="en-US"/>
        </w:rPr>
        <w:t xml:space="preserve">opportunities </w:t>
      </w:r>
      <w:r w:rsidR="008206FA" w:rsidRPr="009A2145">
        <w:rPr>
          <w:rFonts w:ascii="Arial" w:eastAsia="Times New Roman" w:hAnsi="Arial" w:cs="Arial"/>
          <w:sz w:val="22"/>
          <w:szCs w:val="22"/>
          <w:lang w:eastAsia="en-US"/>
        </w:rPr>
        <w:t>are provided by professional organizations such as the American Library Association</w:t>
      </w:r>
      <w:r w:rsidRPr="009A2145">
        <w:rPr>
          <w:rFonts w:ascii="Arial" w:eastAsia="Times New Roman" w:hAnsi="Arial" w:cs="Arial"/>
          <w:sz w:val="22"/>
          <w:szCs w:val="22"/>
          <w:lang w:eastAsia="en-US"/>
        </w:rPr>
        <w:t>, the Pacific Northwest Library Association</w:t>
      </w:r>
      <w:r w:rsidR="002D1BD1" w:rsidRPr="009A2145">
        <w:rPr>
          <w:rFonts w:ascii="Arial" w:eastAsia="Times New Roman" w:hAnsi="Arial" w:cs="Arial"/>
          <w:sz w:val="22"/>
          <w:szCs w:val="22"/>
          <w:lang w:eastAsia="en-US"/>
        </w:rPr>
        <w:t>,</w:t>
      </w:r>
      <w:r w:rsidRPr="009A2145">
        <w:rPr>
          <w:rFonts w:ascii="Arial" w:eastAsia="Times New Roman" w:hAnsi="Arial" w:cs="Arial"/>
          <w:sz w:val="22"/>
          <w:szCs w:val="22"/>
          <w:lang w:eastAsia="en-US"/>
        </w:rPr>
        <w:t xml:space="preserve"> </w:t>
      </w:r>
      <w:r w:rsidR="008206FA" w:rsidRPr="009A2145">
        <w:rPr>
          <w:rFonts w:ascii="Arial" w:eastAsia="Times New Roman" w:hAnsi="Arial" w:cs="Arial"/>
          <w:sz w:val="22"/>
          <w:szCs w:val="22"/>
          <w:lang w:eastAsia="en-US"/>
        </w:rPr>
        <w:t xml:space="preserve">and the Montana Library Association. For a detailed list of staff professional development opportunities see </w:t>
      </w:r>
      <w:hyperlink r:id="rId49" w:history="1">
        <w:r w:rsidR="002D1BD1" w:rsidRPr="004B55C4">
          <w:rPr>
            <w:rStyle w:val="Hyperlink"/>
            <w:rFonts w:ascii="Arial" w:eastAsia="Times New Roman" w:hAnsi="Arial" w:cs="Arial"/>
            <w:sz w:val="22"/>
            <w:szCs w:val="22"/>
            <w:lang w:eastAsia="en-US"/>
          </w:rPr>
          <w:t>E</w:t>
        </w:r>
        <w:r w:rsidR="008206FA" w:rsidRPr="004B55C4">
          <w:rPr>
            <w:rStyle w:val="Hyperlink"/>
            <w:rFonts w:ascii="Arial" w:eastAsia="Times New Roman" w:hAnsi="Arial" w:cs="Arial"/>
            <w:sz w:val="22"/>
            <w:szCs w:val="22"/>
            <w:lang w:eastAsia="en-US"/>
          </w:rPr>
          <w:t>xhibit 5.D.</w:t>
        </w:r>
        <w:r w:rsidR="009C3892" w:rsidRPr="004B55C4">
          <w:rPr>
            <w:rStyle w:val="Hyperlink"/>
            <w:rFonts w:ascii="Arial" w:eastAsia="Times New Roman" w:hAnsi="Arial" w:cs="Arial"/>
            <w:sz w:val="22"/>
            <w:szCs w:val="22"/>
            <w:lang w:eastAsia="en-US"/>
          </w:rPr>
          <w:t>III-</w:t>
        </w:r>
        <w:r w:rsidR="008206FA" w:rsidRPr="004B55C4">
          <w:rPr>
            <w:rStyle w:val="Hyperlink"/>
            <w:rFonts w:ascii="Arial" w:eastAsia="Times New Roman" w:hAnsi="Arial" w:cs="Arial"/>
            <w:sz w:val="22"/>
            <w:szCs w:val="22"/>
            <w:lang w:eastAsia="en-US"/>
          </w:rPr>
          <w:t>Lib</w:t>
        </w:r>
        <w:r w:rsidR="002D1BD1" w:rsidRPr="004B55C4">
          <w:rPr>
            <w:rStyle w:val="Hyperlink"/>
            <w:rFonts w:ascii="Arial" w:eastAsia="Times New Roman" w:hAnsi="Arial" w:cs="Arial"/>
            <w:sz w:val="22"/>
            <w:szCs w:val="22"/>
            <w:lang w:eastAsia="en-US"/>
          </w:rPr>
          <w:t xml:space="preserve">, </w:t>
        </w:r>
        <w:r w:rsidR="002D1BD1" w:rsidRPr="004B55C4">
          <w:rPr>
            <w:rStyle w:val="Hyperlink"/>
            <w:rFonts w:ascii="Arial" w:eastAsia="Times New Roman" w:hAnsi="Arial" w:cs="Arial"/>
            <w:i/>
            <w:sz w:val="22"/>
            <w:szCs w:val="22"/>
            <w:lang w:eastAsia="en-US"/>
          </w:rPr>
          <w:t>Professional Devel</w:t>
        </w:r>
        <w:r w:rsidR="00BF1933" w:rsidRPr="004B55C4">
          <w:rPr>
            <w:rStyle w:val="Hyperlink"/>
            <w:rFonts w:ascii="Arial" w:eastAsia="Times New Roman" w:hAnsi="Arial" w:cs="Arial"/>
            <w:i/>
            <w:sz w:val="22"/>
            <w:szCs w:val="22"/>
            <w:lang w:eastAsia="en-US"/>
          </w:rPr>
          <w:t>o</w:t>
        </w:r>
        <w:r w:rsidR="002D1BD1" w:rsidRPr="004B55C4">
          <w:rPr>
            <w:rStyle w:val="Hyperlink"/>
            <w:rFonts w:ascii="Arial" w:eastAsia="Times New Roman" w:hAnsi="Arial" w:cs="Arial"/>
            <w:i/>
            <w:sz w:val="22"/>
            <w:szCs w:val="22"/>
            <w:lang w:eastAsia="en-US"/>
          </w:rPr>
          <w:t>pment</w:t>
        </w:r>
      </w:hyperlink>
      <w:r w:rsidR="008206FA" w:rsidRPr="009A2145">
        <w:rPr>
          <w:rFonts w:ascii="Arial" w:eastAsia="Times New Roman" w:hAnsi="Arial" w:cs="Arial"/>
          <w:sz w:val="22"/>
          <w:szCs w:val="22"/>
          <w:lang w:eastAsia="en-US"/>
        </w:rPr>
        <w:t>.</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5.D.4  Library and information resources and services are organized to support the accomplishment of institutional mission and goals. Organizational arrangements recognize the need for service linkage among complementary resource bases (e.g., libraries, computing facilities, instructional media and telecommunications centers).</w:t>
      </w:r>
    </w:p>
    <w:p w:rsidR="008206FA" w:rsidRPr="009A2145" w:rsidRDefault="008206FA" w:rsidP="00EE4763">
      <w:pPr>
        <w:rPr>
          <w:rStyle w:val="Emphasis"/>
          <w:rFonts w:ascii="Arial" w:hAnsi="Arial" w:cs="Arial"/>
          <w:i w:val="0"/>
          <w:sz w:val="22"/>
          <w:szCs w:val="22"/>
        </w:rPr>
      </w:pPr>
      <w:r w:rsidRPr="009A2145">
        <w:rPr>
          <w:rStyle w:val="Emphasis"/>
          <w:rFonts w:ascii="Arial" w:hAnsi="Arial" w:cs="Arial"/>
          <w:sz w:val="22"/>
          <w:szCs w:val="22"/>
        </w:rPr>
        <w:t xml:space="preserve"> </w:t>
      </w:r>
    </w:p>
    <w:p w:rsidR="008206FA" w:rsidRPr="009A2145" w:rsidRDefault="00274892" w:rsidP="00EE4763">
      <w:pPr>
        <w:rPr>
          <w:rStyle w:val="Emphasis"/>
          <w:rFonts w:ascii="Arial" w:hAnsi="Arial" w:cs="Arial"/>
          <w:i w:val="0"/>
          <w:sz w:val="22"/>
          <w:szCs w:val="22"/>
        </w:rPr>
      </w:pPr>
      <w:r w:rsidRPr="009A2145">
        <w:rPr>
          <w:rStyle w:val="Emphasis"/>
          <w:rFonts w:ascii="Arial" w:hAnsi="Arial" w:cs="Arial"/>
          <w:i w:val="0"/>
          <w:sz w:val="22"/>
          <w:szCs w:val="22"/>
        </w:rPr>
        <w:t xml:space="preserve">The </w:t>
      </w:r>
      <w:r w:rsidR="005D5297" w:rsidRPr="009A2145">
        <w:rPr>
          <w:rStyle w:val="Emphasis"/>
          <w:rFonts w:ascii="Arial" w:hAnsi="Arial" w:cs="Arial"/>
          <w:i w:val="0"/>
          <w:sz w:val="22"/>
          <w:szCs w:val="22"/>
        </w:rPr>
        <w:t>l</w:t>
      </w:r>
      <w:r w:rsidRPr="009A2145">
        <w:rPr>
          <w:rStyle w:val="Emphasis"/>
          <w:rFonts w:ascii="Arial" w:hAnsi="Arial" w:cs="Arial"/>
          <w:i w:val="0"/>
          <w:sz w:val="22"/>
          <w:szCs w:val="22"/>
        </w:rPr>
        <w:t xml:space="preserve">ibrary </w:t>
      </w:r>
      <w:r w:rsidR="005D5297" w:rsidRPr="009A2145">
        <w:rPr>
          <w:rStyle w:val="Emphasis"/>
          <w:rFonts w:ascii="Arial" w:hAnsi="Arial" w:cs="Arial"/>
          <w:i w:val="0"/>
          <w:sz w:val="22"/>
          <w:szCs w:val="22"/>
        </w:rPr>
        <w:t xml:space="preserve">has </w:t>
      </w:r>
      <w:r w:rsidR="009C7247" w:rsidRPr="009A2145">
        <w:rPr>
          <w:rStyle w:val="Emphasis"/>
          <w:rFonts w:ascii="Arial" w:hAnsi="Arial" w:cs="Arial"/>
          <w:i w:val="0"/>
          <w:sz w:val="22"/>
          <w:szCs w:val="22"/>
        </w:rPr>
        <w:t>formal organizational</w:t>
      </w:r>
      <w:r w:rsidR="005D5297" w:rsidRPr="009A2145">
        <w:rPr>
          <w:rStyle w:val="Emphasis"/>
          <w:rFonts w:ascii="Arial" w:hAnsi="Arial" w:cs="Arial"/>
          <w:i w:val="0"/>
          <w:sz w:val="22"/>
          <w:szCs w:val="22"/>
        </w:rPr>
        <w:t xml:space="preserve"> arrangements with</w:t>
      </w:r>
      <w:r w:rsidR="009C7247" w:rsidRPr="009A2145">
        <w:rPr>
          <w:rStyle w:val="Emphasis"/>
          <w:rFonts w:ascii="Arial" w:hAnsi="Arial" w:cs="Arial"/>
          <w:i w:val="0"/>
          <w:sz w:val="22"/>
          <w:szCs w:val="22"/>
        </w:rPr>
        <w:t xml:space="preserve"> </w:t>
      </w:r>
      <w:r w:rsidR="00DE445C" w:rsidRPr="009A2145">
        <w:rPr>
          <w:rStyle w:val="Emphasis"/>
          <w:rFonts w:ascii="Arial" w:hAnsi="Arial" w:cs="Arial"/>
          <w:i w:val="0"/>
          <w:sz w:val="22"/>
          <w:szCs w:val="22"/>
        </w:rPr>
        <w:t xml:space="preserve">Network Services, </w:t>
      </w:r>
      <w:r w:rsidR="009C7247" w:rsidRPr="009A2145">
        <w:rPr>
          <w:rStyle w:val="Emphasis"/>
          <w:rFonts w:ascii="Arial" w:hAnsi="Arial" w:cs="Arial"/>
          <w:i w:val="0"/>
          <w:sz w:val="22"/>
          <w:szCs w:val="22"/>
        </w:rPr>
        <w:t>the Library Committee</w:t>
      </w:r>
      <w:r w:rsidR="00B30C0E" w:rsidRPr="009A2145">
        <w:rPr>
          <w:rStyle w:val="Emphasis"/>
          <w:rFonts w:ascii="Arial" w:hAnsi="Arial" w:cs="Arial"/>
          <w:i w:val="0"/>
          <w:sz w:val="22"/>
          <w:szCs w:val="22"/>
        </w:rPr>
        <w:t>,</w:t>
      </w:r>
      <w:r w:rsidR="00DE445C" w:rsidRPr="009A2145">
        <w:rPr>
          <w:rStyle w:val="Emphasis"/>
          <w:rFonts w:ascii="Arial" w:hAnsi="Arial" w:cs="Arial"/>
          <w:i w:val="0"/>
          <w:sz w:val="22"/>
          <w:szCs w:val="22"/>
        </w:rPr>
        <w:t xml:space="preserve"> </w:t>
      </w:r>
      <w:r w:rsidR="003B6947" w:rsidRPr="009A2145">
        <w:rPr>
          <w:rStyle w:val="Emphasis"/>
          <w:rFonts w:ascii="Arial" w:hAnsi="Arial" w:cs="Arial"/>
          <w:i w:val="0"/>
          <w:sz w:val="22"/>
          <w:szCs w:val="22"/>
        </w:rPr>
        <w:t xml:space="preserve">and </w:t>
      </w:r>
      <w:r w:rsidR="00B30C0E" w:rsidRPr="009A2145">
        <w:rPr>
          <w:rStyle w:val="Emphasis"/>
          <w:rFonts w:ascii="Arial" w:hAnsi="Arial" w:cs="Arial"/>
          <w:i w:val="0"/>
          <w:sz w:val="22"/>
          <w:szCs w:val="22"/>
        </w:rPr>
        <w:t xml:space="preserve">with </w:t>
      </w:r>
      <w:r w:rsidR="003B6947" w:rsidRPr="009A2145">
        <w:rPr>
          <w:rStyle w:val="Emphasis"/>
          <w:rFonts w:ascii="Arial" w:hAnsi="Arial" w:cs="Arial"/>
          <w:i w:val="0"/>
          <w:sz w:val="22"/>
          <w:szCs w:val="22"/>
        </w:rPr>
        <w:t>the COT Learning Center</w:t>
      </w:r>
      <w:r w:rsidR="00B30C0E" w:rsidRPr="009A2145">
        <w:rPr>
          <w:rStyle w:val="Emphasis"/>
          <w:rFonts w:ascii="Arial" w:hAnsi="Arial" w:cs="Arial"/>
          <w:i w:val="0"/>
          <w:sz w:val="22"/>
          <w:szCs w:val="22"/>
        </w:rPr>
        <w:t xml:space="preserve">. These all </w:t>
      </w:r>
      <w:r w:rsidR="003658ED" w:rsidRPr="009A2145">
        <w:rPr>
          <w:rStyle w:val="Emphasis"/>
          <w:rFonts w:ascii="Arial" w:hAnsi="Arial" w:cs="Arial"/>
          <w:i w:val="0"/>
          <w:sz w:val="22"/>
          <w:szCs w:val="22"/>
        </w:rPr>
        <w:t xml:space="preserve">enhance </w:t>
      </w:r>
      <w:r w:rsidR="00B30C0E" w:rsidRPr="009A2145">
        <w:rPr>
          <w:rStyle w:val="Emphasis"/>
          <w:rFonts w:ascii="Arial" w:hAnsi="Arial" w:cs="Arial"/>
          <w:i w:val="0"/>
          <w:sz w:val="22"/>
          <w:szCs w:val="22"/>
        </w:rPr>
        <w:t xml:space="preserve">campus resources and services and maintain systematic linkages. As a result, Tech enjoys </w:t>
      </w:r>
      <w:r w:rsidR="00DE445C" w:rsidRPr="009A2145">
        <w:rPr>
          <w:rStyle w:val="Emphasis"/>
          <w:rFonts w:ascii="Arial" w:hAnsi="Arial" w:cs="Arial"/>
          <w:i w:val="0"/>
          <w:sz w:val="22"/>
          <w:szCs w:val="22"/>
        </w:rPr>
        <w:t>a strong, positive working relationship between the library</w:t>
      </w:r>
      <w:r w:rsidR="003647C9" w:rsidRPr="009A2145">
        <w:rPr>
          <w:rStyle w:val="Emphasis"/>
          <w:rFonts w:ascii="Arial" w:hAnsi="Arial" w:cs="Arial"/>
          <w:i w:val="0"/>
          <w:sz w:val="22"/>
          <w:szCs w:val="22"/>
        </w:rPr>
        <w:t xml:space="preserve"> staff </w:t>
      </w:r>
      <w:r w:rsidR="00DE445C" w:rsidRPr="009A2145">
        <w:rPr>
          <w:rStyle w:val="Emphasis"/>
          <w:rFonts w:ascii="Arial" w:hAnsi="Arial" w:cs="Arial"/>
          <w:i w:val="0"/>
          <w:sz w:val="22"/>
          <w:szCs w:val="22"/>
        </w:rPr>
        <w:t xml:space="preserve">and </w:t>
      </w:r>
      <w:r w:rsidR="00B30C0E" w:rsidRPr="009A2145">
        <w:rPr>
          <w:rStyle w:val="Emphasis"/>
          <w:rFonts w:ascii="Arial" w:hAnsi="Arial" w:cs="Arial"/>
          <w:i w:val="0"/>
          <w:sz w:val="22"/>
          <w:szCs w:val="22"/>
        </w:rPr>
        <w:t xml:space="preserve">those </w:t>
      </w:r>
      <w:r w:rsidR="00563721" w:rsidRPr="009A2145">
        <w:rPr>
          <w:rStyle w:val="Emphasis"/>
          <w:rFonts w:ascii="Arial" w:hAnsi="Arial" w:cs="Arial"/>
          <w:i w:val="0"/>
          <w:sz w:val="22"/>
          <w:szCs w:val="22"/>
        </w:rPr>
        <w:t>Network Services</w:t>
      </w:r>
      <w:r w:rsidR="00DE445C" w:rsidRPr="009A2145">
        <w:rPr>
          <w:rStyle w:val="Emphasis"/>
          <w:rFonts w:ascii="Arial" w:hAnsi="Arial" w:cs="Arial"/>
          <w:i w:val="0"/>
          <w:sz w:val="22"/>
          <w:szCs w:val="22"/>
        </w:rPr>
        <w:t xml:space="preserve"> personnel who </w:t>
      </w:r>
      <w:r w:rsidR="00563721" w:rsidRPr="009A2145">
        <w:rPr>
          <w:rStyle w:val="Emphasis"/>
          <w:rFonts w:ascii="Arial" w:hAnsi="Arial" w:cs="Arial"/>
          <w:i w:val="0"/>
          <w:sz w:val="22"/>
          <w:szCs w:val="22"/>
        </w:rPr>
        <w:t>support the library’s comput</w:t>
      </w:r>
      <w:r w:rsidR="003110F0" w:rsidRPr="009A2145">
        <w:rPr>
          <w:rStyle w:val="Emphasis"/>
          <w:rFonts w:ascii="Arial" w:hAnsi="Arial" w:cs="Arial"/>
          <w:i w:val="0"/>
          <w:sz w:val="22"/>
          <w:szCs w:val="22"/>
        </w:rPr>
        <w:t>ing</w:t>
      </w:r>
      <w:r w:rsidR="00563721" w:rsidRPr="009A2145">
        <w:rPr>
          <w:rStyle w:val="Emphasis"/>
          <w:rFonts w:ascii="Arial" w:hAnsi="Arial" w:cs="Arial"/>
          <w:i w:val="0"/>
          <w:sz w:val="22"/>
          <w:szCs w:val="22"/>
        </w:rPr>
        <w:t xml:space="preserve"> </w:t>
      </w:r>
      <w:r w:rsidR="00DE445C" w:rsidRPr="009A2145">
        <w:rPr>
          <w:rStyle w:val="Emphasis"/>
          <w:rFonts w:ascii="Arial" w:hAnsi="Arial" w:cs="Arial"/>
          <w:i w:val="0"/>
          <w:sz w:val="22"/>
          <w:szCs w:val="22"/>
        </w:rPr>
        <w:t>i</w:t>
      </w:r>
      <w:r w:rsidR="00563721" w:rsidRPr="009A2145">
        <w:rPr>
          <w:rStyle w:val="Emphasis"/>
          <w:rFonts w:ascii="Arial" w:hAnsi="Arial" w:cs="Arial"/>
          <w:i w:val="0"/>
          <w:sz w:val="22"/>
          <w:szCs w:val="22"/>
        </w:rPr>
        <w:t>nfrastructure</w:t>
      </w:r>
      <w:r w:rsidR="00DE445C" w:rsidRPr="009A2145">
        <w:rPr>
          <w:rStyle w:val="Emphasis"/>
          <w:rFonts w:ascii="Arial" w:hAnsi="Arial" w:cs="Arial"/>
          <w:i w:val="0"/>
          <w:sz w:val="22"/>
          <w:szCs w:val="22"/>
        </w:rPr>
        <w:t xml:space="preserve">. </w:t>
      </w:r>
      <w:r w:rsidR="003647C9" w:rsidRPr="009A2145">
        <w:rPr>
          <w:rStyle w:val="Emphasis"/>
          <w:rFonts w:ascii="Arial" w:hAnsi="Arial" w:cs="Arial"/>
          <w:i w:val="0"/>
          <w:sz w:val="22"/>
          <w:szCs w:val="22"/>
        </w:rPr>
        <w:t xml:space="preserve">Network Services </w:t>
      </w:r>
      <w:r w:rsidR="000E469C" w:rsidRPr="009A2145">
        <w:rPr>
          <w:rStyle w:val="Emphasis"/>
          <w:rFonts w:ascii="Arial" w:hAnsi="Arial" w:cs="Arial"/>
          <w:i w:val="0"/>
          <w:sz w:val="22"/>
          <w:szCs w:val="22"/>
        </w:rPr>
        <w:t xml:space="preserve">staff do </w:t>
      </w:r>
      <w:r w:rsidR="003B6947" w:rsidRPr="009A2145">
        <w:rPr>
          <w:rStyle w:val="Emphasis"/>
          <w:rFonts w:ascii="Arial" w:hAnsi="Arial" w:cs="Arial"/>
          <w:i w:val="0"/>
          <w:sz w:val="22"/>
          <w:szCs w:val="22"/>
        </w:rPr>
        <w:t xml:space="preserve">perform the initial set up of all library computers and provide </w:t>
      </w:r>
      <w:r w:rsidR="00563721" w:rsidRPr="009A2145">
        <w:rPr>
          <w:rStyle w:val="Emphasis"/>
          <w:rFonts w:ascii="Arial" w:hAnsi="Arial" w:cs="Arial"/>
          <w:i w:val="0"/>
          <w:sz w:val="22"/>
          <w:szCs w:val="22"/>
        </w:rPr>
        <w:t>back</w:t>
      </w:r>
      <w:r w:rsidR="003B6947" w:rsidRPr="009A2145">
        <w:rPr>
          <w:rStyle w:val="Emphasis"/>
          <w:rFonts w:ascii="Arial" w:hAnsi="Arial" w:cs="Arial"/>
          <w:i w:val="0"/>
          <w:sz w:val="22"/>
          <w:szCs w:val="22"/>
        </w:rPr>
        <w:t>-</w:t>
      </w:r>
      <w:r w:rsidR="00563721" w:rsidRPr="009A2145">
        <w:rPr>
          <w:rStyle w:val="Emphasis"/>
          <w:rFonts w:ascii="Arial" w:hAnsi="Arial" w:cs="Arial"/>
          <w:i w:val="0"/>
          <w:sz w:val="22"/>
          <w:szCs w:val="22"/>
        </w:rPr>
        <w:t>up support for</w:t>
      </w:r>
      <w:r w:rsidR="003658ED" w:rsidRPr="009A2145">
        <w:rPr>
          <w:rStyle w:val="Emphasis"/>
          <w:rFonts w:ascii="Arial" w:hAnsi="Arial" w:cs="Arial"/>
          <w:i w:val="0"/>
          <w:sz w:val="22"/>
          <w:szCs w:val="22"/>
        </w:rPr>
        <w:t xml:space="preserve"> the library’s </w:t>
      </w:r>
      <w:r w:rsidR="00563721" w:rsidRPr="009A2145">
        <w:rPr>
          <w:rStyle w:val="Emphasis"/>
          <w:rFonts w:ascii="Arial" w:hAnsi="Arial" w:cs="Arial"/>
          <w:i w:val="0"/>
          <w:sz w:val="22"/>
          <w:szCs w:val="22"/>
        </w:rPr>
        <w:t xml:space="preserve">software and hardware. </w:t>
      </w:r>
      <w:r w:rsidR="00457BD7" w:rsidRPr="009A2145">
        <w:rPr>
          <w:rStyle w:val="Emphasis"/>
          <w:rFonts w:ascii="Arial" w:hAnsi="Arial" w:cs="Arial"/>
          <w:i w:val="0"/>
          <w:sz w:val="22"/>
          <w:szCs w:val="22"/>
        </w:rPr>
        <w:t xml:space="preserve">When </w:t>
      </w:r>
      <w:r w:rsidR="00C0649A" w:rsidRPr="009A2145">
        <w:rPr>
          <w:rStyle w:val="Emphasis"/>
          <w:rFonts w:ascii="Arial" w:hAnsi="Arial" w:cs="Arial"/>
          <w:i w:val="0"/>
          <w:sz w:val="22"/>
          <w:szCs w:val="22"/>
        </w:rPr>
        <w:t xml:space="preserve">Network Services </w:t>
      </w:r>
      <w:r w:rsidR="00457BD7" w:rsidRPr="009A2145">
        <w:rPr>
          <w:rStyle w:val="Emphasis"/>
          <w:rFonts w:ascii="Arial" w:hAnsi="Arial" w:cs="Arial"/>
          <w:i w:val="0"/>
          <w:sz w:val="22"/>
          <w:szCs w:val="22"/>
        </w:rPr>
        <w:t>installed wireless in the library, t</w:t>
      </w:r>
      <w:r w:rsidR="003B6947" w:rsidRPr="009A2145">
        <w:rPr>
          <w:rStyle w:val="Emphasis"/>
          <w:rFonts w:ascii="Arial" w:hAnsi="Arial" w:cs="Arial"/>
          <w:i w:val="0"/>
          <w:sz w:val="22"/>
          <w:szCs w:val="22"/>
        </w:rPr>
        <w:t>hey</w:t>
      </w:r>
      <w:r w:rsidR="00457BD7" w:rsidRPr="009A2145">
        <w:rPr>
          <w:rStyle w:val="Emphasis"/>
          <w:rFonts w:ascii="Arial" w:hAnsi="Arial" w:cs="Arial"/>
          <w:i w:val="0"/>
          <w:sz w:val="22"/>
          <w:szCs w:val="22"/>
        </w:rPr>
        <w:t xml:space="preserve"> </w:t>
      </w:r>
      <w:r w:rsidR="000E469C" w:rsidRPr="009A2145">
        <w:rPr>
          <w:rStyle w:val="Emphasis"/>
          <w:rFonts w:ascii="Arial" w:hAnsi="Arial" w:cs="Arial"/>
          <w:i w:val="0"/>
          <w:sz w:val="22"/>
          <w:szCs w:val="22"/>
        </w:rPr>
        <w:t xml:space="preserve">proactively </w:t>
      </w:r>
      <w:r w:rsidR="00457BD7" w:rsidRPr="009A2145">
        <w:rPr>
          <w:rStyle w:val="Emphasis"/>
          <w:rFonts w:ascii="Arial" w:hAnsi="Arial" w:cs="Arial"/>
          <w:i w:val="0"/>
          <w:sz w:val="22"/>
          <w:szCs w:val="22"/>
        </w:rPr>
        <w:t>collaborat</w:t>
      </w:r>
      <w:r w:rsidR="000E469C" w:rsidRPr="009A2145">
        <w:rPr>
          <w:rStyle w:val="Emphasis"/>
          <w:rFonts w:ascii="Arial" w:hAnsi="Arial" w:cs="Arial"/>
          <w:i w:val="0"/>
          <w:sz w:val="22"/>
          <w:szCs w:val="22"/>
        </w:rPr>
        <w:t>ed</w:t>
      </w:r>
      <w:r w:rsidR="00457BD7" w:rsidRPr="009A2145">
        <w:rPr>
          <w:rStyle w:val="Emphasis"/>
          <w:rFonts w:ascii="Arial" w:hAnsi="Arial" w:cs="Arial"/>
          <w:i w:val="0"/>
          <w:sz w:val="22"/>
          <w:szCs w:val="22"/>
        </w:rPr>
        <w:t xml:space="preserve"> with library staff to ensure good coverage. They </w:t>
      </w:r>
      <w:r w:rsidR="003B6947" w:rsidRPr="009A2145">
        <w:rPr>
          <w:rStyle w:val="Emphasis"/>
          <w:rFonts w:ascii="Arial" w:hAnsi="Arial" w:cs="Arial"/>
          <w:i w:val="0"/>
          <w:sz w:val="22"/>
          <w:szCs w:val="22"/>
        </w:rPr>
        <w:t xml:space="preserve">continue to maintain </w:t>
      </w:r>
      <w:r w:rsidR="00563721" w:rsidRPr="009A2145">
        <w:rPr>
          <w:rStyle w:val="Emphasis"/>
          <w:rFonts w:ascii="Arial" w:hAnsi="Arial" w:cs="Arial"/>
          <w:i w:val="0"/>
          <w:sz w:val="22"/>
          <w:szCs w:val="22"/>
        </w:rPr>
        <w:t>the</w:t>
      </w:r>
      <w:r w:rsidR="00457BD7" w:rsidRPr="009A2145">
        <w:rPr>
          <w:rStyle w:val="Emphasis"/>
          <w:rFonts w:ascii="Arial" w:hAnsi="Arial" w:cs="Arial"/>
          <w:i w:val="0"/>
          <w:sz w:val="22"/>
          <w:szCs w:val="22"/>
        </w:rPr>
        <w:t xml:space="preserve"> </w:t>
      </w:r>
      <w:r w:rsidR="00563721" w:rsidRPr="009A2145">
        <w:rPr>
          <w:rStyle w:val="Emphasis"/>
          <w:rFonts w:ascii="Arial" w:hAnsi="Arial" w:cs="Arial"/>
          <w:i w:val="0"/>
          <w:sz w:val="22"/>
          <w:szCs w:val="22"/>
        </w:rPr>
        <w:t>wireless service</w:t>
      </w:r>
      <w:r w:rsidR="00457BD7" w:rsidRPr="009A2145">
        <w:rPr>
          <w:rStyle w:val="Emphasis"/>
          <w:rFonts w:ascii="Arial" w:hAnsi="Arial" w:cs="Arial"/>
          <w:i w:val="0"/>
          <w:sz w:val="22"/>
          <w:szCs w:val="22"/>
        </w:rPr>
        <w:t xml:space="preserve"> and </w:t>
      </w:r>
      <w:r w:rsidR="00C0649A" w:rsidRPr="009A2145">
        <w:rPr>
          <w:rStyle w:val="Emphasis"/>
          <w:rFonts w:ascii="Arial" w:hAnsi="Arial" w:cs="Arial"/>
          <w:i w:val="0"/>
          <w:sz w:val="22"/>
          <w:szCs w:val="22"/>
        </w:rPr>
        <w:t xml:space="preserve">also </w:t>
      </w:r>
      <w:r w:rsidR="00457BD7" w:rsidRPr="009A2145">
        <w:rPr>
          <w:rStyle w:val="Emphasis"/>
          <w:rFonts w:ascii="Arial" w:hAnsi="Arial" w:cs="Arial"/>
          <w:i w:val="0"/>
          <w:sz w:val="22"/>
          <w:szCs w:val="22"/>
        </w:rPr>
        <w:t xml:space="preserve">work </w:t>
      </w:r>
      <w:r w:rsidR="00563721" w:rsidRPr="009A2145">
        <w:rPr>
          <w:rStyle w:val="Emphasis"/>
          <w:rFonts w:ascii="Arial" w:hAnsi="Arial" w:cs="Arial"/>
          <w:i w:val="0"/>
          <w:sz w:val="22"/>
          <w:szCs w:val="22"/>
        </w:rPr>
        <w:t xml:space="preserve">closely with </w:t>
      </w:r>
      <w:r w:rsidR="003B6947" w:rsidRPr="009A2145">
        <w:rPr>
          <w:rStyle w:val="Emphasis"/>
          <w:rFonts w:ascii="Arial" w:hAnsi="Arial" w:cs="Arial"/>
          <w:i w:val="0"/>
          <w:sz w:val="22"/>
          <w:szCs w:val="22"/>
        </w:rPr>
        <w:t xml:space="preserve">library staff to keep the </w:t>
      </w:r>
      <w:r w:rsidR="00563721" w:rsidRPr="009A2145">
        <w:rPr>
          <w:rStyle w:val="Emphasis"/>
          <w:rFonts w:ascii="Arial" w:hAnsi="Arial" w:cs="Arial"/>
          <w:i w:val="0"/>
          <w:sz w:val="22"/>
          <w:szCs w:val="22"/>
        </w:rPr>
        <w:t>Thin Client Lab</w:t>
      </w:r>
      <w:r w:rsidR="003B6947" w:rsidRPr="009A2145">
        <w:rPr>
          <w:rStyle w:val="Emphasis"/>
          <w:rFonts w:ascii="Arial" w:hAnsi="Arial" w:cs="Arial"/>
          <w:i w:val="0"/>
          <w:sz w:val="22"/>
          <w:szCs w:val="22"/>
        </w:rPr>
        <w:t xml:space="preserve"> running smoothly.</w:t>
      </w:r>
      <w:r w:rsidR="00457BD7" w:rsidRPr="009A2145">
        <w:rPr>
          <w:rStyle w:val="Emphasis"/>
          <w:rFonts w:ascii="Arial" w:hAnsi="Arial" w:cs="Arial"/>
          <w:i w:val="0"/>
          <w:sz w:val="22"/>
          <w:szCs w:val="22"/>
        </w:rPr>
        <w:t xml:space="preserve"> </w:t>
      </w:r>
      <w:r w:rsidR="008206FA" w:rsidRPr="009A2145">
        <w:rPr>
          <w:rStyle w:val="Emphasis"/>
          <w:rFonts w:ascii="Arial" w:hAnsi="Arial" w:cs="Arial"/>
          <w:i w:val="0"/>
          <w:sz w:val="22"/>
          <w:szCs w:val="22"/>
        </w:rPr>
        <w:t>When the Information</w:t>
      </w:r>
      <w:r w:rsidR="00457BD7" w:rsidRPr="009A2145">
        <w:rPr>
          <w:rStyle w:val="Emphasis"/>
          <w:rFonts w:ascii="Arial" w:hAnsi="Arial" w:cs="Arial"/>
          <w:i w:val="0"/>
          <w:sz w:val="22"/>
          <w:szCs w:val="22"/>
        </w:rPr>
        <w:t xml:space="preserve"> Commons area was </w:t>
      </w:r>
      <w:r w:rsidR="000E469C" w:rsidRPr="009A2145">
        <w:rPr>
          <w:rStyle w:val="Emphasis"/>
          <w:rFonts w:ascii="Arial" w:hAnsi="Arial" w:cs="Arial"/>
          <w:i w:val="0"/>
          <w:sz w:val="22"/>
          <w:szCs w:val="22"/>
        </w:rPr>
        <w:t xml:space="preserve">originally </w:t>
      </w:r>
      <w:r w:rsidR="00457BD7" w:rsidRPr="009A2145">
        <w:rPr>
          <w:rStyle w:val="Emphasis"/>
          <w:rFonts w:ascii="Arial" w:hAnsi="Arial" w:cs="Arial"/>
          <w:i w:val="0"/>
          <w:sz w:val="22"/>
          <w:szCs w:val="22"/>
        </w:rPr>
        <w:t>created, Network Services collaborated with the Library Computer Support S</w:t>
      </w:r>
      <w:r w:rsidR="008206FA" w:rsidRPr="009A2145">
        <w:rPr>
          <w:rStyle w:val="Emphasis"/>
          <w:rFonts w:ascii="Arial" w:hAnsi="Arial" w:cs="Arial"/>
          <w:i w:val="0"/>
          <w:sz w:val="22"/>
          <w:szCs w:val="22"/>
        </w:rPr>
        <w:t xml:space="preserve">pecialist and </w:t>
      </w:r>
      <w:r w:rsidR="0008798F" w:rsidRPr="009A2145">
        <w:rPr>
          <w:rStyle w:val="Emphasis"/>
          <w:rFonts w:ascii="Arial" w:hAnsi="Arial" w:cs="Arial"/>
          <w:i w:val="0"/>
          <w:sz w:val="22"/>
          <w:szCs w:val="22"/>
        </w:rPr>
        <w:t>L</w:t>
      </w:r>
      <w:r w:rsidR="008206FA" w:rsidRPr="009A2145">
        <w:rPr>
          <w:rStyle w:val="Emphasis"/>
          <w:rFonts w:ascii="Arial" w:hAnsi="Arial" w:cs="Arial"/>
          <w:i w:val="0"/>
          <w:sz w:val="22"/>
          <w:szCs w:val="22"/>
        </w:rPr>
        <w:t xml:space="preserve">ibrary </w:t>
      </w:r>
      <w:r w:rsidR="00457BD7" w:rsidRPr="009A2145">
        <w:rPr>
          <w:rStyle w:val="Emphasis"/>
          <w:rFonts w:ascii="Arial" w:hAnsi="Arial" w:cs="Arial"/>
          <w:i w:val="0"/>
          <w:sz w:val="22"/>
          <w:szCs w:val="22"/>
        </w:rPr>
        <w:t>F</w:t>
      </w:r>
      <w:r w:rsidR="008206FA" w:rsidRPr="009A2145">
        <w:rPr>
          <w:rStyle w:val="Emphasis"/>
          <w:rFonts w:ascii="Arial" w:hAnsi="Arial" w:cs="Arial"/>
          <w:i w:val="0"/>
          <w:sz w:val="22"/>
          <w:szCs w:val="22"/>
        </w:rPr>
        <w:t>aculty</w:t>
      </w:r>
      <w:r w:rsidR="000E469C" w:rsidRPr="009A2145">
        <w:rPr>
          <w:rStyle w:val="Emphasis"/>
          <w:rFonts w:ascii="Arial" w:hAnsi="Arial" w:cs="Arial"/>
          <w:i w:val="0"/>
          <w:sz w:val="22"/>
          <w:szCs w:val="22"/>
        </w:rPr>
        <w:t xml:space="preserve"> not only</w:t>
      </w:r>
      <w:r w:rsidR="008206FA" w:rsidRPr="009A2145">
        <w:rPr>
          <w:rStyle w:val="Emphasis"/>
          <w:rFonts w:ascii="Arial" w:hAnsi="Arial" w:cs="Arial"/>
          <w:i w:val="0"/>
          <w:sz w:val="22"/>
          <w:szCs w:val="22"/>
        </w:rPr>
        <w:t xml:space="preserve"> to design</w:t>
      </w:r>
      <w:r w:rsidR="0008798F" w:rsidRPr="009A2145">
        <w:rPr>
          <w:rStyle w:val="Emphasis"/>
          <w:rFonts w:ascii="Arial" w:hAnsi="Arial" w:cs="Arial"/>
          <w:i w:val="0"/>
          <w:sz w:val="22"/>
          <w:szCs w:val="22"/>
        </w:rPr>
        <w:t xml:space="preserve"> the layout</w:t>
      </w:r>
      <w:r w:rsidR="000E469C" w:rsidRPr="009A2145">
        <w:rPr>
          <w:rStyle w:val="Emphasis"/>
          <w:rFonts w:ascii="Arial" w:hAnsi="Arial" w:cs="Arial"/>
          <w:i w:val="0"/>
          <w:sz w:val="22"/>
          <w:szCs w:val="22"/>
        </w:rPr>
        <w:t xml:space="preserve">, but also to </w:t>
      </w:r>
      <w:r w:rsidR="008206FA" w:rsidRPr="009A2145">
        <w:rPr>
          <w:rStyle w:val="Emphasis"/>
          <w:rFonts w:ascii="Arial" w:hAnsi="Arial" w:cs="Arial"/>
          <w:i w:val="0"/>
          <w:sz w:val="22"/>
          <w:szCs w:val="22"/>
        </w:rPr>
        <w:t xml:space="preserve">select all </w:t>
      </w:r>
      <w:r w:rsidR="00457BD7" w:rsidRPr="009A2145">
        <w:rPr>
          <w:rStyle w:val="Emphasis"/>
          <w:rFonts w:ascii="Arial" w:hAnsi="Arial" w:cs="Arial"/>
          <w:i w:val="0"/>
          <w:sz w:val="22"/>
          <w:szCs w:val="22"/>
        </w:rPr>
        <w:t xml:space="preserve">the </w:t>
      </w:r>
      <w:r w:rsidR="008206FA" w:rsidRPr="009A2145">
        <w:rPr>
          <w:rStyle w:val="Emphasis"/>
          <w:rFonts w:ascii="Arial" w:hAnsi="Arial" w:cs="Arial"/>
          <w:i w:val="0"/>
          <w:sz w:val="22"/>
          <w:szCs w:val="22"/>
        </w:rPr>
        <w:t>equipment and furniture</w:t>
      </w:r>
      <w:r w:rsidR="0008798F" w:rsidRPr="009A2145">
        <w:rPr>
          <w:rStyle w:val="Emphasis"/>
          <w:rFonts w:ascii="Arial" w:hAnsi="Arial" w:cs="Arial"/>
          <w:i w:val="0"/>
          <w:sz w:val="22"/>
          <w:szCs w:val="22"/>
        </w:rPr>
        <w:t xml:space="preserve"> for it. </w:t>
      </w:r>
      <w:r w:rsidR="003257A2" w:rsidRPr="009A2145">
        <w:rPr>
          <w:rStyle w:val="Emphasis"/>
          <w:rFonts w:ascii="Arial" w:hAnsi="Arial" w:cs="Arial"/>
          <w:i w:val="0"/>
          <w:sz w:val="22"/>
          <w:szCs w:val="22"/>
        </w:rPr>
        <w:t>Moreover, th</w:t>
      </w:r>
      <w:r w:rsidR="00C0649A" w:rsidRPr="009A2145">
        <w:rPr>
          <w:rStyle w:val="Emphasis"/>
          <w:rFonts w:ascii="Arial" w:hAnsi="Arial" w:cs="Arial"/>
          <w:i w:val="0"/>
          <w:sz w:val="22"/>
          <w:szCs w:val="22"/>
        </w:rPr>
        <w:t xml:space="preserve">is strong partnership has </w:t>
      </w:r>
      <w:r w:rsidR="003257A2" w:rsidRPr="009A2145">
        <w:rPr>
          <w:rStyle w:val="Emphasis"/>
          <w:rFonts w:ascii="Arial" w:hAnsi="Arial" w:cs="Arial"/>
          <w:i w:val="0"/>
          <w:sz w:val="22"/>
          <w:szCs w:val="22"/>
        </w:rPr>
        <w:t xml:space="preserve">carried over and has </w:t>
      </w:r>
      <w:r w:rsidR="00C0649A" w:rsidRPr="009A2145">
        <w:rPr>
          <w:rStyle w:val="Emphasis"/>
          <w:rFonts w:ascii="Arial" w:hAnsi="Arial" w:cs="Arial"/>
          <w:i w:val="0"/>
          <w:sz w:val="22"/>
          <w:szCs w:val="22"/>
        </w:rPr>
        <w:t>been</w:t>
      </w:r>
      <w:r w:rsidR="003257A2" w:rsidRPr="009A2145">
        <w:rPr>
          <w:rStyle w:val="Emphasis"/>
          <w:rFonts w:ascii="Arial" w:hAnsi="Arial" w:cs="Arial"/>
          <w:i w:val="0"/>
          <w:sz w:val="22"/>
          <w:szCs w:val="22"/>
        </w:rPr>
        <w:t xml:space="preserve"> a</w:t>
      </w:r>
      <w:r w:rsidR="00C0649A" w:rsidRPr="009A2145">
        <w:rPr>
          <w:rStyle w:val="Emphasis"/>
          <w:rFonts w:ascii="Arial" w:hAnsi="Arial" w:cs="Arial"/>
          <w:i w:val="0"/>
          <w:sz w:val="22"/>
          <w:szCs w:val="22"/>
        </w:rPr>
        <w:t xml:space="preserve"> crucial </w:t>
      </w:r>
      <w:r w:rsidR="003257A2" w:rsidRPr="009A2145">
        <w:rPr>
          <w:rStyle w:val="Emphasis"/>
          <w:rFonts w:ascii="Arial" w:hAnsi="Arial" w:cs="Arial"/>
          <w:i w:val="0"/>
          <w:sz w:val="22"/>
          <w:szCs w:val="22"/>
        </w:rPr>
        <w:t xml:space="preserve">component </w:t>
      </w:r>
      <w:r w:rsidR="00C0649A" w:rsidRPr="009A2145">
        <w:rPr>
          <w:rStyle w:val="Emphasis"/>
          <w:rFonts w:ascii="Arial" w:hAnsi="Arial" w:cs="Arial"/>
          <w:i w:val="0"/>
          <w:sz w:val="22"/>
          <w:szCs w:val="22"/>
        </w:rPr>
        <w:t xml:space="preserve">in providing </w:t>
      </w:r>
      <w:r w:rsidR="0008798F" w:rsidRPr="009A2145">
        <w:rPr>
          <w:rStyle w:val="Emphasis"/>
          <w:rFonts w:ascii="Arial" w:hAnsi="Arial" w:cs="Arial"/>
          <w:i w:val="0"/>
          <w:sz w:val="22"/>
          <w:szCs w:val="22"/>
        </w:rPr>
        <w:t xml:space="preserve">high quality online </w:t>
      </w:r>
      <w:r w:rsidR="00C0649A" w:rsidRPr="009A2145">
        <w:rPr>
          <w:rStyle w:val="Emphasis"/>
          <w:rFonts w:ascii="Arial" w:hAnsi="Arial" w:cs="Arial"/>
          <w:i w:val="0"/>
          <w:sz w:val="22"/>
          <w:szCs w:val="22"/>
        </w:rPr>
        <w:t xml:space="preserve">resources and services to </w:t>
      </w:r>
      <w:r w:rsidR="003257A2" w:rsidRPr="009A2145">
        <w:rPr>
          <w:rStyle w:val="Emphasis"/>
          <w:rFonts w:ascii="Arial" w:hAnsi="Arial" w:cs="Arial"/>
          <w:i w:val="0"/>
          <w:sz w:val="22"/>
          <w:szCs w:val="22"/>
        </w:rPr>
        <w:t xml:space="preserve">Montanan Tech </w:t>
      </w:r>
      <w:r w:rsidR="00C0649A" w:rsidRPr="009A2145">
        <w:rPr>
          <w:rStyle w:val="Emphasis"/>
          <w:rFonts w:ascii="Arial" w:hAnsi="Arial" w:cs="Arial"/>
          <w:i w:val="0"/>
          <w:sz w:val="22"/>
          <w:szCs w:val="22"/>
        </w:rPr>
        <w:t>students.</w:t>
      </w:r>
    </w:p>
    <w:p w:rsidR="008206FA" w:rsidRPr="009A2145" w:rsidRDefault="008206FA" w:rsidP="00EE4763">
      <w:pPr>
        <w:rPr>
          <w:rFonts w:ascii="Arial" w:hAnsi="Arial" w:cs="Arial"/>
          <w:sz w:val="22"/>
          <w:szCs w:val="22"/>
        </w:rPr>
      </w:pPr>
    </w:p>
    <w:p w:rsidR="00DE445C" w:rsidRPr="009A2145" w:rsidRDefault="00DE445C" w:rsidP="00EE4763">
      <w:pPr>
        <w:rPr>
          <w:rStyle w:val="Emphasis"/>
          <w:rFonts w:ascii="Arial" w:hAnsi="Arial" w:cs="Arial"/>
          <w:i w:val="0"/>
          <w:sz w:val="22"/>
          <w:szCs w:val="22"/>
        </w:rPr>
      </w:pPr>
      <w:r w:rsidRPr="009A2145">
        <w:rPr>
          <w:rStyle w:val="Emphasis"/>
          <w:rFonts w:ascii="Arial" w:hAnsi="Arial" w:cs="Arial"/>
          <w:i w:val="0"/>
          <w:sz w:val="22"/>
          <w:szCs w:val="22"/>
        </w:rPr>
        <w:lastRenderedPageBreak/>
        <w:t xml:space="preserve">The Library Committee is another example of a </w:t>
      </w:r>
      <w:r w:rsidR="003257A2" w:rsidRPr="009A2145">
        <w:rPr>
          <w:rStyle w:val="Emphasis"/>
          <w:rFonts w:ascii="Arial" w:hAnsi="Arial" w:cs="Arial"/>
          <w:i w:val="0"/>
          <w:sz w:val="22"/>
          <w:szCs w:val="22"/>
        </w:rPr>
        <w:t xml:space="preserve">critical </w:t>
      </w:r>
      <w:r w:rsidRPr="009A2145">
        <w:rPr>
          <w:rStyle w:val="Emphasis"/>
          <w:rFonts w:ascii="Arial" w:hAnsi="Arial" w:cs="Arial"/>
          <w:i w:val="0"/>
          <w:sz w:val="22"/>
          <w:szCs w:val="22"/>
        </w:rPr>
        <w:t xml:space="preserve">service linkage.  It is one of the university’s </w:t>
      </w:r>
      <w:r w:rsidR="003257A2" w:rsidRPr="009A2145">
        <w:rPr>
          <w:rStyle w:val="Emphasis"/>
          <w:rFonts w:ascii="Arial" w:hAnsi="Arial" w:cs="Arial"/>
          <w:i w:val="0"/>
          <w:sz w:val="22"/>
          <w:szCs w:val="22"/>
        </w:rPr>
        <w:t xml:space="preserve">important </w:t>
      </w:r>
      <w:r w:rsidRPr="009A2145">
        <w:rPr>
          <w:rStyle w:val="Emphasis"/>
          <w:rFonts w:ascii="Arial" w:hAnsi="Arial" w:cs="Arial"/>
          <w:i w:val="0"/>
          <w:sz w:val="22"/>
          <w:szCs w:val="22"/>
        </w:rPr>
        <w:t xml:space="preserve">standing committees and is comprised of faculty from all academic departments and two student senators. </w:t>
      </w:r>
      <w:r w:rsidR="003257A2" w:rsidRPr="009A2145">
        <w:rPr>
          <w:rStyle w:val="Emphasis"/>
          <w:rFonts w:ascii="Arial" w:hAnsi="Arial" w:cs="Arial"/>
          <w:i w:val="0"/>
          <w:sz w:val="22"/>
          <w:szCs w:val="22"/>
        </w:rPr>
        <w:t xml:space="preserve">This committee’s </w:t>
      </w:r>
      <w:r w:rsidRPr="009A2145">
        <w:rPr>
          <w:rStyle w:val="Emphasis"/>
          <w:rFonts w:ascii="Arial" w:hAnsi="Arial" w:cs="Arial"/>
          <w:i w:val="0"/>
          <w:sz w:val="22"/>
          <w:szCs w:val="22"/>
        </w:rPr>
        <w:t xml:space="preserve">primary mission is to promote the library resources and services to </w:t>
      </w:r>
      <w:r w:rsidR="003257A2" w:rsidRPr="009A2145">
        <w:rPr>
          <w:rStyle w:val="Emphasis"/>
          <w:rFonts w:ascii="Arial" w:hAnsi="Arial" w:cs="Arial"/>
          <w:i w:val="0"/>
          <w:sz w:val="22"/>
          <w:szCs w:val="22"/>
        </w:rPr>
        <w:t xml:space="preserve">respective academic </w:t>
      </w:r>
      <w:r w:rsidRPr="009A2145">
        <w:rPr>
          <w:rStyle w:val="Emphasis"/>
          <w:rFonts w:ascii="Arial" w:hAnsi="Arial" w:cs="Arial"/>
          <w:i w:val="0"/>
          <w:sz w:val="22"/>
          <w:szCs w:val="22"/>
        </w:rPr>
        <w:t>departments. The committee also advises the Library Director on formulating, revising</w:t>
      </w:r>
      <w:r w:rsidR="003257A2" w:rsidRPr="009A2145">
        <w:rPr>
          <w:rStyle w:val="Emphasis"/>
          <w:rFonts w:ascii="Arial" w:hAnsi="Arial" w:cs="Arial"/>
          <w:i w:val="0"/>
          <w:sz w:val="22"/>
          <w:szCs w:val="22"/>
        </w:rPr>
        <w:t>,</w:t>
      </w:r>
      <w:r w:rsidRPr="009A2145">
        <w:rPr>
          <w:rStyle w:val="Emphasis"/>
          <w:rFonts w:ascii="Arial" w:hAnsi="Arial" w:cs="Arial"/>
          <w:i w:val="0"/>
          <w:sz w:val="22"/>
          <w:szCs w:val="22"/>
        </w:rPr>
        <w:t xml:space="preserve"> and upholding major library policies, including collection development.   </w:t>
      </w:r>
    </w:p>
    <w:p w:rsidR="00DE445C" w:rsidRPr="009A2145" w:rsidRDefault="00DE445C" w:rsidP="00EE4763">
      <w:pPr>
        <w:rPr>
          <w:rFonts w:ascii="Arial" w:hAnsi="Arial" w:cs="Arial"/>
          <w:sz w:val="22"/>
          <w:szCs w:val="22"/>
        </w:rPr>
      </w:pPr>
    </w:p>
    <w:p w:rsidR="00274BD2" w:rsidRPr="009A2145" w:rsidRDefault="008206FA" w:rsidP="00EE4763">
      <w:pPr>
        <w:rPr>
          <w:rFonts w:ascii="Arial" w:hAnsi="Arial" w:cs="Arial"/>
          <w:sz w:val="22"/>
          <w:szCs w:val="22"/>
        </w:rPr>
      </w:pPr>
      <w:r w:rsidRPr="009A2145">
        <w:rPr>
          <w:rFonts w:ascii="Arial" w:hAnsi="Arial" w:cs="Arial"/>
          <w:sz w:val="22"/>
          <w:szCs w:val="22"/>
        </w:rPr>
        <w:t>The library</w:t>
      </w:r>
      <w:r w:rsidR="003B6947" w:rsidRPr="009A2145">
        <w:rPr>
          <w:rFonts w:ascii="Arial" w:hAnsi="Arial" w:cs="Arial"/>
          <w:sz w:val="22"/>
          <w:szCs w:val="22"/>
        </w:rPr>
        <w:t xml:space="preserve"> also has an organizational arrangement with the </w:t>
      </w:r>
      <w:r w:rsidRPr="009A2145">
        <w:rPr>
          <w:rFonts w:ascii="Arial" w:hAnsi="Arial" w:cs="Arial"/>
          <w:sz w:val="22"/>
          <w:szCs w:val="22"/>
        </w:rPr>
        <w:t>COT Learning Center</w:t>
      </w:r>
      <w:r w:rsidR="003B6947" w:rsidRPr="009A2145">
        <w:rPr>
          <w:rFonts w:ascii="Arial" w:hAnsi="Arial" w:cs="Arial"/>
          <w:sz w:val="22"/>
          <w:szCs w:val="22"/>
        </w:rPr>
        <w:t xml:space="preserve">. </w:t>
      </w:r>
      <w:r w:rsidR="00457BD7" w:rsidRPr="009A2145">
        <w:rPr>
          <w:rFonts w:ascii="Arial" w:hAnsi="Arial" w:cs="Arial"/>
          <w:sz w:val="22"/>
          <w:szCs w:val="22"/>
        </w:rPr>
        <w:t xml:space="preserve">The </w:t>
      </w:r>
      <w:r w:rsidR="00327025" w:rsidRPr="009A2145">
        <w:rPr>
          <w:rFonts w:ascii="Arial" w:hAnsi="Arial" w:cs="Arial"/>
          <w:sz w:val="22"/>
          <w:szCs w:val="22"/>
        </w:rPr>
        <w:t xml:space="preserve">library’s Technical </w:t>
      </w:r>
      <w:r w:rsidR="00C0649A" w:rsidRPr="009A2145">
        <w:rPr>
          <w:rFonts w:ascii="Arial" w:hAnsi="Arial" w:cs="Arial"/>
          <w:sz w:val="22"/>
          <w:szCs w:val="22"/>
        </w:rPr>
        <w:t>S</w:t>
      </w:r>
      <w:r w:rsidR="00327025" w:rsidRPr="009A2145">
        <w:rPr>
          <w:rFonts w:ascii="Arial" w:hAnsi="Arial" w:cs="Arial"/>
          <w:sz w:val="22"/>
          <w:szCs w:val="22"/>
        </w:rPr>
        <w:t xml:space="preserve">ervices </w:t>
      </w:r>
      <w:r w:rsidR="00C0649A" w:rsidRPr="009A2145">
        <w:rPr>
          <w:rFonts w:ascii="Arial" w:hAnsi="Arial" w:cs="Arial"/>
          <w:sz w:val="22"/>
          <w:szCs w:val="22"/>
        </w:rPr>
        <w:t>D</w:t>
      </w:r>
      <w:r w:rsidR="00327025" w:rsidRPr="009A2145">
        <w:rPr>
          <w:rFonts w:ascii="Arial" w:hAnsi="Arial" w:cs="Arial"/>
          <w:sz w:val="22"/>
          <w:szCs w:val="22"/>
        </w:rPr>
        <w:t xml:space="preserve">epartment is </w:t>
      </w:r>
      <w:r w:rsidR="00457BD7" w:rsidRPr="009A2145">
        <w:rPr>
          <w:rFonts w:ascii="Arial" w:hAnsi="Arial" w:cs="Arial"/>
          <w:sz w:val="22"/>
          <w:szCs w:val="22"/>
        </w:rPr>
        <w:t xml:space="preserve">responsible for </w:t>
      </w:r>
      <w:r w:rsidR="00327025" w:rsidRPr="009A2145">
        <w:rPr>
          <w:rFonts w:ascii="Arial" w:hAnsi="Arial" w:cs="Arial"/>
          <w:sz w:val="22"/>
          <w:szCs w:val="22"/>
        </w:rPr>
        <w:t xml:space="preserve">receiving, </w:t>
      </w:r>
      <w:r w:rsidR="00457BD7" w:rsidRPr="009A2145">
        <w:rPr>
          <w:rFonts w:ascii="Arial" w:hAnsi="Arial" w:cs="Arial"/>
          <w:sz w:val="22"/>
          <w:szCs w:val="22"/>
        </w:rPr>
        <w:t>processing</w:t>
      </w:r>
      <w:r w:rsidR="003257A2" w:rsidRPr="009A2145">
        <w:rPr>
          <w:rFonts w:ascii="Arial" w:hAnsi="Arial" w:cs="Arial"/>
          <w:sz w:val="22"/>
          <w:szCs w:val="22"/>
        </w:rPr>
        <w:t>,</w:t>
      </w:r>
      <w:r w:rsidR="00457BD7" w:rsidRPr="009A2145">
        <w:rPr>
          <w:rFonts w:ascii="Arial" w:hAnsi="Arial" w:cs="Arial"/>
          <w:sz w:val="22"/>
          <w:szCs w:val="22"/>
        </w:rPr>
        <w:t xml:space="preserve"> and cataloging all </w:t>
      </w:r>
      <w:r w:rsidR="00327025" w:rsidRPr="009A2145">
        <w:rPr>
          <w:rFonts w:ascii="Arial" w:hAnsi="Arial" w:cs="Arial"/>
          <w:sz w:val="22"/>
          <w:szCs w:val="22"/>
        </w:rPr>
        <w:t xml:space="preserve">new </w:t>
      </w:r>
      <w:r w:rsidR="00457BD7" w:rsidRPr="009A2145">
        <w:rPr>
          <w:rFonts w:ascii="Arial" w:hAnsi="Arial" w:cs="Arial"/>
          <w:sz w:val="22"/>
          <w:szCs w:val="22"/>
        </w:rPr>
        <w:t>COT books and journals</w:t>
      </w:r>
      <w:r w:rsidRPr="009A2145">
        <w:rPr>
          <w:rFonts w:ascii="Arial" w:hAnsi="Arial" w:cs="Arial"/>
          <w:sz w:val="22"/>
          <w:szCs w:val="22"/>
        </w:rPr>
        <w:t>.</w:t>
      </w:r>
      <w:r w:rsidR="00457BD7" w:rsidRPr="009A2145">
        <w:rPr>
          <w:rFonts w:ascii="Arial" w:hAnsi="Arial" w:cs="Arial"/>
          <w:sz w:val="22"/>
          <w:szCs w:val="22"/>
        </w:rPr>
        <w:t xml:space="preserve"> </w:t>
      </w:r>
      <w:r w:rsidR="00C0649A" w:rsidRPr="009A2145">
        <w:rPr>
          <w:rFonts w:ascii="Arial" w:hAnsi="Arial" w:cs="Arial"/>
          <w:sz w:val="22"/>
          <w:szCs w:val="22"/>
        </w:rPr>
        <w:t xml:space="preserve">After the </w:t>
      </w:r>
      <w:r w:rsidR="00327025" w:rsidRPr="009A2145">
        <w:rPr>
          <w:rFonts w:ascii="Arial" w:hAnsi="Arial" w:cs="Arial"/>
          <w:sz w:val="22"/>
          <w:szCs w:val="22"/>
        </w:rPr>
        <w:t xml:space="preserve">new materials are </w:t>
      </w:r>
      <w:r w:rsidR="00C0649A" w:rsidRPr="009A2145">
        <w:rPr>
          <w:rFonts w:ascii="Arial" w:hAnsi="Arial" w:cs="Arial"/>
          <w:sz w:val="22"/>
          <w:szCs w:val="22"/>
        </w:rPr>
        <w:t xml:space="preserve">“shelf-ready,” they are </w:t>
      </w:r>
      <w:r w:rsidR="003257A2" w:rsidRPr="009A2145">
        <w:rPr>
          <w:rFonts w:ascii="Arial" w:hAnsi="Arial" w:cs="Arial"/>
          <w:sz w:val="22"/>
          <w:szCs w:val="22"/>
        </w:rPr>
        <w:t xml:space="preserve">then </w:t>
      </w:r>
      <w:r w:rsidR="00327025" w:rsidRPr="009A2145">
        <w:rPr>
          <w:rFonts w:ascii="Arial" w:hAnsi="Arial" w:cs="Arial"/>
          <w:sz w:val="22"/>
          <w:szCs w:val="22"/>
        </w:rPr>
        <w:t xml:space="preserve">shipped to the </w:t>
      </w:r>
      <w:r w:rsidR="00C0649A" w:rsidRPr="009A2145">
        <w:rPr>
          <w:rFonts w:ascii="Arial" w:hAnsi="Arial" w:cs="Arial"/>
          <w:sz w:val="22"/>
          <w:szCs w:val="22"/>
        </w:rPr>
        <w:t xml:space="preserve">South Campus </w:t>
      </w:r>
      <w:r w:rsidR="00327025" w:rsidRPr="009A2145">
        <w:rPr>
          <w:rFonts w:ascii="Arial" w:hAnsi="Arial" w:cs="Arial"/>
          <w:sz w:val="22"/>
          <w:szCs w:val="22"/>
        </w:rPr>
        <w:t>COT</w:t>
      </w:r>
      <w:r w:rsidR="00C0649A" w:rsidRPr="009A2145">
        <w:rPr>
          <w:rFonts w:ascii="Arial" w:hAnsi="Arial" w:cs="Arial"/>
          <w:sz w:val="22"/>
          <w:szCs w:val="22"/>
        </w:rPr>
        <w:t xml:space="preserve">. </w:t>
      </w:r>
      <w:r w:rsidR="0008798F" w:rsidRPr="009A2145">
        <w:rPr>
          <w:rFonts w:ascii="Arial" w:hAnsi="Arial" w:cs="Arial"/>
          <w:sz w:val="22"/>
          <w:szCs w:val="22"/>
        </w:rPr>
        <w:t xml:space="preserve"> </w:t>
      </w:r>
      <w:r w:rsidR="003658ED" w:rsidRPr="009A2145">
        <w:rPr>
          <w:rFonts w:ascii="Arial" w:hAnsi="Arial" w:cs="Arial"/>
          <w:sz w:val="22"/>
          <w:szCs w:val="22"/>
        </w:rPr>
        <w:t xml:space="preserve">This service link eliminates costly duplication of </w:t>
      </w:r>
      <w:r w:rsidR="00C96DEA" w:rsidRPr="009A2145">
        <w:rPr>
          <w:rFonts w:ascii="Arial" w:hAnsi="Arial" w:cs="Arial"/>
          <w:sz w:val="22"/>
          <w:szCs w:val="22"/>
        </w:rPr>
        <w:t xml:space="preserve">materials processing. </w:t>
      </w:r>
      <w:r w:rsidR="003257A2" w:rsidRPr="009A2145">
        <w:rPr>
          <w:rFonts w:ascii="Arial" w:hAnsi="Arial" w:cs="Arial"/>
          <w:sz w:val="22"/>
          <w:szCs w:val="22"/>
        </w:rPr>
        <w:t xml:space="preserve">Finally, the </w:t>
      </w:r>
      <w:r w:rsidR="00BA6B1A" w:rsidRPr="009A2145">
        <w:rPr>
          <w:rFonts w:ascii="Arial" w:hAnsi="Arial" w:cs="Arial"/>
          <w:sz w:val="22"/>
          <w:szCs w:val="22"/>
        </w:rPr>
        <w:t>COT Le</w:t>
      </w:r>
      <w:r w:rsidR="003257A2" w:rsidRPr="009A2145">
        <w:rPr>
          <w:rFonts w:ascii="Arial" w:hAnsi="Arial" w:cs="Arial"/>
          <w:sz w:val="22"/>
          <w:szCs w:val="22"/>
        </w:rPr>
        <w:t>arning Center Director attends b</w:t>
      </w:r>
      <w:r w:rsidR="00BA6B1A" w:rsidRPr="009A2145">
        <w:rPr>
          <w:rFonts w:ascii="Arial" w:hAnsi="Arial" w:cs="Arial"/>
          <w:sz w:val="22"/>
          <w:szCs w:val="22"/>
        </w:rPr>
        <w:t>i-weekly</w:t>
      </w:r>
      <w:r w:rsidR="003257A2" w:rsidRPr="009A2145">
        <w:rPr>
          <w:rFonts w:ascii="Arial" w:hAnsi="Arial" w:cs="Arial"/>
          <w:sz w:val="22"/>
          <w:szCs w:val="22"/>
        </w:rPr>
        <w:t xml:space="preserve"> North Campus</w:t>
      </w:r>
      <w:r w:rsidR="00BA6B1A" w:rsidRPr="009A2145">
        <w:rPr>
          <w:rFonts w:ascii="Arial" w:hAnsi="Arial" w:cs="Arial"/>
          <w:sz w:val="22"/>
          <w:szCs w:val="22"/>
        </w:rPr>
        <w:t xml:space="preserve"> library staff meetings t</w:t>
      </w:r>
      <w:r w:rsidR="00C96DEA" w:rsidRPr="009A2145">
        <w:rPr>
          <w:rFonts w:ascii="Arial" w:hAnsi="Arial" w:cs="Arial"/>
          <w:sz w:val="22"/>
          <w:szCs w:val="22"/>
        </w:rPr>
        <w:t xml:space="preserve">o </w:t>
      </w:r>
      <w:r w:rsidR="003257A2" w:rsidRPr="009A2145">
        <w:rPr>
          <w:rFonts w:ascii="Arial" w:hAnsi="Arial" w:cs="Arial"/>
          <w:sz w:val="22"/>
          <w:szCs w:val="22"/>
        </w:rPr>
        <w:t xml:space="preserve">maintain </w:t>
      </w:r>
      <w:r w:rsidR="00274BD2" w:rsidRPr="009A2145">
        <w:rPr>
          <w:rFonts w:ascii="Arial" w:hAnsi="Arial" w:cs="Arial"/>
          <w:sz w:val="22"/>
          <w:szCs w:val="22"/>
        </w:rPr>
        <w:t>communication and a strong working relationship with the library</w:t>
      </w:r>
      <w:r w:rsidR="00BA6B1A" w:rsidRPr="009A2145">
        <w:rPr>
          <w:rFonts w:ascii="Arial" w:hAnsi="Arial" w:cs="Arial"/>
          <w:sz w:val="22"/>
          <w:szCs w:val="22"/>
        </w:rPr>
        <w:t>.</w:t>
      </w:r>
    </w:p>
    <w:p w:rsidR="00BA6B1A" w:rsidRPr="009A2145" w:rsidRDefault="00BA6B1A" w:rsidP="00EE4763">
      <w:pPr>
        <w:rPr>
          <w:rStyle w:val="Emphasis"/>
          <w:rFonts w:ascii="Arial" w:hAnsi="Arial" w:cs="Arial"/>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5.D.5  The institution consults library and information resources staff in curriculum development.</w:t>
      </w:r>
    </w:p>
    <w:p w:rsidR="008206FA" w:rsidRPr="009A2145" w:rsidRDefault="008206FA" w:rsidP="00EE4763">
      <w:pPr>
        <w:rPr>
          <w:rStyle w:val="Emphasis"/>
          <w:rFonts w:ascii="Arial" w:hAnsi="Arial" w:cs="Arial"/>
          <w:sz w:val="22"/>
          <w:szCs w:val="22"/>
        </w:rPr>
      </w:pPr>
    </w:p>
    <w:p w:rsidR="00E77682" w:rsidRDefault="00E77682" w:rsidP="00EE4763">
      <w:pPr>
        <w:rPr>
          <w:rStyle w:val="Emphasis"/>
          <w:rFonts w:ascii="Arial" w:hAnsi="Arial" w:cs="Arial"/>
          <w:i w:val="0"/>
          <w:sz w:val="22"/>
          <w:szCs w:val="22"/>
        </w:rPr>
      </w:pPr>
      <w:r w:rsidRPr="009A2145">
        <w:rPr>
          <w:rStyle w:val="Emphasis"/>
          <w:rFonts w:ascii="Arial" w:hAnsi="Arial" w:cs="Arial"/>
          <w:i w:val="0"/>
          <w:sz w:val="22"/>
          <w:szCs w:val="22"/>
        </w:rPr>
        <w:t xml:space="preserve">The library </w:t>
      </w:r>
      <w:r w:rsidR="00723935" w:rsidRPr="009A2145">
        <w:rPr>
          <w:rStyle w:val="Emphasis"/>
          <w:rFonts w:ascii="Arial" w:hAnsi="Arial" w:cs="Arial"/>
          <w:i w:val="0"/>
          <w:sz w:val="22"/>
          <w:szCs w:val="22"/>
        </w:rPr>
        <w:t>is</w:t>
      </w:r>
      <w:r w:rsidRPr="009A2145">
        <w:rPr>
          <w:rStyle w:val="Emphasis"/>
          <w:rFonts w:ascii="Arial" w:hAnsi="Arial" w:cs="Arial"/>
          <w:i w:val="0"/>
          <w:sz w:val="22"/>
          <w:szCs w:val="22"/>
        </w:rPr>
        <w:t xml:space="preserve"> proactive in keeping informed </w:t>
      </w:r>
      <w:r w:rsidR="00C65A18" w:rsidRPr="009A2145">
        <w:rPr>
          <w:rStyle w:val="Emphasis"/>
          <w:rFonts w:ascii="Arial" w:hAnsi="Arial" w:cs="Arial"/>
          <w:i w:val="0"/>
          <w:sz w:val="22"/>
          <w:szCs w:val="22"/>
        </w:rPr>
        <w:t xml:space="preserve">on emerging </w:t>
      </w:r>
      <w:r w:rsidRPr="009A2145">
        <w:rPr>
          <w:rStyle w:val="Emphasis"/>
          <w:rFonts w:ascii="Arial" w:hAnsi="Arial" w:cs="Arial"/>
          <w:i w:val="0"/>
          <w:sz w:val="22"/>
          <w:szCs w:val="22"/>
        </w:rPr>
        <w:t xml:space="preserve">curriculum development. </w:t>
      </w:r>
      <w:r w:rsidR="00DF45AA" w:rsidRPr="009A2145">
        <w:rPr>
          <w:rStyle w:val="Emphasis"/>
          <w:rFonts w:ascii="Arial" w:hAnsi="Arial" w:cs="Arial"/>
          <w:i w:val="0"/>
          <w:sz w:val="22"/>
          <w:szCs w:val="22"/>
        </w:rPr>
        <w:t>The Library Director’s membership on the Curriculum Review Committee</w:t>
      </w:r>
      <w:r w:rsidRPr="009A2145">
        <w:rPr>
          <w:rStyle w:val="Emphasis"/>
          <w:rFonts w:ascii="Arial" w:hAnsi="Arial" w:cs="Arial"/>
          <w:i w:val="0"/>
          <w:sz w:val="22"/>
          <w:szCs w:val="22"/>
        </w:rPr>
        <w:t xml:space="preserve"> </w:t>
      </w:r>
      <w:r w:rsidR="002F645D">
        <w:rPr>
          <w:rStyle w:val="Emphasis"/>
          <w:rFonts w:ascii="Arial" w:hAnsi="Arial" w:cs="Arial"/>
          <w:i w:val="0"/>
          <w:sz w:val="22"/>
          <w:szCs w:val="22"/>
        </w:rPr>
        <w:t xml:space="preserve">as well as the committee’s library requirement on the </w:t>
      </w:r>
      <w:r w:rsidR="002F645D" w:rsidRPr="002F645D">
        <w:rPr>
          <w:rStyle w:val="Emphasis"/>
          <w:rFonts w:ascii="Arial" w:hAnsi="Arial" w:cs="Arial"/>
          <w:sz w:val="22"/>
          <w:szCs w:val="22"/>
        </w:rPr>
        <w:t>Curriculum Change Request Form</w:t>
      </w:r>
      <w:r w:rsidR="002F645D">
        <w:rPr>
          <w:rStyle w:val="Emphasis"/>
          <w:rFonts w:ascii="Arial" w:hAnsi="Arial" w:cs="Arial"/>
          <w:i w:val="0"/>
          <w:sz w:val="22"/>
          <w:szCs w:val="22"/>
        </w:rPr>
        <w:t xml:space="preserve"> (</w:t>
      </w:r>
      <w:r w:rsidR="00C26352">
        <w:rPr>
          <w:rStyle w:val="Emphasis"/>
          <w:rFonts w:ascii="Arial" w:hAnsi="Arial" w:cs="Arial"/>
          <w:i w:val="0"/>
          <w:sz w:val="22"/>
          <w:szCs w:val="22"/>
        </w:rPr>
        <w:t xml:space="preserve">see </w:t>
      </w:r>
      <w:r w:rsidR="002F645D">
        <w:rPr>
          <w:rStyle w:val="Emphasis"/>
          <w:rFonts w:ascii="Arial" w:hAnsi="Arial" w:cs="Arial"/>
          <w:i w:val="0"/>
          <w:sz w:val="22"/>
          <w:szCs w:val="22"/>
        </w:rPr>
        <w:t xml:space="preserve">5.A.3) fosters consultation with library staff in curriculum development. </w:t>
      </w:r>
    </w:p>
    <w:p w:rsidR="002F645D" w:rsidRPr="009A2145" w:rsidRDefault="002F645D" w:rsidP="00EE4763">
      <w:pPr>
        <w:rPr>
          <w:rStyle w:val="Emphasis"/>
          <w:rFonts w:ascii="Arial" w:hAnsi="Arial" w:cs="Arial"/>
          <w:i w:val="0"/>
          <w:sz w:val="22"/>
          <w:szCs w:val="22"/>
        </w:rPr>
      </w:pPr>
    </w:p>
    <w:p w:rsidR="008206FA" w:rsidRPr="009A2145" w:rsidRDefault="002F645D" w:rsidP="00EE4763">
      <w:pPr>
        <w:rPr>
          <w:rFonts w:ascii="Arial" w:hAnsi="Arial" w:cs="Arial"/>
          <w:iCs/>
          <w:sz w:val="22"/>
          <w:szCs w:val="22"/>
        </w:rPr>
      </w:pPr>
      <w:r>
        <w:rPr>
          <w:rStyle w:val="Emphasis"/>
          <w:rFonts w:ascii="Arial" w:hAnsi="Arial" w:cs="Arial"/>
          <w:i w:val="0"/>
          <w:sz w:val="22"/>
          <w:szCs w:val="22"/>
        </w:rPr>
        <w:t>L</w:t>
      </w:r>
      <w:r w:rsidR="00DF45AA" w:rsidRPr="009A2145">
        <w:rPr>
          <w:rStyle w:val="Emphasis"/>
          <w:rFonts w:ascii="Arial" w:hAnsi="Arial" w:cs="Arial"/>
          <w:i w:val="0"/>
          <w:sz w:val="22"/>
          <w:szCs w:val="22"/>
        </w:rPr>
        <w:t xml:space="preserve">ibrarians </w:t>
      </w:r>
      <w:r>
        <w:rPr>
          <w:rStyle w:val="Emphasis"/>
          <w:rFonts w:ascii="Arial" w:hAnsi="Arial" w:cs="Arial"/>
          <w:i w:val="0"/>
          <w:sz w:val="22"/>
          <w:szCs w:val="22"/>
        </w:rPr>
        <w:t>are p</w:t>
      </w:r>
      <w:r w:rsidR="00DF45AA" w:rsidRPr="009A2145">
        <w:rPr>
          <w:rStyle w:val="Emphasis"/>
          <w:rFonts w:ascii="Arial" w:hAnsi="Arial" w:cs="Arial"/>
          <w:i w:val="0"/>
          <w:sz w:val="22"/>
          <w:szCs w:val="22"/>
        </w:rPr>
        <w:t xml:space="preserve">roactive in keeping informed about </w:t>
      </w:r>
      <w:r>
        <w:rPr>
          <w:rStyle w:val="Emphasis"/>
          <w:rFonts w:ascii="Arial" w:hAnsi="Arial" w:cs="Arial"/>
          <w:i w:val="0"/>
          <w:sz w:val="22"/>
          <w:szCs w:val="22"/>
        </w:rPr>
        <w:t xml:space="preserve">other campus developments that </w:t>
      </w:r>
      <w:r w:rsidR="00C26352">
        <w:rPr>
          <w:rStyle w:val="Emphasis"/>
          <w:rFonts w:ascii="Arial" w:hAnsi="Arial" w:cs="Arial"/>
          <w:i w:val="0"/>
          <w:sz w:val="22"/>
          <w:szCs w:val="22"/>
        </w:rPr>
        <w:t xml:space="preserve">may </w:t>
      </w:r>
      <w:r w:rsidR="00DF45AA" w:rsidRPr="009A2145">
        <w:rPr>
          <w:rStyle w:val="Emphasis"/>
          <w:rFonts w:ascii="Arial" w:hAnsi="Arial" w:cs="Arial"/>
          <w:i w:val="0"/>
          <w:sz w:val="22"/>
          <w:szCs w:val="22"/>
        </w:rPr>
        <w:t>have an impact on the library.  For example, i</w:t>
      </w:r>
      <w:r w:rsidR="0079170B" w:rsidRPr="009A2145">
        <w:rPr>
          <w:rStyle w:val="Emphasis"/>
          <w:rFonts w:ascii="Arial" w:hAnsi="Arial" w:cs="Arial"/>
          <w:i w:val="0"/>
          <w:sz w:val="22"/>
          <w:szCs w:val="22"/>
        </w:rPr>
        <w:t xml:space="preserve">n 2008, the university hired a Distance Education Coordinator, and the librarians are working with her to keep informed about online curriculum develop.  Also, the </w:t>
      </w:r>
      <w:r w:rsidR="008206FA" w:rsidRPr="009A2145">
        <w:rPr>
          <w:rFonts w:ascii="Arial" w:hAnsi="Arial" w:cs="Arial"/>
          <w:iCs/>
          <w:sz w:val="22"/>
          <w:szCs w:val="22"/>
        </w:rPr>
        <w:t xml:space="preserve">General Education Review Committee </w:t>
      </w:r>
      <w:r w:rsidR="0079170B" w:rsidRPr="009A2145">
        <w:rPr>
          <w:rFonts w:ascii="Arial" w:hAnsi="Arial" w:cs="Arial"/>
          <w:iCs/>
          <w:sz w:val="22"/>
          <w:szCs w:val="22"/>
        </w:rPr>
        <w:t xml:space="preserve">has a new chair, and a librarian is now a member of that committee.  Finally, the </w:t>
      </w:r>
      <w:r w:rsidR="008206FA" w:rsidRPr="009A2145">
        <w:rPr>
          <w:rFonts w:ascii="Arial" w:hAnsi="Arial" w:cs="Arial"/>
          <w:iCs/>
          <w:sz w:val="22"/>
          <w:szCs w:val="22"/>
        </w:rPr>
        <w:t>Instr</w:t>
      </w:r>
      <w:r w:rsidR="00790376" w:rsidRPr="009A2145">
        <w:rPr>
          <w:rFonts w:ascii="Arial" w:hAnsi="Arial" w:cs="Arial"/>
          <w:iCs/>
          <w:sz w:val="22"/>
          <w:szCs w:val="22"/>
        </w:rPr>
        <w:t>uctional Improvement Committee</w:t>
      </w:r>
      <w:r w:rsidR="0079170B" w:rsidRPr="009A2145">
        <w:rPr>
          <w:rFonts w:ascii="Arial" w:hAnsi="Arial" w:cs="Arial"/>
          <w:iCs/>
          <w:sz w:val="22"/>
          <w:szCs w:val="22"/>
        </w:rPr>
        <w:t xml:space="preserve"> includes a librarian who </w:t>
      </w:r>
      <w:r w:rsidR="00896D0F" w:rsidRPr="009A2145">
        <w:rPr>
          <w:rFonts w:ascii="Arial" w:hAnsi="Arial" w:cs="Arial"/>
          <w:iCs/>
          <w:sz w:val="22"/>
          <w:szCs w:val="22"/>
        </w:rPr>
        <w:t xml:space="preserve">alerts </w:t>
      </w:r>
      <w:r w:rsidR="0079170B" w:rsidRPr="009A2145">
        <w:rPr>
          <w:rFonts w:ascii="Arial" w:hAnsi="Arial" w:cs="Arial"/>
          <w:iCs/>
          <w:sz w:val="22"/>
          <w:szCs w:val="22"/>
        </w:rPr>
        <w:t xml:space="preserve">the library staff </w:t>
      </w:r>
      <w:r w:rsidR="00896D0F" w:rsidRPr="009A2145">
        <w:rPr>
          <w:rFonts w:ascii="Arial" w:hAnsi="Arial" w:cs="Arial"/>
          <w:iCs/>
          <w:sz w:val="22"/>
          <w:szCs w:val="22"/>
        </w:rPr>
        <w:t xml:space="preserve">on emerging </w:t>
      </w:r>
      <w:r w:rsidR="008206FA" w:rsidRPr="009A2145">
        <w:rPr>
          <w:rFonts w:ascii="Arial" w:hAnsi="Arial" w:cs="Arial"/>
          <w:iCs/>
          <w:sz w:val="22"/>
          <w:szCs w:val="22"/>
        </w:rPr>
        <w:t xml:space="preserve">curriculum plans that </w:t>
      </w:r>
      <w:r w:rsidR="0079170B" w:rsidRPr="009A2145">
        <w:rPr>
          <w:rFonts w:ascii="Arial" w:hAnsi="Arial" w:cs="Arial"/>
          <w:iCs/>
          <w:sz w:val="22"/>
          <w:szCs w:val="22"/>
        </w:rPr>
        <w:t xml:space="preserve">may </w:t>
      </w:r>
      <w:r w:rsidR="008206FA" w:rsidRPr="009A2145">
        <w:rPr>
          <w:rFonts w:ascii="Arial" w:hAnsi="Arial" w:cs="Arial"/>
          <w:iCs/>
          <w:sz w:val="22"/>
          <w:szCs w:val="22"/>
        </w:rPr>
        <w:t xml:space="preserve">affect the library. </w:t>
      </w:r>
    </w:p>
    <w:p w:rsidR="0079170B" w:rsidRPr="009A2145" w:rsidRDefault="0079170B" w:rsidP="00EE4763">
      <w:pPr>
        <w:rPr>
          <w:rFonts w:ascii="Arial" w:hAnsi="Arial" w:cs="Arial"/>
          <w:iCs/>
          <w:sz w:val="22"/>
          <w:szCs w:val="22"/>
        </w:rPr>
      </w:pPr>
    </w:p>
    <w:p w:rsidR="008206FA" w:rsidRPr="009A2145" w:rsidRDefault="008206FA" w:rsidP="00EE4763">
      <w:pPr>
        <w:tabs>
          <w:tab w:val="left" w:pos="1573"/>
        </w:tabs>
        <w:rPr>
          <w:rStyle w:val="Emphasis"/>
          <w:rFonts w:ascii="Arial" w:hAnsi="Arial" w:cs="Arial"/>
          <w:b/>
          <w:sz w:val="22"/>
          <w:szCs w:val="22"/>
        </w:rPr>
      </w:pPr>
      <w:r w:rsidRPr="009A2145">
        <w:rPr>
          <w:rStyle w:val="Emphasis"/>
          <w:rFonts w:ascii="Arial" w:hAnsi="Arial" w:cs="Arial"/>
          <w:b/>
          <w:sz w:val="22"/>
          <w:szCs w:val="22"/>
        </w:rPr>
        <w:t>5.D.6  The institution provides sufficient financial support for library and information resources and services, and for their maintenance and security.</w:t>
      </w:r>
    </w:p>
    <w:p w:rsidR="00820FB2" w:rsidRPr="009A2145" w:rsidRDefault="00820FB2" w:rsidP="00EE4763">
      <w:pPr>
        <w:tabs>
          <w:tab w:val="left" w:pos="1573"/>
        </w:tabs>
        <w:rPr>
          <w:rStyle w:val="Emphasis"/>
          <w:rFonts w:ascii="Arial" w:hAnsi="Arial" w:cs="Arial"/>
          <w:i w:val="0"/>
          <w:sz w:val="22"/>
          <w:szCs w:val="22"/>
        </w:rPr>
      </w:pPr>
    </w:p>
    <w:p w:rsidR="00DC3AA9" w:rsidRPr="009A2145" w:rsidRDefault="00AC03A2" w:rsidP="00EE4763">
      <w:pPr>
        <w:rPr>
          <w:rFonts w:ascii="Arial" w:hAnsi="Arial" w:cs="Arial"/>
          <w:sz w:val="22"/>
          <w:szCs w:val="22"/>
        </w:rPr>
      </w:pPr>
      <w:r w:rsidRPr="009A2145">
        <w:rPr>
          <w:rFonts w:ascii="Arial" w:hAnsi="Arial" w:cs="Arial"/>
          <w:sz w:val="22"/>
          <w:szCs w:val="22"/>
        </w:rPr>
        <w:t>I</w:t>
      </w:r>
      <w:r w:rsidR="00DC3AA9" w:rsidRPr="009A2145">
        <w:rPr>
          <w:rFonts w:ascii="Arial" w:hAnsi="Arial" w:cs="Arial"/>
          <w:sz w:val="22"/>
          <w:szCs w:val="22"/>
        </w:rPr>
        <w:t xml:space="preserve">nstitutional support for the library </w:t>
      </w:r>
      <w:r w:rsidRPr="009A2145">
        <w:rPr>
          <w:rFonts w:ascii="Arial" w:hAnsi="Arial" w:cs="Arial"/>
          <w:sz w:val="22"/>
          <w:szCs w:val="22"/>
        </w:rPr>
        <w:t xml:space="preserve">has improved </w:t>
      </w:r>
      <w:r w:rsidR="00DC3AA9" w:rsidRPr="009A2145">
        <w:rPr>
          <w:rFonts w:ascii="Arial" w:hAnsi="Arial" w:cs="Arial"/>
          <w:sz w:val="22"/>
          <w:szCs w:val="22"/>
        </w:rPr>
        <w:t>since 2001 when a short-</w:t>
      </w:r>
      <w:r w:rsidRPr="009A2145">
        <w:rPr>
          <w:rFonts w:ascii="Arial" w:hAnsi="Arial" w:cs="Arial"/>
          <w:sz w:val="22"/>
          <w:szCs w:val="22"/>
        </w:rPr>
        <w:t>f</w:t>
      </w:r>
      <w:r w:rsidR="00DC3AA9" w:rsidRPr="009A2145">
        <w:rPr>
          <w:rFonts w:ascii="Arial" w:hAnsi="Arial" w:cs="Arial"/>
          <w:sz w:val="22"/>
          <w:szCs w:val="22"/>
        </w:rPr>
        <w:t>all in the university’s budget cancell</w:t>
      </w:r>
      <w:r w:rsidRPr="009A2145">
        <w:rPr>
          <w:rFonts w:ascii="Arial" w:hAnsi="Arial" w:cs="Arial"/>
          <w:sz w:val="22"/>
          <w:szCs w:val="22"/>
        </w:rPr>
        <w:t>ed</w:t>
      </w:r>
      <w:r w:rsidR="00DC3AA9" w:rsidRPr="009A2145">
        <w:rPr>
          <w:rFonts w:ascii="Arial" w:hAnsi="Arial" w:cs="Arial"/>
          <w:sz w:val="22"/>
          <w:szCs w:val="22"/>
        </w:rPr>
        <w:t xml:space="preserve"> all book budgets </w:t>
      </w:r>
      <w:r w:rsidRPr="009A2145">
        <w:rPr>
          <w:rFonts w:ascii="Arial" w:hAnsi="Arial" w:cs="Arial"/>
          <w:sz w:val="22"/>
          <w:szCs w:val="22"/>
        </w:rPr>
        <w:t xml:space="preserve">for </w:t>
      </w:r>
      <w:r w:rsidR="00DC3AA9" w:rsidRPr="009A2145">
        <w:rPr>
          <w:rFonts w:ascii="Arial" w:hAnsi="Arial" w:cs="Arial"/>
          <w:sz w:val="22"/>
          <w:szCs w:val="22"/>
        </w:rPr>
        <w:t>that year. Since then, sound fiscal management by university administrators has resulted in some funding increases. As indicated in Figure 5.D.</w:t>
      </w:r>
      <w:r w:rsidRPr="009A2145">
        <w:rPr>
          <w:rFonts w:ascii="Arial" w:hAnsi="Arial" w:cs="Arial"/>
          <w:sz w:val="22"/>
          <w:szCs w:val="22"/>
        </w:rPr>
        <w:t>1</w:t>
      </w:r>
      <w:r w:rsidR="000E1A77" w:rsidRPr="009A2145">
        <w:rPr>
          <w:rFonts w:ascii="Arial" w:hAnsi="Arial" w:cs="Arial"/>
          <w:sz w:val="22"/>
          <w:szCs w:val="22"/>
        </w:rPr>
        <w:t>-Lib</w:t>
      </w:r>
      <w:r w:rsidR="00DC3AA9" w:rsidRPr="009A2145">
        <w:rPr>
          <w:rFonts w:ascii="Arial" w:hAnsi="Arial" w:cs="Arial"/>
          <w:sz w:val="22"/>
          <w:szCs w:val="22"/>
        </w:rPr>
        <w:t>, the Salaries Budget increased during the last three years</w:t>
      </w:r>
      <w:r w:rsidRPr="009A2145">
        <w:rPr>
          <w:rFonts w:ascii="Arial" w:hAnsi="Arial" w:cs="Arial"/>
          <w:sz w:val="22"/>
          <w:szCs w:val="22"/>
        </w:rPr>
        <w:t xml:space="preserve"> -</w:t>
      </w:r>
      <w:r w:rsidR="00DC3AA9" w:rsidRPr="009A2145">
        <w:rPr>
          <w:rFonts w:ascii="Arial" w:hAnsi="Arial" w:cs="Arial"/>
          <w:sz w:val="22"/>
          <w:szCs w:val="22"/>
        </w:rPr>
        <w:t xml:space="preserve"> the 2005 drop was due to salary savings from a staff retirement.  The Capital Budget increased slightly in the last three years</w:t>
      </w:r>
      <w:r w:rsidR="0092759E" w:rsidRPr="009A2145">
        <w:rPr>
          <w:rFonts w:ascii="Arial" w:hAnsi="Arial" w:cs="Arial"/>
          <w:sz w:val="22"/>
          <w:szCs w:val="22"/>
        </w:rPr>
        <w:t xml:space="preserve"> - the 2005 drop </w:t>
      </w:r>
      <w:r w:rsidR="00C43A23" w:rsidRPr="009A2145">
        <w:rPr>
          <w:rFonts w:ascii="Arial" w:hAnsi="Arial" w:cs="Arial"/>
          <w:sz w:val="22"/>
          <w:szCs w:val="22"/>
        </w:rPr>
        <w:t xml:space="preserve">was the result of a </w:t>
      </w:r>
      <w:r w:rsidR="0092759E" w:rsidRPr="009A2145">
        <w:rPr>
          <w:rFonts w:ascii="Arial" w:hAnsi="Arial" w:cs="Arial"/>
          <w:sz w:val="22"/>
          <w:szCs w:val="22"/>
        </w:rPr>
        <w:t>shift from print to electronic journal subscriptions.</w:t>
      </w:r>
      <w:r w:rsidR="00DC3AA9" w:rsidRPr="009A2145">
        <w:rPr>
          <w:rFonts w:ascii="Arial" w:hAnsi="Arial" w:cs="Arial"/>
          <w:sz w:val="22"/>
          <w:szCs w:val="22"/>
        </w:rPr>
        <w:t xml:space="preserve"> The Operations Budget also increased slightly in the last four years </w:t>
      </w:r>
      <w:r w:rsidR="00D10C47" w:rsidRPr="009A2145">
        <w:rPr>
          <w:rFonts w:ascii="Arial" w:hAnsi="Arial" w:cs="Arial"/>
          <w:sz w:val="22"/>
          <w:szCs w:val="22"/>
        </w:rPr>
        <w:t>-</w:t>
      </w:r>
      <w:r w:rsidR="00DC3AA9" w:rsidRPr="009A2145">
        <w:rPr>
          <w:rFonts w:ascii="Arial" w:hAnsi="Arial" w:cs="Arial"/>
          <w:sz w:val="22"/>
          <w:szCs w:val="22"/>
        </w:rPr>
        <w:t xml:space="preserve"> the 2005 drop occurred when the maintenance payment for the Integrated Library System software was moved from the Library Budget to the Montana Tech Budget.</w:t>
      </w:r>
    </w:p>
    <w:p w:rsidR="00AC03A2" w:rsidRPr="009A2145" w:rsidRDefault="00AC03A2" w:rsidP="00EE4763">
      <w:pPr>
        <w:rPr>
          <w:rFonts w:ascii="Arial" w:hAnsi="Arial" w:cs="Arial"/>
          <w:sz w:val="22"/>
          <w:szCs w:val="22"/>
        </w:rPr>
      </w:pPr>
    </w:p>
    <w:p w:rsidR="004F6E80" w:rsidRPr="009A2145" w:rsidRDefault="00160D4F" w:rsidP="00EE4763">
      <w:pPr>
        <w:rPr>
          <w:rFonts w:ascii="Arial" w:hAnsi="Arial" w:cs="Arial"/>
          <w:color w:val="FF0000"/>
          <w:sz w:val="22"/>
          <w:szCs w:val="22"/>
        </w:rPr>
      </w:pPr>
      <w:r w:rsidRPr="009A2145">
        <w:rPr>
          <w:rFonts w:ascii="Arial" w:hAnsi="Arial" w:cs="Arial"/>
          <w:color w:val="FF0000"/>
          <w:sz w:val="22"/>
          <w:szCs w:val="22"/>
        </w:rPr>
        <w:t xml:space="preserve">   </w:t>
      </w:r>
    </w:p>
    <w:p w:rsidR="005F6FF2" w:rsidRPr="009A2145" w:rsidRDefault="005F6FF2" w:rsidP="00EE4763">
      <w:pPr>
        <w:rPr>
          <w:rFonts w:ascii="Arial" w:hAnsi="Arial" w:cs="Arial"/>
          <w:sz w:val="22"/>
          <w:szCs w:val="22"/>
        </w:rPr>
      </w:pPr>
    </w:p>
    <w:p w:rsidR="004F6E80" w:rsidRPr="009A2145" w:rsidRDefault="004F6E80" w:rsidP="00EE4763">
      <w:pPr>
        <w:tabs>
          <w:tab w:val="left" w:pos="1573"/>
        </w:tabs>
        <w:rPr>
          <w:rStyle w:val="Emphasis"/>
          <w:rFonts w:ascii="Arial" w:hAnsi="Arial" w:cs="Arial"/>
          <w:i w:val="0"/>
          <w:sz w:val="22"/>
          <w:szCs w:val="22"/>
        </w:rPr>
      </w:pPr>
      <w:r w:rsidRPr="009A2145">
        <w:rPr>
          <w:rStyle w:val="Emphasis"/>
          <w:rFonts w:ascii="Arial" w:hAnsi="Arial" w:cs="Arial"/>
          <w:i w:val="0"/>
          <w:noProof/>
          <w:sz w:val="22"/>
          <w:szCs w:val="22"/>
          <w:lang w:eastAsia="en-US"/>
        </w:rPr>
        <w:lastRenderedPageBreak/>
        <w:drawing>
          <wp:inline distT="0" distB="0" distL="0" distR="0">
            <wp:extent cx="5895975" cy="3708400"/>
            <wp:effectExtent l="19050" t="0" r="9525" b="6350"/>
            <wp:docPr id="2"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1015B1" w:rsidRPr="009A2145" w:rsidRDefault="001015B1" w:rsidP="00EE4763">
      <w:pPr>
        <w:jc w:val="center"/>
        <w:rPr>
          <w:rStyle w:val="Emphasis"/>
          <w:rFonts w:ascii="Arial" w:hAnsi="Arial" w:cs="Arial"/>
          <w:b/>
          <w:i w:val="0"/>
          <w:sz w:val="22"/>
          <w:szCs w:val="22"/>
        </w:rPr>
      </w:pPr>
    </w:p>
    <w:p w:rsidR="004F6E80" w:rsidRPr="009A2145" w:rsidRDefault="004F6E80" w:rsidP="00EE4763">
      <w:pPr>
        <w:jc w:val="center"/>
        <w:rPr>
          <w:rStyle w:val="Emphasis"/>
          <w:rFonts w:ascii="Arial" w:hAnsi="Arial" w:cs="Arial"/>
          <w:b/>
          <w:i w:val="0"/>
          <w:sz w:val="22"/>
          <w:szCs w:val="22"/>
        </w:rPr>
      </w:pPr>
      <w:r w:rsidRPr="009A2145">
        <w:rPr>
          <w:rStyle w:val="Emphasis"/>
          <w:rFonts w:ascii="Arial" w:hAnsi="Arial" w:cs="Arial"/>
          <w:b/>
          <w:i w:val="0"/>
          <w:sz w:val="22"/>
          <w:szCs w:val="22"/>
        </w:rPr>
        <w:t>Figure 5.D.</w:t>
      </w:r>
      <w:r w:rsidR="001E62DA" w:rsidRPr="009A2145">
        <w:rPr>
          <w:rStyle w:val="Emphasis"/>
          <w:rFonts w:ascii="Arial" w:hAnsi="Arial" w:cs="Arial"/>
          <w:b/>
          <w:i w:val="0"/>
          <w:sz w:val="22"/>
          <w:szCs w:val="22"/>
        </w:rPr>
        <w:t>1</w:t>
      </w:r>
      <w:r w:rsidR="006E0743" w:rsidRPr="009A2145">
        <w:rPr>
          <w:rStyle w:val="Emphasis"/>
          <w:rFonts w:ascii="Arial" w:hAnsi="Arial" w:cs="Arial"/>
          <w:b/>
          <w:i w:val="0"/>
          <w:sz w:val="22"/>
          <w:szCs w:val="22"/>
        </w:rPr>
        <w:t>-Lib</w:t>
      </w:r>
      <w:r w:rsidR="00303857" w:rsidRPr="009A2145">
        <w:rPr>
          <w:rStyle w:val="Emphasis"/>
          <w:rFonts w:ascii="Arial" w:hAnsi="Arial" w:cs="Arial"/>
          <w:b/>
          <w:i w:val="0"/>
          <w:sz w:val="22"/>
          <w:szCs w:val="22"/>
        </w:rPr>
        <w:t>,</w:t>
      </w:r>
      <w:r w:rsidRPr="009A2145">
        <w:rPr>
          <w:rStyle w:val="Emphasis"/>
          <w:rFonts w:ascii="Arial" w:hAnsi="Arial" w:cs="Arial"/>
          <w:b/>
          <w:i w:val="0"/>
          <w:sz w:val="22"/>
          <w:szCs w:val="22"/>
        </w:rPr>
        <w:t xml:space="preserve"> Library Budget Totals</w:t>
      </w:r>
    </w:p>
    <w:p w:rsidR="004F6E80" w:rsidRPr="009A2145" w:rsidRDefault="004F6E80"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Over the last five years, the administration also allocated $20,000 to develop a long-range plan to expand and renovate the library</w:t>
      </w:r>
      <w:r w:rsidR="001015B1" w:rsidRPr="009A2145">
        <w:rPr>
          <w:rFonts w:ascii="Arial" w:hAnsi="Arial" w:cs="Arial"/>
          <w:sz w:val="22"/>
          <w:szCs w:val="22"/>
        </w:rPr>
        <w:t xml:space="preserve">. Part of the plan was </w:t>
      </w:r>
      <w:r w:rsidRPr="009A2145">
        <w:rPr>
          <w:rFonts w:ascii="Arial" w:hAnsi="Arial" w:cs="Arial"/>
          <w:sz w:val="22"/>
          <w:szCs w:val="22"/>
        </w:rPr>
        <w:t>$11,000 for a new security gate</w:t>
      </w:r>
      <w:r w:rsidR="004F6E80" w:rsidRPr="009A2145">
        <w:rPr>
          <w:rFonts w:ascii="Arial" w:hAnsi="Arial" w:cs="Arial"/>
          <w:sz w:val="22"/>
          <w:szCs w:val="22"/>
        </w:rPr>
        <w:t xml:space="preserve"> and in 2008, $</w:t>
      </w:r>
      <w:r w:rsidR="00C16EA2" w:rsidRPr="009A2145">
        <w:rPr>
          <w:rFonts w:ascii="Arial" w:hAnsi="Arial" w:cs="Arial"/>
          <w:sz w:val="22"/>
          <w:szCs w:val="22"/>
        </w:rPr>
        <w:t>52,700</w:t>
      </w:r>
      <w:r w:rsidR="004F6E80" w:rsidRPr="009A2145">
        <w:rPr>
          <w:rFonts w:ascii="Arial" w:hAnsi="Arial" w:cs="Arial"/>
          <w:sz w:val="22"/>
          <w:szCs w:val="22"/>
        </w:rPr>
        <w:t xml:space="preserve"> </w:t>
      </w:r>
      <w:r w:rsidR="001015B1" w:rsidRPr="009A2145">
        <w:rPr>
          <w:rFonts w:ascii="Arial" w:hAnsi="Arial" w:cs="Arial"/>
          <w:sz w:val="22"/>
          <w:szCs w:val="22"/>
        </w:rPr>
        <w:t xml:space="preserve">was allocated </w:t>
      </w:r>
      <w:r w:rsidR="004F6E80" w:rsidRPr="009A2145">
        <w:rPr>
          <w:rFonts w:ascii="Arial" w:hAnsi="Arial" w:cs="Arial"/>
          <w:sz w:val="22"/>
          <w:szCs w:val="22"/>
        </w:rPr>
        <w:t>to build the Library Information Commons</w:t>
      </w:r>
      <w:r w:rsidR="001015B1" w:rsidRPr="009A2145">
        <w:rPr>
          <w:rFonts w:ascii="Arial" w:hAnsi="Arial" w:cs="Arial"/>
          <w:sz w:val="22"/>
          <w:szCs w:val="22"/>
        </w:rPr>
        <w:t xml:space="preserve">.  Included in the commons </w:t>
      </w:r>
      <w:r w:rsidR="004F6E80" w:rsidRPr="009A2145">
        <w:rPr>
          <w:rFonts w:ascii="Arial" w:hAnsi="Arial" w:cs="Arial"/>
          <w:sz w:val="22"/>
          <w:szCs w:val="22"/>
        </w:rPr>
        <w:t xml:space="preserve"> </w:t>
      </w:r>
      <w:r w:rsidR="001015B1" w:rsidRPr="009A2145">
        <w:rPr>
          <w:rFonts w:ascii="Arial" w:hAnsi="Arial" w:cs="Arial"/>
          <w:sz w:val="22"/>
          <w:szCs w:val="22"/>
        </w:rPr>
        <w:t xml:space="preserve">was the </w:t>
      </w:r>
      <w:r w:rsidR="00C16EA2" w:rsidRPr="009A2145">
        <w:rPr>
          <w:rFonts w:ascii="Arial" w:hAnsi="Arial" w:cs="Arial"/>
          <w:sz w:val="22"/>
          <w:szCs w:val="22"/>
        </w:rPr>
        <w:t xml:space="preserve">Thin Client Lab and a </w:t>
      </w:r>
      <w:r w:rsidR="004F6E80" w:rsidRPr="009A2145">
        <w:rPr>
          <w:rFonts w:ascii="Arial" w:hAnsi="Arial" w:cs="Arial"/>
          <w:sz w:val="22"/>
          <w:szCs w:val="22"/>
        </w:rPr>
        <w:t xml:space="preserve">research and </w:t>
      </w:r>
      <w:r w:rsidRPr="009A2145">
        <w:rPr>
          <w:rFonts w:ascii="Arial" w:hAnsi="Arial" w:cs="Arial"/>
          <w:sz w:val="22"/>
          <w:szCs w:val="22"/>
        </w:rPr>
        <w:t>learning area for students</w:t>
      </w:r>
      <w:r w:rsidR="004F6E80" w:rsidRPr="009A2145">
        <w:rPr>
          <w:rFonts w:ascii="Arial" w:hAnsi="Arial" w:cs="Arial"/>
          <w:sz w:val="22"/>
          <w:szCs w:val="22"/>
        </w:rPr>
        <w:t>.</w:t>
      </w:r>
      <w:r w:rsidR="00C43A23" w:rsidRPr="009A2145">
        <w:rPr>
          <w:rFonts w:ascii="Arial" w:hAnsi="Arial" w:cs="Arial"/>
          <w:sz w:val="22"/>
          <w:szCs w:val="22"/>
        </w:rPr>
        <w:t xml:space="preserve">  In Fall 2009, the Executive Budget Committee also allocated $35,000 to begin a project to digitize Montana Tech Masters Theses.</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 xml:space="preserve">The Research Office also supports the library by providing funds to purchase library resources. </w:t>
      </w:r>
      <w:r w:rsidR="000E003C" w:rsidRPr="009A2145">
        <w:rPr>
          <w:rFonts w:ascii="Arial" w:hAnsi="Arial" w:cs="Arial"/>
          <w:sz w:val="22"/>
          <w:szCs w:val="22"/>
        </w:rPr>
        <w:t>As r</w:t>
      </w:r>
      <w:r w:rsidRPr="009A2145">
        <w:rPr>
          <w:rFonts w:ascii="Arial" w:hAnsi="Arial" w:cs="Arial"/>
          <w:sz w:val="22"/>
          <w:szCs w:val="22"/>
        </w:rPr>
        <w:t xml:space="preserve">esearch </w:t>
      </w:r>
      <w:r w:rsidR="00EB691B" w:rsidRPr="009A2145">
        <w:rPr>
          <w:rFonts w:ascii="Arial" w:hAnsi="Arial" w:cs="Arial"/>
          <w:sz w:val="22"/>
          <w:szCs w:val="22"/>
        </w:rPr>
        <w:t xml:space="preserve">at the university </w:t>
      </w:r>
      <w:r w:rsidR="000E003C" w:rsidRPr="009A2145">
        <w:rPr>
          <w:rFonts w:ascii="Arial" w:hAnsi="Arial" w:cs="Arial"/>
          <w:sz w:val="22"/>
          <w:szCs w:val="22"/>
        </w:rPr>
        <w:t>continues to grow, the library resources</w:t>
      </w:r>
      <w:r w:rsidR="007E5996" w:rsidRPr="009A2145">
        <w:rPr>
          <w:rFonts w:ascii="Arial" w:hAnsi="Arial" w:cs="Arial"/>
          <w:sz w:val="22"/>
          <w:szCs w:val="22"/>
        </w:rPr>
        <w:t xml:space="preserve"> </w:t>
      </w:r>
      <w:r w:rsidR="00AB3BF2" w:rsidRPr="009A2145">
        <w:rPr>
          <w:rFonts w:ascii="Arial" w:hAnsi="Arial" w:cs="Arial"/>
          <w:sz w:val="22"/>
          <w:szCs w:val="22"/>
        </w:rPr>
        <w:t xml:space="preserve">necessary </w:t>
      </w:r>
      <w:r w:rsidR="000E003C" w:rsidRPr="009A2145">
        <w:rPr>
          <w:rFonts w:ascii="Arial" w:hAnsi="Arial" w:cs="Arial"/>
          <w:sz w:val="22"/>
          <w:szCs w:val="22"/>
        </w:rPr>
        <w:t>to support it also grow</w:t>
      </w:r>
      <w:r w:rsidR="00EB4634" w:rsidRPr="009A2145">
        <w:rPr>
          <w:rFonts w:ascii="Arial" w:hAnsi="Arial" w:cs="Arial"/>
          <w:sz w:val="22"/>
          <w:szCs w:val="22"/>
        </w:rPr>
        <w:t xml:space="preserve">.  </w:t>
      </w:r>
      <w:r w:rsidR="000E003C" w:rsidRPr="009A2145">
        <w:rPr>
          <w:rFonts w:ascii="Arial" w:hAnsi="Arial" w:cs="Arial"/>
          <w:sz w:val="22"/>
          <w:szCs w:val="22"/>
        </w:rPr>
        <w:t xml:space="preserve">To meet the increasing demand for research information, the library </w:t>
      </w:r>
      <w:r w:rsidRPr="009A2145">
        <w:rPr>
          <w:rFonts w:ascii="Arial" w:hAnsi="Arial" w:cs="Arial"/>
          <w:sz w:val="22"/>
          <w:szCs w:val="22"/>
        </w:rPr>
        <w:t xml:space="preserve">requested, and now </w:t>
      </w:r>
      <w:r w:rsidR="00AB3BF2" w:rsidRPr="009A2145">
        <w:rPr>
          <w:rFonts w:ascii="Arial" w:hAnsi="Arial" w:cs="Arial"/>
          <w:sz w:val="22"/>
          <w:szCs w:val="22"/>
        </w:rPr>
        <w:t>receives</w:t>
      </w:r>
      <w:r w:rsidRPr="009A2145">
        <w:rPr>
          <w:rFonts w:ascii="Arial" w:hAnsi="Arial" w:cs="Arial"/>
          <w:sz w:val="22"/>
          <w:szCs w:val="22"/>
        </w:rPr>
        <w:t xml:space="preserve"> a growing portion of </w:t>
      </w:r>
      <w:r w:rsidR="00AB3BF2" w:rsidRPr="009A2145">
        <w:rPr>
          <w:rFonts w:ascii="Arial" w:hAnsi="Arial" w:cs="Arial"/>
          <w:sz w:val="22"/>
          <w:szCs w:val="22"/>
        </w:rPr>
        <w:t xml:space="preserve">the Facilities and Administration Budget (F&amp;A) </w:t>
      </w:r>
      <w:r w:rsidR="0035519F" w:rsidRPr="009A2145">
        <w:rPr>
          <w:rFonts w:ascii="Arial" w:hAnsi="Arial" w:cs="Arial"/>
          <w:sz w:val="22"/>
          <w:szCs w:val="22"/>
        </w:rPr>
        <w:t>-</w:t>
      </w:r>
      <w:r w:rsidR="00AB3BF2" w:rsidRPr="009A2145">
        <w:rPr>
          <w:rFonts w:ascii="Arial" w:hAnsi="Arial" w:cs="Arial"/>
          <w:sz w:val="22"/>
          <w:szCs w:val="22"/>
        </w:rPr>
        <w:t xml:space="preserve"> formerly called Indirect Costs (</w:t>
      </w:r>
      <w:r w:rsidR="00E77682" w:rsidRPr="009A2145">
        <w:rPr>
          <w:rFonts w:ascii="Arial" w:hAnsi="Arial" w:cs="Arial"/>
          <w:sz w:val="22"/>
          <w:szCs w:val="22"/>
        </w:rPr>
        <w:t>IDC</w:t>
      </w:r>
      <w:r w:rsidR="00AB3BF2" w:rsidRPr="009A2145">
        <w:rPr>
          <w:rFonts w:ascii="Arial" w:hAnsi="Arial" w:cs="Arial"/>
          <w:sz w:val="22"/>
          <w:szCs w:val="22"/>
        </w:rPr>
        <w:t xml:space="preserve">s). See </w:t>
      </w:r>
      <w:r w:rsidR="00EB691B" w:rsidRPr="009A2145">
        <w:rPr>
          <w:rFonts w:ascii="Arial" w:hAnsi="Arial" w:cs="Arial"/>
          <w:sz w:val="22"/>
          <w:szCs w:val="22"/>
        </w:rPr>
        <w:t xml:space="preserve">Figure </w:t>
      </w:r>
      <w:r w:rsidR="00995160" w:rsidRPr="009A2145">
        <w:rPr>
          <w:rFonts w:ascii="Arial" w:hAnsi="Arial" w:cs="Arial"/>
          <w:sz w:val="22"/>
          <w:szCs w:val="22"/>
        </w:rPr>
        <w:t>5.D.</w:t>
      </w:r>
      <w:r w:rsidR="00AB3BF2" w:rsidRPr="009A2145">
        <w:rPr>
          <w:rFonts w:ascii="Arial" w:hAnsi="Arial" w:cs="Arial"/>
          <w:sz w:val="22"/>
          <w:szCs w:val="22"/>
        </w:rPr>
        <w:t>2</w:t>
      </w:r>
      <w:r w:rsidR="00655AF9" w:rsidRPr="009A2145">
        <w:rPr>
          <w:rFonts w:ascii="Arial" w:hAnsi="Arial" w:cs="Arial"/>
          <w:sz w:val="22"/>
          <w:szCs w:val="22"/>
        </w:rPr>
        <w:t>-Lib</w:t>
      </w:r>
      <w:r w:rsidR="00AB3BF2" w:rsidRPr="009A2145">
        <w:rPr>
          <w:rFonts w:ascii="Arial" w:hAnsi="Arial" w:cs="Arial"/>
          <w:sz w:val="22"/>
          <w:szCs w:val="22"/>
        </w:rPr>
        <w:t xml:space="preserve">. </w:t>
      </w:r>
    </w:p>
    <w:p w:rsidR="00EA30E2" w:rsidRPr="009A2145" w:rsidRDefault="00EA30E2" w:rsidP="00EE4763">
      <w:pPr>
        <w:rPr>
          <w:rFonts w:ascii="Arial" w:hAnsi="Arial" w:cs="Arial"/>
          <w:sz w:val="22"/>
          <w:szCs w:val="22"/>
        </w:rPr>
      </w:pPr>
    </w:p>
    <w:p w:rsidR="00EB4634" w:rsidRPr="009A2145" w:rsidRDefault="00EB4634" w:rsidP="00EE4763">
      <w:pPr>
        <w:rPr>
          <w:rFonts w:ascii="Arial" w:hAnsi="Arial" w:cs="Arial"/>
          <w:sz w:val="22"/>
          <w:szCs w:val="22"/>
        </w:rPr>
      </w:pPr>
    </w:p>
    <w:p w:rsidR="00604192" w:rsidRPr="009A2145" w:rsidRDefault="00D12AFC" w:rsidP="00EE4763">
      <w:pPr>
        <w:rPr>
          <w:rFonts w:ascii="Arial" w:hAnsi="Arial" w:cs="Arial"/>
          <w:sz w:val="22"/>
          <w:szCs w:val="22"/>
        </w:rPr>
      </w:pPr>
      <w:r w:rsidRPr="009A2145">
        <w:rPr>
          <w:rFonts w:ascii="Arial" w:hAnsi="Arial" w:cs="Arial"/>
          <w:noProof/>
          <w:sz w:val="22"/>
          <w:szCs w:val="22"/>
          <w:lang w:eastAsia="en-US"/>
        </w:rPr>
        <w:lastRenderedPageBreak/>
        <w:drawing>
          <wp:inline distT="0" distB="0" distL="0" distR="0">
            <wp:extent cx="6343650" cy="4231392"/>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cstate="print"/>
                    <a:srcRect/>
                    <a:stretch>
                      <a:fillRect/>
                    </a:stretch>
                  </pic:blipFill>
                  <pic:spPr bwMode="auto">
                    <a:xfrm>
                      <a:off x="0" y="0"/>
                      <a:ext cx="6347401" cy="4233894"/>
                    </a:xfrm>
                    <a:prstGeom prst="rect">
                      <a:avLst/>
                    </a:prstGeom>
                    <a:noFill/>
                  </pic:spPr>
                </pic:pic>
              </a:graphicData>
            </a:graphic>
          </wp:inline>
        </w:drawing>
      </w:r>
    </w:p>
    <w:p w:rsidR="00AB3BF2" w:rsidRPr="009A2145" w:rsidRDefault="00AB3BF2" w:rsidP="00EE4763">
      <w:pPr>
        <w:jc w:val="center"/>
        <w:rPr>
          <w:rFonts w:ascii="Arial" w:hAnsi="Arial" w:cs="Arial"/>
          <w:b/>
          <w:sz w:val="22"/>
          <w:szCs w:val="22"/>
        </w:rPr>
      </w:pPr>
    </w:p>
    <w:p w:rsidR="00EB4634" w:rsidRPr="009A2145" w:rsidRDefault="001E62DA" w:rsidP="00EE4763">
      <w:pPr>
        <w:jc w:val="center"/>
        <w:rPr>
          <w:rFonts w:ascii="Arial" w:hAnsi="Arial" w:cs="Arial"/>
          <w:b/>
          <w:sz w:val="22"/>
          <w:szCs w:val="22"/>
        </w:rPr>
      </w:pPr>
      <w:r w:rsidRPr="009A2145">
        <w:rPr>
          <w:rFonts w:ascii="Arial" w:hAnsi="Arial" w:cs="Arial"/>
          <w:b/>
          <w:sz w:val="22"/>
          <w:szCs w:val="22"/>
        </w:rPr>
        <w:t>Figure 5.D.2</w:t>
      </w:r>
      <w:r w:rsidR="00E016AD" w:rsidRPr="009A2145">
        <w:rPr>
          <w:rFonts w:ascii="Arial" w:hAnsi="Arial" w:cs="Arial"/>
          <w:b/>
          <w:sz w:val="22"/>
          <w:szCs w:val="22"/>
        </w:rPr>
        <w:t>-Lib,</w:t>
      </w:r>
      <w:r w:rsidR="00D12AFC" w:rsidRPr="009A2145">
        <w:rPr>
          <w:rFonts w:ascii="Arial" w:hAnsi="Arial" w:cs="Arial"/>
          <w:b/>
          <w:sz w:val="22"/>
          <w:szCs w:val="22"/>
        </w:rPr>
        <w:t xml:space="preserve"> Increase in Library </w:t>
      </w:r>
      <w:r w:rsidR="00A17C31" w:rsidRPr="009A2145">
        <w:rPr>
          <w:rFonts w:ascii="Arial" w:hAnsi="Arial" w:cs="Arial"/>
          <w:b/>
          <w:sz w:val="22"/>
          <w:szCs w:val="22"/>
        </w:rPr>
        <w:t>F&amp;A (</w:t>
      </w:r>
      <w:r w:rsidR="00D12AFC" w:rsidRPr="009A2145">
        <w:rPr>
          <w:rFonts w:ascii="Arial" w:hAnsi="Arial" w:cs="Arial"/>
          <w:b/>
          <w:sz w:val="22"/>
          <w:szCs w:val="22"/>
        </w:rPr>
        <w:t>IDC</w:t>
      </w:r>
      <w:r w:rsidR="00A17C31" w:rsidRPr="009A2145">
        <w:rPr>
          <w:rFonts w:ascii="Arial" w:hAnsi="Arial" w:cs="Arial"/>
          <w:b/>
          <w:sz w:val="22"/>
          <w:szCs w:val="22"/>
        </w:rPr>
        <w:t>)</w:t>
      </w:r>
      <w:r w:rsidR="00EB4634" w:rsidRPr="009A2145">
        <w:rPr>
          <w:rFonts w:ascii="Arial" w:hAnsi="Arial" w:cs="Arial"/>
          <w:b/>
          <w:sz w:val="22"/>
          <w:szCs w:val="22"/>
        </w:rPr>
        <w:t xml:space="preserve"> Funding</w:t>
      </w:r>
    </w:p>
    <w:p w:rsidR="008D3E4C" w:rsidRPr="009A2145" w:rsidRDefault="008D3E4C" w:rsidP="00EE4763">
      <w:pPr>
        <w:rPr>
          <w:rFonts w:ascii="Arial" w:hAnsi="Arial" w:cs="Arial"/>
          <w:sz w:val="22"/>
          <w:szCs w:val="22"/>
        </w:rPr>
      </w:pPr>
    </w:p>
    <w:p w:rsidR="008206FA" w:rsidRPr="009A2145" w:rsidRDefault="002952B7" w:rsidP="00EE4763">
      <w:pPr>
        <w:rPr>
          <w:rFonts w:ascii="Arial" w:hAnsi="Arial" w:cs="Arial"/>
          <w:sz w:val="22"/>
          <w:szCs w:val="22"/>
        </w:rPr>
      </w:pPr>
      <w:r w:rsidRPr="009A2145">
        <w:rPr>
          <w:rFonts w:ascii="Arial" w:hAnsi="Arial" w:cs="Arial"/>
          <w:sz w:val="22"/>
          <w:szCs w:val="22"/>
        </w:rPr>
        <w:t>Both t</w:t>
      </w:r>
      <w:r w:rsidR="008206FA" w:rsidRPr="009A2145">
        <w:rPr>
          <w:rFonts w:ascii="Arial" w:hAnsi="Arial" w:cs="Arial"/>
          <w:sz w:val="22"/>
          <w:szCs w:val="22"/>
        </w:rPr>
        <w:t xml:space="preserve">he emergence of the internet and the shift </w:t>
      </w:r>
      <w:r w:rsidRPr="009A2145">
        <w:rPr>
          <w:rFonts w:ascii="Arial" w:hAnsi="Arial" w:cs="Arial"/>
          <w:sz w:val="22"/>
          <w:szCs w:val="22"/>
        </w:rPr>
        <w:t>from print to electronic format --</w:t>
      </w:r>
      <w:r w:rsidR="00835EF5" w:rsidRPr="009A2145">
        <w:rPr>
          <w:rFonts w:ascii="Arial" w:hAnsi="Arial" w:cs="Arial"/>
          <w:sz w:val="22"/>
          <w:szCs w:val="22"/>
        </w:rPr>
        <w:t xml:space="preserve"> especially in</w:t>
      </w:r>
      <w:r w:rsidR="008206FA" w:rsidRPr="009A2145">
        <w:rPr>
          <w:rFonts w:ascii="Arial" w:hAnsi="Arial" w:cs="Arial"/>
          <w:sz w:val="22"/>
          <w:szCs w:val="22"/>
        </w:rPr>
        <w:t xml:space="preserve"> e-journals</w:t>
      </w:r>
      <w:r w:rsidRPr="009A2145">
        <w:rPr>
          <w:rFonts w:ascii="Arial" w:hAnsi="Arial" w:cs="Arial"/>
          <w:sz w:val="22"/>
          <w:szCs w:val="22"/>
        </w:rPr>
        <w:t xml:space="preserve"> --</w:t>
      </w:r>
      <w:r w:rsidR="00835EF5" w:rsidRPr="009A2145">
        <w:rPr>
          <w:rFonts w:ascii="Arial" w:hAnsi="Arial" w:cs="Arial"/>
          <w:sz w:val="22"/>
          <w:szCs w:val="22"/>
        </w:rPr>
        <w:t xml:space="preserve"> </w:t>
      </w:r>
      <w:r w:rsidR="008206FA" w:rsidRPr="009A2145">
        <w:rPr>
          <w:rFonts w:ascii="Arial" w:hAnsi="Arial" w:cs="Arial"/>
          <w:sz w:val="22"/>
          <w:szCs w:val="22"/>
        </w:rPr>
        <w:t>profound</w:t>
      </w:r>
      <w:r w:rsidRPr="009A2145">
        <w:rPr>
          <w:rFonts w:ascii="Arial" w:hAnsi="Arial" w:cs="Arial"/>
          <w:sz w:val="22"/>
          <w:szCs w:val="22"/>
        </w:rPr>
        <w:t>ly</w:t>
      </w:r>
      <w:r w:rsidR="008206FA" w:rsidRPr="009A2145">
        <w:rPr>
          <w:rFonts w:ascii="Arial" w:hAnsi="Arial" w:cs="Arial"/>
          <w:sz w:val="22"/>
          <w:szCs w:val="22"/>
        </w:rPr>
        <w:t xml:space="preserve"> impact</w:t>
      </w:r>
      <w:r w:rsidRPr="009A2145">
        <w:rPr>
          <w:rFonts w:ascii="Arial" w:hAnsi="Arial" w:cs="Arial"/>
          <w:sz w:val="22"/>
          <w:szCs w:val="22"/>
        </w:rPr>
        <w:t xml:space="preserve">ed </w:t>
      </w:r>
      <w:r w:rsidR="008206FA" w:rsidRPr="009A2145">
        <w:rPr>
          <w:rFonts w:ascii="Arial" w:hAnsi="Arial" w:cs="Arial"/>
          <w:sz w:val="22"/>
          <w:szCs w:val="22"/>
        </w:rPr>
        <w:t>on ac</w:t>
      </w:r>
      <w:r w:rsidR="00835EF5" w:rsidRPr="009A2145">
        <w:rPr>
          <w:rFonts w:ascii="Arial" w:hAnsi="Arial" w:cs="Arial"/>
          <w:sz w:val="22"/>
          <w:szCs w:val="22"/>
        </w:rPr>
        <w:t xml:space="preserve">ademic library funding. </w:t>
      </w:r>
      <w:r w:rsidR="008206FA" w:rsidRPr="009A2145">
        <w:rPr>
          <w:rFonts w:ascii="Arial" w:hAnsi="Arial" w:cs="Arial"/>
          <w:sz w:val="22"/>
          <w:szCs w:val="22"/>
        </w:rPr>
        <w:t xml:space="preserve">For example, to access and manage the </w:t>
      </w:r>
      <w:r w:rsidR="00153677" w:rsidRPr="009A2145">
        <w:rPr>
          <w:rFonts w:ascii="Arial" w:hAnsi="Arial" w:cs="Arial"/>
          <w:sz w:val="22"/>
          <w:szCs w:val="22"/>
        </w:rPr>
        <w:t xml:space="preserve">library’s </w:t>
      </w:r>
      <w:r w:rsidR="004C2DC4" w:rsidRPr="009A2145">
        <w:rPr>
          <w:rFonts w:ascii="Arial" w:hAnsi="Arial" w:cs="Arial"/>
          <w:sz w:val="22"/>
          <w:szCs w:val="22"/>
        </w:rPr>
        <w:t>28</w:t>
      </w:r>
      <w:r w:rsidR="008206FA" w:rsidRPr="009A2145">
        <w:rPr>
          <w:rFonts w:ascii="Arial" w:hAnsi="Arial" w:cs="Arial"/>
          <w:sz w:val="22"/>
          <w:szCs w:val="22"/>
        </w:rPr>
        <w:t>,000 electronic journal titles</w:t>
      </w:r>
      <w:r w:rsidR="00153677" w:rsidRPr="009A2145">
        <w:rPr>
          <w:rFonts w:ascii="Arial" w:hAnsi="Arial" w:cs="Arial"/>
          <w:sz w:val="22"/>
          <w:szCs w:val="22"/>
        </w:rPr>
        <w:t xml:space="preserve">, </w:t>
      </w:r>
      <w:r w:rsidR="008206FA" w:rsidRPr="009A2145">
        <w:rPr>
          <w:rFonts w:ascii="Arial" w:hAnsi="Arial" w:cs="Arial"/>
          <w:sz w:val="22"/>
          <w:szCs w:val="22"/>
        </w:rPr>
        <w:t xml:space="preserve">software was purchased to produce the </w:t>
      </w:r>
      <w:hyperlink r:id="rId52" w:history="1">
        <w:r w:rsidR="008206FA" w:rsidRPr="009A2145">
          <w:rPr>
            <w:rStyle w:val="Hyperlink"/>
            <w:rFonts w:ascii="Arial" w:hAnsi="Arial" w:cs="Arial"/>
            <w:sz w:val="22"/>
            <w:szCs w:val="22"/>
          </w:rPr>
          <w:t>Journal Name List</w:t>
        </w:r>
      </w:hyperlink>
      <w:r w:rsidR="008206FA" w:rsidRPr="009A2145">
        <w:rPr>
          <w:rFonts w:ascii="Arial" w:hAnsi="Arial" w:cs="Arial"/>
          <w:i/>
          <w:sz w:val="22"/>
          <w:szCs w:val="22"/>
        </w:rPr>
        <w:t xml:space="preserve"> </w:t>
      </w:r>
      <w:r w:rsidR="008206FA" w:rsidRPr="009A2145">
        <w:rPr>
          <w:rFonts w:ascii="Arial" w:hAnsi="Arial" w:cs="Arial"/>
          <w:sz w:val="22"/>
          <w:szCs w:val="22"/>
        </w:rPr>
        <w:t xml:space="preserve">at an annual, rising cost of $12,000 (FY 2010). </w:t>
      </w:r>
    </w:p>
    <w:p w:rsidR="008206FA" w:rsidRPr="009A2145" w:rsidRDefault="008206FA" w:rsidP="00EE4763">
      <w:pPr>
        <w:rPr>
          <w:rFonts w:ascii="Arial" w:hAnsi="Arial" w:cs="Arial"/>
          <w:sz w:val="22"/>
          <w:szCs w:val="22"/>
        </w:rPr>
      </w:pPr>
    </w:p>
    <w:p w:rsidR="008206FA" w:rsidRPr="009A2145" w:rsidRDefault="008206FA" w:rsidP="00EE4763">
      <w:pPr>
        <w:rPr>
          <w:rFonts w:ascii="Arial" w:hAnsi="Arial" w:cs="Arial"/>
          <w:sz w:val="22"/>
          <w:szCs w:val="22"/>
        </w:rPr>
      </w:pPr>
      <w:r w:rsidRPr="009A2145">
        <w:rPr>
          <w:rFonts w:ascii="Arial" w:hAnsi="Arial" w:cs="Arial"/>
          <w:sz w:val="22"/>
          <w:szCs w:val="22"/>
        </w:rPr>
        <w:t>In order to meet the increasing demand for online journals</w:t>
      </w:r>
      <w:r w:rsidR="00153677" w:rsidRPr="009A2145">
        <w:rPr>
          <w:rFonts w:ascii="Arial" w:hAnsi="Arial" w:cs="Arial"/>
          <w:sz w:val="22"/>
          <w:szCs w:val="22"/>
        </w:rPr>
        <w:t xml:space="preserve"> a</w:t>
      </w:r>
      <w:r w:rsidRPr="009A2145">
        <w:rPr>
          <w:rFonts w:ascii="Arial" w:hAnsi="Arial" w:cs="Arial"/>
          <w:sz w:val="22"/>
          <w:szCs w:val="22"/>
        </w:rPr>
        <w:t>nd books</w:t>
      </w:r>
      <w:r w:rsidR="00835EF5" w:rsidRPr="009A2145">
        <w:rPr>
          <w:rFonts w:ascii="Arial" w:hAnsi="Arial" w:cs="Arial"/>
          <w:sz w:val="22"/>
          <w:szCs w:val="22"/>
        </w:rPr>
        <w:t xml:space="preserve"> and </w:t>
      </w:r>
      <w:r w:rsidR="004C2DC4" w:rsidRPr="009A2145">
        <w:rPr>
          <w:rFonts w:ascii="Arial" w:hAnsi="Arial" w:cs="Arial"/>
          <w:sz w:val="22"/>
          <w:szCs w:val="22"/>
        </w:rPr>
        <w:t xml:space="preserve">to provide </w:t>
      </w:r>
      <w:r w:rsidR="00835EF5" w:rsidRPr="009A2145">
        <w:rPr>
          <w:rFonts w:ascii="Arial" w:hAnsi="Arial" w:cs="Arial"/>
          <w:sz w:val="22"/>
          <w:szCs w:val="22"/>
        </w:rPr>
        <w:t>the technology to support them</w:t>
      </w:r>
      <w:r w:rsidRPr="009A2145">
        <w:rPr>
          <w:rFonts w:ascii="Arial" w:hAnsi="Arial" w:cs="Arial"/>
          <w:sz w:val="22"/>
          <w:szCs w:val="22"/>
        </w:rPr>
        <w:t>, the library increased its electronic resources budget over the last six years.  This was accomplished by cancelling print subscriptions and shifting to e-subscriptions</w:t>
      </w:r>
      <w:r w:rsidR="00153677" w:rsidRPr="009A2145">
        <w:rPr>
          <w:rFonts w:ascii="Arial" w:hAnsi="Arial" w:cs="Arial"/>
          <w:sz w:val="22"/>
          <w:szCs w:val="22"/>
        </w:rPr>
        <w:t xml:space="preserve"> and </w:t>
      </w:r>
      <w:r w:rsidRPr="009A2145">
        <w:rPr>
          <w:rFonts w:ascii="Arial" w:hAnsi="Arial" w:cs="Arial"/>
          <w:sz w:val="22"/>
          <w:szCs w:val="22"/>
        </w:rPr>
        <w:t>by allocat</w:t>
      </w:r>
      <w:r w:rsidR="004C2DC4" w:rsidRPr="009A2145">
        <w:rPr>
          <w:rFonts w:ascii="Arial" w:hAnsi="Arial" w:cs="Arial"/>
          <w:sz w:val="22"/>
          <w:szCs w:val="22"/>
        </w:rPr>
        <w:t xml:space="preserve">ing to e-purchases that part of the budget </w:t>
      </w:r>
      <w:r w:rsidR="00153677" w:rsidRPr="009A2145">
        <w:rPr>
          <w:rFonts w:ascii="Arial" w:hAnsi="Arial" w:cs="Arial"/>
          <w:sz w:val="22"/>
          <w:szCs w:val="22"/>
        </w:rPr>
        <w:t xml:space="preserve">increases </w:t>
      </w:r>
      <w:r w:rsidR="004C2DC4" w:rsidRPr="009A2145">
        <w:rPr>
          <w:rFonts w:ascii="Arial" w:hAnsi="Arial" w:cs="Arial"/>
          <w:sz w:val="22"/>
          <w:szCs w:val="22"/>
        </w:rPr>
        <w:t xml:space="preserve">originally </w:t>
      </w:r>
      <w:r w:rsidR="00153677" w:rsidRPr="009A2145">
        <w:rPr>
          <w:rFonts w:ascii="Arial" w:hAnsi="Arial" w:cs="Arial"/>
          <w:sz w:val="22"/>
          <w:szCs w:val="22"/>
        </w:rPr>
        <w:t xml:space="preserve">intended for </w:t>
      </w:r>
      <w:r w:rsidRPr="009A2145">
        <w:rPr>
          <w:rFonts w:ascii="Arial" w:hAnsi="Arial" w:cs="Arial"/>
          <w:sz w:val="22"/>
          <w:szCs w:val="22"/>
        </w:rPr>
        <w:t>inflation</w:t>
      </w:r>
      <w:r w:rsidR="004C2DC4" w:rsidRPr="009A2145">
        <w:rPr>
          <w:rFonts w:ascii="Arial" w:hAnsi="Arial" w:cs="Arial"/>
          <w:sz w:val="22"/>
          <w:szCs w:val="22"/>
        </w:rPr>
        <w:t>.</w:t>
      </w:r>
      <w:r w:rsidR="00835EF5" w:rsidRPr="009A2145">
        <w:rPr>
          <w:rFonts w:ascii="Arial" w:hAnsi="Arial" w:cs="Arial"/>
          <w:sz w:val="22"/>
          <w:szCs w:val="22"/>
        </w:rPr>
        <w:t xml:space="preserve"> Savings were also realized through </w:t>
      </w:r>
      <w:r w:rsidRPr="009A2145">
        <w:rPr>
          <w:rFonts w:ascii="Arial" w:hAnsi="Arial" w:cs="Arial"/>
          <w:sz w:val="22"/>
          <w:szCs w:val="22"/>
        </w:rPr>
        <w:t>shared-purchasing to e-subscriptions. In addition, the library works closely with the university’s Execut</w:t>
      </w:r>
      <w:r w:rsidR="00153677" w:rsidRPr="009A2145">
        <w:rPr>
          <w:rFonts w:ascii="Arial" w:hAnsi="Arial" w:cs="Arial"/>
          <w:sz w:val="22"/>
          <w:szCs w:val="22"/>
        </w:rPr>
        <w:t xml:space="preserve">ive Budget Committee to dedicate the </w:t>
      </w:r>
      <w:r w:rsidR="004C2DC4" w:rsidRPr="009A2145">
        <w:rPr>
          <w:rFonts w:ascii="Arial" w:hAnsi="Arial" w:cs="Arial"/>
          <w:sz w:val="22"/>
          <w:szCs w:val="22"/>
        </w:rPr>
        <w:t xml:space="preserve">F&amp;As </w:t>
      </w:r>
      <w:r w:rsidRPr="009A2145">
        <w:rPr>
          <w:rFonts w:ascii="Arial" w:hAnsi="Arial" w:cs="Arial"/>
          <w:sz w:val="22"/>
          <w:szCs w:val="22"/>
        </w:rPr>
        <w:t xml:space="preserve">for electronic resource purchasing. </w:t>
      </w:r>
      <w:r w:rsidR="004C2DC4" w:rsidRPr="009A2145">
        <w:rPr>
          <w:rFonts w:ascii="Arial" w:hAnsi="Arial" w:cs="Arial"/>
          <w:sz w:val="22"/>
          <w:szCs w:val="22"/>
        </w:rPr>
        <w:t xml:space="preserve"> Here, t</w:t>
      </w:r>
      <w:r w:rsidRPr="009A2145">
        <w:rPr>
          <w:rFonts w:ascii="Arial" w:hAnsi="Arial" w:cs="Arial"/>
          <w:sz w:val="22"/>
          <w:szCs w:val="22"/>
        </w:rPr>
        <w:t xml:space="preserve">he understanding is that if these funds </w:t>
      </w:r>
      <w:r w:rsidR="005D0F3A" w:rsidRPr="009A2145">
        <w:rPr>
          <w:rFonts w:ascii="Arial" w:hAnsi="Arial" w:cs="Arial"/>
          <w:sz w:val="22"/>
          <w:szCs w:val="22"/>
        </w:rPr>
        <w:t>decrease,</w:t>
      </w:r>
      <w:r w:rsidRPr="009A2145">
        <w:rPr>
          <w:rFonts w:ascii="Arial" w:hAnsi="Arial" w:cs="Arial"/>
          <w:sz w:val="22"/>
          <w:szCs w:val="22"/>
        </w:rPr>
        <w:t xml:space="preserve"> so too </w:t>
      </w:r>
      <w:r w:rsidR="00FC349E" w:rsidRPr="009A2145">
        <w:rPr>
          <w:rFonts w:ascii="Arial" w:hAnsi="Arial" w:cs="Arial"/>
          <w:sz w:val="22"/>
          <w:szCs w:val="22"/>
        </w:rPr>
        <w:t>shall</w:t>
      </w:r>
      <w:r w:rsidRPr="009A2145">
        <w:rPr>
          <w:rFonts w:ascii="Arial" w:hAnsi="Arial" w:cs="Arial"/>
          <w:sz w:val="22"/>
          <w:szCs w:val="22"/>
        </w:rPr>
        <w:t xml:space="preserve"> library resources. </w:t>
      </w:r>
    </w:p>
    <w:p w:rsidR="008206FA" w:rsidRPr="009A2145" w:rsidRDefault="008206FA" w:rsidP="00EE4763">
      <w:pPr>
        <w:rPr>
          <w:rFonts w:ascii="Arial" w:hAnsi="Arial" w:cs="Arial"/>
          <w:sz w:val="22"/>
          <w:szCs w:val="22"/>
        </w:rPr>
      </w:pPr>
    </w:p>
    <w:p w:rsidR="004B55C4" w:rsidRDefault="008206FA" w:rsidP="00EE4763">
      <w:pPr>
        <w:rPr>
          <w:rFonts w:ascii="Arial" w:hAnsi="Arial" w:cs="Arial"/>
          <w:sz w:val="22"/>
          <w:szCs w:val="22"/>
        </w:rPr>
      </w:pPr>
      <w:r w:rsidRPr="009A2145">
        <w:rPr>
          <w:rFonts w:ascii="Arial" w:hAnsi="Arial" w:cs="Arial"/>
          <w:sz w:val="22"/>
          <w:szCs w:val="22"/>
        </w:rPr>
        <w:t>In addition to institutional financial support, the library also has a robust “Friends of the Library” group whose mission is to “enhance the resources of the library.” Reestablished in 2003, Friends have contributed more than $10,000 to purchase white boards for study rooms, new carpet for the Information Commons, books to support the new Healthcare Informatics program, map cases</w:t>
      </w:r>
      <w:r w:rsidR="00612F7D" w:rsidRPr="009A2145">
        <w:rPr>
          <w:rFonts w:ascii="Arial" w:hAnsi="Arial" w:cs="Arial"/>
          <w:sz w:val="22"/>
          <w:szCs w:val="22"/>
        </w:rPr>
        <w:t>,</w:t>
      </w:r>
      <w:r w:rsidRPr="009A2145">
        <w:rPr>
          <w:rFonts w:ascii="Arial" w:hAnsi="Arial" w:cs="Arial"/>
          <w:sz w:val="22"/>
          <w:szCs w:val="22"/>
        </w:rPr>
        <w:t xml:space="preserve"> and a DVD display stand. They</w:t>
      </w:r>
      <w:r w:rsidR="00612F7D" w:rsidRPr="009A2145">
        <w:rPr>
          <w:rFonts w:ascii="Arial" w:hAnsi="Arial" w:cs="Arial"/>
          <w:sz w:val="22"/>
          <w:szCs w:val="22"/>
        </w:rPr>
        <w:t xml:space="preserve"> even</w:t>
      </w:r>
      <w:r w:rsidRPr="009A2145">
        <w:rPr>
          <w:rFonts w:ascii="Arial" w:hAnsi="Arial" w:cs="Arial"/>
          <w:sz w:val="22"/>
          <w:szCs w:val="22"/>
        </w:rPr>
        <w:t xml:space="preserve"> funded reupholstering of arm chairs for student use</w:t>
      </w:r>
      <w:r w:rsidR="00612F7D" w:rsidRPr="009A2145">
        <w:rPr>
          <w:rFonts w:ascii="Arial" w:hAnsi="Arial" w:cs="Arial"/>
          <w:sz w:val="22"/>
          <w:szCs w:val="22"/>
        </w:rPr>
        <w:t xml:space="preserve"> and also </w:t>
      </w:r>
      <w:r w:rsidRPr="009A2145">
        <w:rPr>
          <w:rFonts w:ascii="Arial" w:hAnsi="Arial" w:cs="Arial"/>
          <w:sz w:val="22"/>
          <w:szCs w:val="22"/>
        </w:rPr>
        <w:t xml:space="preserve">contributed to the publication of a booklet </w:t>
      </w:r>
    </w:p>
    <w:p w:rsidR="008206FA" w:rsidRPr="009A2145" w:rsidRDefault="008206FA" w:rsidP="00EE4763">
      <w:pPr>
        <w:rPr>
          <w:rFonts w:ascii="Arial" w:hAnsi="Arial" w:cs="Arial"/>
          <w:sz w:val="22"/>
          <w:szCs w:val="22"/>
        </w:rPr>
      </w:pPr>
      <w:r w:rsidRPr="009A2145">
        <w:rPr>
          <w:rFonts w:ascii="Arial" w:hAnsi="Arial" w:cs="Arial"/>
          <w:sz w:val="22"/>
          <w:szCs w:val="22"/>
        </w:rPr>
        <w:lastRenderedPageBreak/>
        <w:t>(</w:t>
      </w:r>
      <w:hyperlink r:id="rId53" w:history="1">
        <w:r w:rsidR="00612F7D" w:rsidRPr="004B55C4">
          <w:rPr>
            <w:rStyle w:val="Hyperlink"/>
            <w:rFonts w:ascii="Arial" w:hAnsi="Arial" w:cs="Arial"/>
            <w:sz w:val="22"/>
            <w:szCs w:val="22"/>
          </w:rPr>
          <w:t>Required E</w:t>
        </w:r>
        <w:r w:rsidRPr="004B55C4">
          <w:rPr>
            <w:rStyle w:val="Hyperlink"/>
            <w:rFonts w:ascii="Arial" w:hAnsi="Arial" w:cs="Arial"/>
            <w:sz w:val="22"/>
            <w:szCs w:val="22"/>
          </w:rPr>
          <w:t>xhibit 5.D.</w:t>
        </w:r>
        <w:r w:rsidR="00612F7D" w:rsidRPr="004B55C4">
          <w:rPr>
            <w:rStyle w:val="Hyperlink"/>
            <w:rFonts w:ascii="Arial" w:hAnsi="Arial" w:cs="Arial"/>
            <w:sz w:val="22"/>
            <w:szCs w:val="22"/>
          </w:rPr>
          <w:t>I</w:t>
        </w:r>
        <w:r w:rsidR="004F68EC" w:rsidRPr="004B55C4">
          <w:rPr>
            <w:rStyle w:val="Hyperlink"/>
            <w:rFonts w:ascii="Arial" w:hAnsi="Arial" w:cs="Arial"/>
            <w:sz w:val="22"/>
            <w:szCs w:val="22"/>
          </w:rPr>
          <w:t>V</w:t>
        </w:r>
        <w:r w:rsidRPr="004B55C4">
          <w:rPr>
            <w:rStyle w:val="Hyperlink"/>
            <w:rFonts w:ascii="Arial" w:hAnsi="Arial" w:cs="Arial"/>
            <w:sz w:val="22"/>
            <w:szCs w:val="22"/>
          </w:rPr>
          <w:t>-Lib</w:t>
        </w:r>
        <w:r w:rsidR="00612F7D" w:rsidRPr="004B55C4">
          <w:rPr>
            <w:rStyle w:val="Hyperlink"/>
            <w:rFonts w:ascii="Arial" w:hAnsi="Arial" w:cs="Arial"/>
            <w:sz w:val="22"/>
            <w:szCs w:val="22"/>
          </w:rPr>
          <w:t xml:space="preserve">, </w:t>
        </w:r>
        <w:r w:rsidR="00612F7D" w:rsidRPr="004B55C4">
          <w:rPr>
            <w:rStyle w:val="Hyperlink"/>
            <w:rFonts w:ascii="Arial" w:hAnsi="Arial" w:cs="Arial"/>
            <w:i/>
            <w:sz w:val="22"/>
            <w:szCs w:val="22"/>
          </w:rPr>
          <w:t>Montana Tech Library Expansion and Renovation</w:t>
        </w:r>
      </w:hyperlink>
      <w:r w:rsidRPr="009A2145">
        <w:rPr>
          <w:rFonts w:ascii="Arial" w:hAnsi="Arial" w:cs="Arial"/>
          <w:sz w:val="22"/>
          <w:szCs w:val="22"/>
        </w:rPr>
        <w:t xml:space="preserve">) to promote the library’s expansion and renovation project </w:t>
      </w:r>
    </w:p>
    <w:p w:rsidR="008206FA" w:rsidRPr="009A2145" w:rsidRDefault="008206FA" w:rsidP="00EE4763">
      <w:pPr>
        <w:rPr>
          <w:rFonts w:ascii="Arial" w:hAnsi="Arial" w:cs="Arial"/>
          <w:sz w:val="22"/>
          <w:szCs w:val="22"/>
        </w:rPr>
      </w:pPr>
    </w:p>
    <w:p w:rsidR="008206FA" w:rsidRPr="009A2145" w:rsidRDefault="008206FA" w:rsidP="00EE4763">
      <w:pPr>
        <w:tabs>
          <w:tab w:val="left" w:pos="1573"/>
        </w:tabs>
        <w:rPr>
          <w:rStyle w:val="Emphasis"/>
          <w:rFonts w:ascii="Arial" w:hAnsi="Arial" w:cs="Arial"/>
          <w:sz w:val="22"/>
          <w:szCs w:val="22"/>
        </w:rPr>
      </w:pPr>
      <w:r w:rsidRPr="009A2145">
        <w:rPr>
          <w:rFonts w:ascii="Arial" w:hAnsi="Arial" w:cs="Arial"/>
          <w:sz w:val="22"/>
          <w:szCs w:val="22"/>
        </w:rPr>
        <w:t xml:space="preserve">The COT Learning Center is autonomous and has a small budget (about $3000) for books and journals. The </w:t>
      </w:r>
      <w:r w:rsidR="00C522F0" w:rsidRPr="009A2145">
        <w:rPr>
          <w:rFonts w:ascii="Arial" w:hAnsi="Arial" w:cs="Arial"/>
          <w:sz w:val="22"/>
          <w:szCs w:val="22"/>
        </w:rPr>
        <w:t>C</w:t>
      </w:r>
      <w:r w:rsidRPr="009A2145">
        <w:rPr>
          <w:rFonts w:ascii="Arial" w:hAnsi="Arial" w:cs="Arial"/>
          <w:sz w:val="22"/>
          <w:szCs w:val="22"/>
        </w:rPr>
        <w:t xml:space="preserve">enter has not received a budget increase in several years.  </w:t>
      </w:r>
    </w:p>
    <w:p w:rsidR="008206FA" w:rsidRPr="009A2145" w:rsidRDefault="008206FA" w:rsidP="00EE4763">
      <w:pPr>
        <w:rPr>
          <w:rFonts w:ascii="Arial" w:hAnsi="Arial" w:cs="Arial"/>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Standard 5.E – Planning and Evaluation</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Library and information resources planning activities support teaching and learning functions by facilitating the research and scholarship of students and faculty. Related evaluation processes regularly assess the quality, accessibility, and use of libraries and other information resource repositories and their services to determine the level of effectiveness in support to the educational programs.</w:t>
      </w:r>
    </w:p>
    <w:p w:rsidR="008206FA" w:rsidRPr="009A2145" w:rsidRDefault="008206FA" w:rsidP="00EE4763">
      <w:pPr>
        <w:rPr>
          <w:rStyle w:val="Emphasis"/>
          <w:rFonts w:ascii="Arial" w:hAnsi="Arial" w:cs="Arial"/>
          <w:b/>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5.E.1  The institution has a planning process that involves users, library  and</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 information resource staff, faculty and administrators.</w:t>
      </w:r>
    </w:p>
    <w:p w:rsidR="008206FA" w:rsidRPr="009A2145" w:rsidRDefault="00945AE0" w:rsidP="00EE4763">
      <w:pPr>
        <w:pStyle w:val="NormalWeb"/>
        <w:rPr>
          <w:rStyle w:val="Emphasis"/>
          <w:rFonts w:ascii="Arial" w:hAnsi="Arial" w:cs="Arial"/>
          <w:b/>
          <w:sz w:val="22"/>
          <w:szCs w:val="22"/>
        </w:rPr>
      </w:pPr>
      <w:r w:rsidRPr="009A2145">
        <w:rPr>
          <w:rFonts w:ascii="Arial" w:hAnsi="Arial" w:cs="Arial"/>
          <w:sz w:val="22"/>
          <w:szCs w:val="22"/>
        </w:rPr>
        <w:t>Strategic planning is an ongoing process to help the library set goals and priorities for the future</w:t>
      </w:r>
      <w:r w:rsidR="006F1493" w:rsidRPr="009A2145">
        <w:rPr>
          <w:rFonts w:ascii="Arial" w:hAnsi="Arial" w:cs="Arial"/>
          <w:sz w:val="22"/>
          <w:szCs w:val="22"/>
        </w:rPr>
        <w:t xml:space="preserve"> and </w:t>
      </w:r>
      <w:r w:rsidR="009832B9" w:rsidRPr="009A2145">
        <w:rPr>
          <w:rFonts w:ascii="Arial" w:hAnsi="Arial" w:cs="Arial"/>
          <w:sz w:val="22"/>
          <w:szCs w:val="22"/>
        </w:rPr>
        <w:t xml:space="preserve">to </w:t>
      </w:r>
      <w:r w:rsidRPr="009A2145">
        <w:rPr>
          <w:rFonts w:ascii="Arial" w:hAnsi="Arial" w:cs="Arial"/>
          <w:sz w:val="22"/>
          <w:szCs w:val="22"/>
        </w:rPr>
        <w:t xml:space="preserve">provide a blueprint for reaching those goals. </w:t>
      </w:r>
      <w:r w:rsidR="006F1493" w:rsidRPr="009A2145">
        <w:rPr>
          <w:rFonts w:ascii="Arial" w:hAnsi="Arial" w:cs="Arial"/>
          <w:sz w:val="22"/>
          <w:szCs w:val="22"/>
        </w:rPr>
        <w:t xml:space="preserve">It also helps direct </w:t>
      </w:r>
      <w:r w:rsidR="006F0834" w:rsidRPr="009A2145">
        <w:rPr>
          <w:rFonts w:ascii="Arial" w:hAnsi="Arial" w:cs="Arial"/>
          <w:sz w:val="22"/>
          <w:szCs w:val="22"/>
        </w:rPr>
        <w:t xml:space="preserve">funding allocations. </w:t>
      </w:r>
      <w:r w:rsidRPr="009A2145">
        <w:rPr>
          <w:rFonts w:ascii="Arial" w:hAnsi="Arial" w:cs="Arial"/>
          <w:sz w:val="22"/>
          <w:szCs w:val="22"/>
        </w:rPr>
        <w:t>T</w:t>
      </w:r>
      <w:r w:rsidR="008206FA" w:rsidRPr="009A2145">
        <w:rPr>
          <w:rStyle w:val="Emphasis"/>
          <w:rFonts w:ascii="Arial" w:hAnsi="Arial" w:cs="Arial"/>
          <w:i w:val="0"/>
          <w:sz w:val="22"/>
          <w:szCs w:val="22"/>
        </w:rPr>
        <w:t xml:space="preserve">he library began </w:t>
      </w:r>
      <w:r w:rsidR="004D36AE" w:rsidRPr="009A2145">
        <w:rPr>
          <w:rStyle w:val="Emphasis"/>
          <w:rFonts w:ascii="Arial" w:hAnsi="Arial" w:cs="Arial"/>
          <w:i w:val="0"/>
          <w:sz w:val="22"/>
          <w:szCs w:val="22"/>
        </w:rPr>
        <w:t xml:space="preserve">formal </w:t>
      </w:r>
      <w:r w:rsidR="008206FA" w:rsidRPr="009A2145">
        <w:rPr>
          <w:rStyle w:val="Emphasis"/>
          <w:rFonts w:ascii="Arial" w:hAnsi="Arial" w:cs="Arial"/>
          <w:i w:val="0"/>
          <w:sz w:val="22"/>
          <w:szCs w:val="22"/>
        </w:rPr>
        <w:t>strategic planning in 2003</w:t>
      </w:r>
      <w:r w:rsidR="004D36AE" w:rsidRPr="009A2145">
        <w:rPr>
          <w:rStyle w:val="Emphasis"/>
          <w:rFonts w:ascii="Arial" w:hAnsi="Arial" w:cs="Arial"/>
          <w:i w:val="0"/>
          <w:sz w:val="22"/>
          <w:szCs w:val="22"/>
        </w:rPr>
        <w:t xml:space="preserve">, and </w:t>
      </w:r>
      <w:r w:rsidR="00F910EB" w:rsidRPr="009A2145">
        <w:rPr>
          <w:rStyle w:val="Emphasis"/>
          <w:rFonts w:ascii="Arial" w:hAnsi="Arial" w:cs="Arial"/>
          <w:i w:val="0"/>
          <w:sz w:val="22"/>
          <w:szCs w:val="22"/>
        </w:rPr>
        <w:t xml:space="preserve">library staff, </w:t>
      </w:r>
      <w:r w:rsidR="00A87938" w:rsidRPr="009A2145">
        <w:rPr>
          <w:rStyle w:val="Emphasis"/>
          <w:rFonts w:ascii="Arial" w:hAnsi="Arial" w:cs="Arial"/>
          <w:i w:val="0"/>
          <w:sz w:val="22"/>
          <w:szCs w:val="22"/>
        </w:rPr>
        <w:t xml:space="preserve">campus </w:t>
      </w:r>
      <w:r w:rsidR="00F910EB" w:rsidRPr="009A2145">
        <w:rPr>
          <w:rStyle w:val="Emphasis"/>
          <w:rFonts w:ascii="Arial" w:hAnsi="Arial" w:cs="Arial"/>
          <w:i w:val="0"/>
          <w:sz w:val="22"/>
          <w:szCs w:val="22"/>
        </w:rPr>
        <w:t>administrators</w:t>
      </w:r>
      <w:r w:rsidR="009832B9" w:rsidRPr="009A2145">
        <w:rPr>
          <w:rStyle w:val="Emphasis"/>
          <w:rFonts w:ascii="Arial" w:hAnsi="Arial" w:cs="Arial"/>
          <w:i w:val="0"/>
          <w:sz w:val="22"/>
          <w:szCs w:val="22"/>
        </w:rPr>
        <w:t>,</w:t>
      </w:r>
      <w:r w:rsidR="00F910EB" w:rsidRPr="009A2145">
        <w:rPr>
          <w:rStyle w:val="Emphasis"/>
          <w:rFonts w:ascii="Arial" w:hAnsi="Arial" w:cs="Arial"/>
          <w:i w:val="0"/>
          <w:sz w:val="22"/>
          <w:szCs w:val="22"/>
        </w:rPr>
        <w:t xml:space="preserve"> and students</w:t>
      </w:r>
      <w:r w:rsidR="00A87938" w:rsidRPr="009A2145">
        <w:rPr>
          <w:rStyle w:val="Emphasis"/>
          <w:rFonts w:ascii="Arial" w:hAnsi="Arial" w:cs="Arial"/>
          <w:i w:val="0"/>
          <w:sz w:val="22"/>
          <w:szCs w:val="22"/>
        </w:rPr>
        <w:t xml:space="preserve"> were included in the</w:t>
      </w:r>
      <w:r w:rsidR="009832B9" w:rsidRPr="009A2145">
        <w:rPr>
          <w:rStyle w:val="Emphasis"/>
          <w:rFonts w:ascii="Arial" w:hAnsi="Arial" w:cs="Arial"/>
          <w:i w:val="0"/>
          <w:sz w:val="22"/>
          <w:szCs w:val="22"/>
        </w:rPr>
        <w:t xml:space="preserve"> original </w:t>
      </w:r>
      <w:r w:rsidR="00A87938" w:rsidRPr="009A2145">
        <w:rPr>
          <w:rStyle w:val="Emphasis"/>
          <w:rFonts w:ascii="Arial" w:hAnsi="Arial" w:cs="Arial"/>
          <w:i w:val="0"/>
          <w:sz w:val="22"/>
          <w:szCs w:val="22"/>
        </w:rPr>
        <w:t>process. The plan was u</w:t>
      </w:r>
      <w:r w:rsidR="008206FA" w:rsidRPr="009A2145">
        <w:rPr>
          <w:rStyle w:val="Emphasis"/>
          <w:rFonts w:ascii="Arial" w:hAnsi="Arial" w:cs="Arial"/>
          <w:i w:val="0"/>
          <w:sz w:val="22"/>
          <w:szCs w:val="22"/>
        </w:rPr>
        <w:t>pdated in 2005 and 2008</w:t>
      </w:r>
      <w:r w:rsidR="00A87938" w:rsidRPr="009A2145">
        <w:rPr>
          <w:rStyle w:val="Emphasis"/>
          <w:rFonts w:ascii="Arial" w:hAnsi="Arial" w:cs="Arial"/>
          <w:i w:val="0"/>
          <w:sz w:val="22"/>
          <w:szCs w:val="22"/>
        </w:rPr>
        <w:t xml:space="preserve"> </w:t>
      </w:r>
      <w:r w:rsidR="004D36AE" w:rsidRPr="009A2145">
        <w:rPr>
          <w:rStyle w:val="Emphasis"/>
          <w:rFonts w:ascii="Arial" w:hAnsi="Arial" w:cs="Arial"/>
          <w:i w:val="0"/>
          <w:sz w:val="22"/>
          <w:szCs w:val="22"/>
        </w:rPr>
        <w:t xml:space="preserve">with input from </w:t>
      </w:r>
      <w:r w:rsidR="006F0834" w:rsidRPr="009A2145">
        <w:rPr>
          <w:rStyle w:val="Emphasis"/>
          <w:rFonts w:ascii="Arial" w:hAnsi="Arial" w:cs="Arial"/>
          <w:i w:val="0"/>
          <w:sz w:val="22"/>
          <w:szCs w:val="22"/>
        </w:rPr>
        <w:t xml:space="preserve">the </w:t>
      </w:r>
      <w:r w:rsidR="008206FA" w:rsidRPr="009A2145">
        <w:rPr>
          <w:rStyle w:val="Emphasis"/>
          <w:rFonts w:ascii="Arial" w:hAnsi="Arial" w:cs="Arial"/>
          <w:i w:val="0"/>
          <w:sz w:val="22"/>
          <w:szCs w:val="22"/>
        </w:rPr>
        <w:t>library staff. For the complete Library Strategic Plan</w:t>
      </w:r>
      <w:r w:rsidR="009832B9" w:rsidRPr="009A2145">
        <w:rPr>
          <w:rStyle w:val="Emphasis"/>
          <w:rFonts w:ascii="Arial" w:hAnsi="Arial" w:cs="Arial"/>
          <w:i w:val="0"/>
          <w:sz w:val="22"/>
          <w:szCs w:val="22"/>
        </w:rPr>
        <w:t>,</w:t>
      </w:r>
      <w:r w:rsidR="008206FA" w:rsidRPr="009A2145">
        <w:rPr>
          <w:rStyle w:val="Emphasis"/>
          <w:rFonts w:ascii="Arial" w:hAnsi="Arial" w:cs="Arial"/>
          <w:i w:val="0"/>
          <w:sz w:val="22"/>
          <w:szCs w:val="22"/>
        </w:rPr>
        <w:t xml:space="preserve"> see </w:t>
      </w:r>
      <w:hyperlink r:id="rId54" w:history="1">
        <w:r w:rsidR="009832B9" w:rsidRPr="00214850">
          <w:rPr>
            <w:rStyle w:val="Hyperlink"/>
            <w:rFonts w:ascii="Arial" w:hAnsi="Arial" w:cs="Arial"/>
            <w:sz w:val="22"/>
            <w:szCs w:val="22"/>
          </w:rPr>
          <w:t>R</w:t>
        </w:r>
        <w:r w:rsidR="00DD7618" w:rsidRPr="00214850">
          <w:rPr>
            <w:rStyle w:val="Hyperlink"/>
            <w:rFonts w:ascii="Arial" w:hAnsi="Arial" w:cs="Arial"/>
            <w:sz w:val="22"/>
            <w:szCs w:val="22"/>
          </w:rPr>
          <w:t xml:space="preserve">equired </w:t>
        </w:r>
        <w:r w:rsidR="009832B9" w:rsidRPr="00214850">
          <w:rPr>
            <w:rStyle w:val="Hyperlink"/>
            <w:rFonts w:ascii="Arial" w:hAnsi="Arial" w:cs="Arial"/>
            <w:sz w:val="22"/>
            <w:szCs w:val="22"/>
          </w:rPr>
          <w:t>E</w:t>
        </w:r>
        <w:r w:rsidR="008206FA" w:rsidRPr="00214850">
          <w:rPr>
            <w:rStyle w:val="Hyperlink"/>
            <w:rFonts w:ascii="Arial" w:hAnsi="Arial" w:cs="Arial"/>
            <w:sz w:val="22"/>
            <w:szCs w:val="22"/>
          </w:rPr>
          <w:t>xhibit 5.</w:t>
        </w:r>
        <w:r w:rsidR="009832B9" w:rsidRPr="00214850">
          <w:rPr>
            <w:rStyle w:val="Hyperlink"/>
            <w:rFonts w:ascii="Arial" w:hAnsi="Arial" w:cs="Arial"/>
            <w:sz w:val="22"/>
            <w:szCs w:val="22"/>
          </w:rPr>
          <w:t>A</w:t>
        </w:r>
        <w:r w:rsidR="00374B29" w:rsidRPr="00214850">
          <w:rPr>
            <w:rStyle w:val="Hyperlink"/>
            <w:rFonts w:ascii="Arial" w:hAnsi="Arial" w:cs="Arial"/>
            <w:sz w:val="22"/>
            <w:szCs w:val="22"/>
          </w:rPr>
          <w:t>.</w:t>
        </w:r>
        <w:r w:rsidR="009832B9" w:rsidRPr="00214850">
          <w:rPr>
            <w:rStyle w:val="Hyperlink"/>
            <w:rFonts w:ascii="Arial" w:hAnsi="Arial" w:cs="Arial"/>
            <w:sz w:val="22"/>
            <w:szCs w:val="22"/>
          </w:rPr>
          <w:t>XIII-Lib, Montana Tech Library Strategic Plan 2009</w:t>
        </w:r>
      </w:hyperlink>
      <w:r w:rsidR="009832B9" w:rsidRPr="009A2145">
        <w:rPr>
          <w:rStyle w:val="Emphasis"/>
          <w:rFonts w:ascii="Arial" w:hAnsi="Arial" w:cs="Arial"/>
          <w:i w:val="0"/>
          <w:sz w:val="22"/>
          <w:szCs w:val="22"/>
        </w:rPr>
        <w:t>.</w:t>
      </w:r>
      <w:r w:rsidR="008206FA"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5.E.2  The institution, in its planning, recognizes the need for management and technical linkages among information resource bases (e.g., libraries, instructional computing,  media production and distribution centers, and telecommunications networks.</w:t>
      </w:r>
    </w:p>
    <w:p w:rsidR="008F06CD" w:rsidRPr="009A2145" w:rsidRDefault="008F06CD" w:rsidP="00EE4763">
      <w:pPr>
        <w:rPr>
          <w:rStyle w:val="Emphasis"/>
          <w:rFonts w:ascii="Arial" w:hAnsi="Arial" w:cs="Arial"/>
          <w:sz w:val="22"/>
          <w:szCs w:val="22"/>
        </w:rPr>
      </w:pPr>
    </w:p>
    <w:p w:rsidR="008206FA" w:rsidRPr="009A2145" w:rsidRDefault="00531782" w:rsidP="00EE4763">
      <w:pPr>
        <w:rPr>
          <w:rStyle w:val="Emphasis"/>
          <w:rFonts w:ascii="Arial" w:hAnsi="Arial" w:cs="Arial"/>
          <w:i w:val="0"/>
          <w:sz w:val="22"/>
          <w:szCs w:val="22"/>
        </w:rPr>
      </w:pPr>
      <w:r w:rsidRPr="009A2145">
        <w:rPr>
          <w:rStyle w:val="Emphasis"/>
          <w:rFonts w:ascii="Arial" w:hAnsi="Arial" w:cs="Arial"/>
          <w:i w:val="0"/>
          <w:sz w:val="22"/>
          <w:szCs w:val="22"/>
        </w:rPr>
        <w:t>Network Services is responsible for m</w:t>
      </w:r>
      <w:r w:rsidR="007F1C2B" w:rsidRPr="009A2145">
        <w:rPr>
          <w:rStyle w:val="Emphasis"/>
          <w:rFonts w:ascii="Arial" w:hAnsi="Arial" w:cs="Arial"/>
          <w:i w:val="0"/>
          <w:sz w:val="22"/>
          <w:szCs w:val="22"/>
        </w:rPr>
        <w:t>anag</w:t>
      </w:r>
      <w:r w:rsidR="000E162A" w:rsidRPr="009A2145">
        <w:rPr>
          <w:rStyle w:val="Emphasis"/>
          <w:rFonts w:ascii="Arial" w:hAnsi="Arial" w:cs="Arial"/>
          <w:i w:val="0"/>
          <w:sz w:val="22"/>
          <w:szCs w:val="22"/>
        </w:rPr>
        <w:t xml:space="preserve">ing </w:t>
      </w:r>
      <w:r w:rsidRPr="009A2145">
        <w:rPr>
          <w:rStyle w:val="Emphasis"/>
          <w:rFonts w:ascii="Arial" w:hAnsi="Arial" w:cs="Arial"/>
          <w:i w:val="0"/>
          <w:sz w:val="22"/>
          <w:szCs w:val="22"/>
        </w:rPr>
        <w:t>linkages among the library, instructional computing</w:t>
      </w:r>
      <w:r w:rsidR="000E162A" w:rsidRPr="009A2145">
        <w:rPr>
          <w:rStyle w:val="Emphasis"/>
          <w:rFonts w:ascii="Arial" w:hAnsi="Arial" w:cs="Arial"/>
          <w:i w:val="0"/>
          <w:sz w:val="22"/>
          <w:szCs w:val="22"/>
        </w:rPr>
        <w:t>,</w:t>
      </w:r>
      <w:r w:rsidR="00DD7618" w:rsidRPr="009A2145">
        <w:rPr>
          <w:rStyle w:val="Emphasis"/>
          <w:rFonts w:ascii="Arial" w:hAnsi="Arial" w:cs="Arial"/>
          <w:i w:val="0"/>
          <w:sz w:val="22"/>
          <w:szCs w:val="22"/>
        </w:rPr>
        <w:t xml:space="preserve"> and </w:t>
      </w:r>
      <w:r w:rsidR="000E162A" w:rsidRPr="009A2145">
        <w:rPr>
          <w:rStyle w:val="Emphasis"/>
          <w:rFonts w:ascii="Arial" w:hAnsi="Arial" w:cs="Arial"/>
          <w:i w:val="0"/>
          <w:sz w:val="22"/>
          <w:szCs w:val="22"/>
        </w:rPr>
        <w:t xml:space="preserve">related </w:t>
      </w:r>
      <w:r w:rsidR="00DD7618" w:rsidRPr="009A2145">
        <w:rPr>
          <w:rStyle w:val="Emphasis"/>
          <w:rFonts w:ascii="Arial" w:hAnsi="Arial" w:cs="Arial"/>
          <w:i w:val="0"/>
          <w:sz w:val="22"/>
          <w:szCs w:val="22"/>
        </w:rPr>
        <w:t xml:space="preserve">information campus resource bases. </w:t>
      </w:r>
      <w:r w:rsidR="0069212B" w:rsidRPr="009A2145">
        <w:rPr>
          <w:rStyle w:val="Emphasis"/>
          <w:rFonts w:ascii="Arial" w:hAnsi="Arial" w:cs="Arial"/>
          <w:i w:val="0"/>
          <w:sz w:val="22"/>
          <w:szCs w:val="22"/>
        </w:rPr>
        <w:t xml:space="preserve">The Library Computer Support Specialist works closely with </w:t>
      </w:r>
      <w:r w:rsidR="00DD7618" w:rsidRPr="009A2145">
        <w:rPr>
          <w:rStyle w:val="Emphasis"/>
          <w:rFonts w:ascii="Arial" w:hAnsi="Arial" w:cs="Arial"/>
          <w:i w:val="0"/>
          <w:sz w:val="22"/>
          <w:szCs w:val="22"/>
        </w:rPr>
        <w:t xml:space="preserve">Network Services </w:t>
      </w:r>
      <w:r w:rsidR="004D36AE" w:rsidRPr="009A2145">
        <w:rPr>
          <w:rStyle w:val="Emphasis"/>
          <w:rFonts w:ascii="Arial" w:hAnsi="Arial" w:cs="Arial"/>
          <w:i w:val="0"/>
          <w:sz w:val="22"/>
          <w:szCs w:val="22"/>
        </w:rPr>
        <w:t>to ensure good communication</w:t>
      </w:r>
      <w:r w:rsidR="00DD7618" w:rsidRPr="009A2145">
        <w:rPr>
          <w:rStyle w:val="Emphasis"/>
          <w:rFonts w:ascii="Arial" w:hAnsi="Arial" w:cs="Arial"/>
          <w:i w:val="0"/>
          <w:sz w:val="22"/>
          <w:szCs w:val="22"/>
        </w:rPr>
        <w:t xml:space="preserve"> </w:t>
      </w:r>
      <w:r w:rsidR="004D36AE" w:rsidRPr="009A2145">
        <w:rPr>
          <w:rStyle w:val="Emphasis"/>
          <w:rFonts w:ascii="Arial" w:hAnsi="Arial" w:cs="Arial"/>
          <w:i w:val="0"/>
          <w:sz w:val="22"/>
          <w:szCs w:val="22"/>
        </w:rPr>
        <w:t xml:space="preserve">to meet user needs.  </w:t>
      </w:r>
      <w:r w:rsidR="00DD7618" w:rsidRPr="009A2145">
        <w:rPr>
          <w:rStyle w:val="Emphasis"/>
          <w:rFonts w:ascii="Arial" w:hAnsi="Arial" w:cs="Arial"/>
          <w:i w:val="0"/>
          <w:sz w:val="22"/>
          <w:szCs w:val="22"/>
        </w:rPr>
        <w:t>For a d</w:t>
      </w:r>
      <w:r w:rsidRPr="009A2145">
        <w:rPr>
          <w:rStyle w:val="Emphasis"/>
          <w:rFonts w:ascii="Arial" w:hAnsi="Arial" w:cs="Arial"/>
          <w:i w:val="0"/>
          <w:sz w:val="22"/>
          <w:szCs w:val="22"/>
        </w:rPr>
        <w:t xml:space="preserve">etailed discussion </w:t>
      </w:r>
      <w:r w:rsidR="004D36AE" w:rsidRPr="009A2145">
        <w:rPr>
          <w:rStyle w:val="Emphasis"/>
          <w:rFonts w:ascii="Arial" w:hAnsi="Arial" w:cs="Arial"/>
          <w:i w:val="0"/>
          <w:sz w:val="22"/>
          <w:szCs w:val="22"/>
        </w:rPr>
        <w:t xml:space="preserve">of </w:t>
      </w:r>
      <w:r w:rsidRPr="009A2145">
        <w:rPr>
          <w:rStyle w:val="Emphasis"/>
          <w:rFonts w:ascii="Arial" w:hAnsi="Arial" w:cs="Arial"/>
          <w:i w:val="0"/>
          <w:sz w:val="22"/>
          <w:szCs w:val="22"/>
        </w:rPr>
        <w:t>Network Service</w:t>
      </w:r>
      <w:r w:rsidR="004D36AE" w:rsidRPr="009A2145">
        <w:rPr>
          <w:rStyle w:val="Emphasis"/>
          <w:rFonts w:ascii="Arial" w:hAnsi="Arial" w:cs="Arial"/>
          <w:i w:val="0"/>
          <w:sz w:val="22"/>
          <w:szCs w:val="22"/>
        </w:rPr>
        <w:t>’</w:t>
      </w:r>
      <w:r w:rsidRPr="009A2145">
        <w:rPr>
          <w:rStyle w:val="Emphasis"/>
          <w:rFonts w:ascii="Arial" w:hAnsi="Arial" w:cs="Arial"/>
          <w:i w:val="0"/>
          <w:sz w:val="22"/>
          <w:szCs w:val="22"/>
        </w:rPr>
        <w:t xml:space="preserve">s </w:t>
      </w:r>
      <w:r w:rsidR="004D36AE" w:rsidRPr="009A2145">
        <w:rPr>
          <w:rStyle w:val="Emphasis"/>
          <w:rFonts w:ascii="Arial" w:hAnsi="Arial" w:cs="Arial"/>
          <w:i w:val="0"/>
          <w:sz w:val="22"/>
          <w:szCs w:val="22"/>
        </w:rPr>
        <w:t>role</w:t>
      </w:r>
      <w:r w:rsidR="00DD7618" w:rsidRPr="009A2145">
        <w:rPr>
          <w:rStyle w:val="Emphasis"/>
          <w:rFonts w:ascii="Arial" w:hAnsi="Arial" w:cs="Arial"/>
          <w:i w:val="0"/>
          <w:sz w:val="22"/>
          <w:szCs w:val="22"/>
        </w:rPr>
        <w:t xml:space="preserve">, see </w:t>
      </w:r>
      <w:r w:rsidRPr="009A2145">
        <w:rPr>
          <w:rStyle w:val="Emphasis"/>
          <w:rFonts w:ascii="Arial" w:hAnsi="Arial" w:cs="Arial"/>
          <w:i w:val="0"/>
          <w:sz w:val="22"/>
          <w:szCs w:val="22"/>
        </w:rPr>
        <w:t xml:space="preserve">the IT portion of Standard </w:t>
      </w:r>
      <w:r w:rsidR="00865928" w:rsidRPr="009A2145">
        <w:rPr>
          <w:rStyle w:val="Emphasis"/>
          <w:rFonts w:ascii="Arial" w:hAnsi="Arial" w:cs="Arial"/>
          <w:i w:val="0"/>
          <w:sz w:val="22"/>
          <w:szCs w:val="22"/>
        </w:rPr>
        <w:t xml:space="preserve">5, Section </w:t>
      </w:r>
      <w:r w:rsidRPr="009A2145">
        <w:rPr>
          <w:rStyle w:val="Emphasis"/>
          <w:rFonts w:ascii="Arial" w:hAnsi="Arial" w:cs="Arial"/>
          <w:i w:val="0"/>
          <w:sz w:val="22"/>
          <w:szCs w:val="22"/>
        </w:rPr>
        <w:t>5</w:t>
      </w:r>
      <w:r w:rsidR="00DD7618" w:rsidRPr="009A2145">
        <w:rPr>
          <w:rStyle w:val="Emphasis"/>
          <w:rFonts w:ascii="Arial" w:hAnsi="Arial" w:cs="Arial"/>
          <w:i w:val="0"/>
          <w:sz w:val="22"/>
          <w:szCs w:val="22"/>
        </w:rPr>
        <w:t>.E.3.</w:t>
      </w:r>
      <w:r w:rsidRPr="009A2145">
        <w:rPr>
          <w:rStyle w:val="Emphasis"/>
          <w:rFonts w:ascii="Arial" w:hAnsi="Arial" w:cs="Arial"/>
          <w:i w:val="0"/>
          <w:sz w:val="22"/>
          <w:szCs w:val="22"/>
        </w:rPr>
        <w:t xml:space="preserve"> </w:t>
      </w:r>
    </w:p>
    <w:p w:rsidR="008206FA" w:rsidRPr="009A2145" w:rsidRDefault="008206FA" w:rsidP="00EE4763">
      <w:pPr>
        <w:rPr>
          <w:rStyle w:val="Emphasis"/>
          <w:rFonts w:ascii="Arial" w:hAnsi="Arial" w:cs="Arial"/>
          <w:i w:val="0"/>
          <w:sz w:val="22"/>
          <w:szCs w:val="22"/>
        </w:rPr>
      </w:pPr>
    </w:p>
    <w:p w:rsidR="008206FA" w:rsidRPr="009A2145" w:rsidRDefault="008206FA" w:rsidP="00EE4763">
      <w:pPr>
        <w:rPr>
          <w:rStyle w:val="Emphasis"/>
          <w:rFonts w:ascii="Arial" w:hAnsi="Arial" w:cs="Arial"/>
          <w:b/>
          <w:sz w:val="22"/>
          <w:szCs w:val="22"/>
        </w:rPr>
      </w:pPr>
      <w:r w:rsidRPr="009A2145">
        <w:rPr>
          <w:rStyle w:val="Emphasis"/>
          <w:rFonts w:ascii="Arial" w:hAnsi="Arial" w:cs="Arial"/>
          <w:b/>
          <w:sz w:val="22"/>
          <w:szCs w:val="22"/>
        </w:rPr>
        <w:t xml:space="preserve"> 5.E.3. The institution regularly and systematically evaluates the quality, adequacy and utilization of its library and information resources and services, including those provided through cooperative agreements, and at all locations where courses, programs or degrees are offered.  The institution uses the results of the evaluations to improve the effectiveness of these resources.</w:t>
      </w:r>
    </w:p>
    <w:p w:rsidR="005F3820" w:rsidRPr="009A2145" w:rsidRDefault="008206FA" w:rsidP="00EE4763">
      <w:pPr>
        <w:rPr>
          <w:rStyle w:val="Emphasis"/>
          <w:rFonts w:ascii="Arial" w:hAnsi="Arial" w:cs="Arial"/>
          <w:sz w:val="22"/>
          <w:szCs w:val="22"/>
        </w:rPr>
      </w:pPr>
      <w:r w:rsidRPr="009A2145">
        <w:rPr>
          <w:rStyle w:val="Emphasis"/>
          <w:rFonts w:ascii="Arial" w:hAnsi="Arial" w:cs="Arial"/>
          <w:sz w:val="22"/>
          <w:szCs w:val="22"/>
        </w:rPr>
        <w:t xml:space="preserve"> </w:t>
      </w:r>
    </w:p>
    <w:p w:rsidR="003C2331" w:rsidRPr="009A2145" w:rsidRDefault="008A7CFD" w:rsidP="00EE4763">
      <w:pPr>
        <w:rPr>
          <w:rStyle w:val="Emphasis"/>
          <w:rFonts w:ascii="Arial" w:hAnsi="Arial" w:cs="Arial"/>
          <w:i w:val="0"/>
          <w:sz w:val="22"/>
          <w:szCs w:val="22"/>
        </w:rPr>
      </w:pPr>
      <w:r w:rsidRPr="009A2145">
        <w:rPr>
          <w:rStyle w:val="Emphasis"/>
          <w:rFonts w:ascii="Arial" w:hAnsi="Arial" w:cs="Arial"/>
          <w:i w:val="0"/>
          <w:sz w:val="22"/>
          <w:szCs w:val="22"/>
        </w:rPr>
        <w:t>The</w:t>
      </w:r>
      <w:r w:rsidR="00DD7618" w:rsidRPr="009A2145">
        <w:rPr>
          <w:rStyle w:val="Emphasis"/>
          <w:rFonts w:ascii="Arial" w:hAnsi="Arial" w:cs="Arial"/>
          <w:i w:val="0"/>
          <w:sz w:val="22"/>
          <w:szCs w:val="22"/>
        </w:rPr>
        <w:t xml:space="preserve"> </w:t>
      </w:r>
      <w:r w:rsidRPr="009A2145">
        <w:rPr>
          <w:rStyle w:val="Emphasis"/>
          <w:rFonts w:ascii="Arial" w:hAnsi="Arial" w:cs="Arial"/>
          <w:i w:val="0"/>
          <w:sz w:val="22"/>
          <w:szCs w:val="22"/>
        </w:rPr>
        <w:t>library use</w:t>
      </w:r>
      <w:r w:rsidR="00DD7618" w:rsidRPr="009A2145">
        <w:rPr>
          <w:rStyle w:val="Emphasis"/>
          <w:rFonts w:ascii="Arial" w:hAnsi="Arial" w:cs="Arial"/>
          <w:i w:val="0"/>
          <w:sz w:val="22"/>
          <w:szCs w:val="22"/>
        </w:rPr>
        <w:t>s</w:t>
      </w:r>
      <w:r w:rsidR="00C53B3C" w:rsidRPr="009A2145">
        <w:rPr>
          <w:rStyle w:val="Emphasis"/>
          <w:rFonts w:ascii="Arial" w:hAnsi="Arial" w:cs="Arial"/>
          <w:i w:val="0"/>
          <w:sz w:val="22"/>
          <w:szCs w:val="22"/>
        </w:rPr>
        <w:t xml:space="preserve"> </w:t>
      </w:r>
      <w:r w:rsidRPr="009A2145">
        <w:rPr>
          <w:rStyle w:val="Emphasis"/>
          <w:rFonts w:ascii="Arial" w:hAnsi="Arial" w:cs="Arial"/>
          <w:i w:val="0"/>
          <w:sz w:val="22"/>
          <w:szCs w:val="22"/>
        </w:rPr>
        <w:t xml:space="preserve">several methods </w:t>
      </w:r>
      <w:r w:rsidR="00DD7618" w:rsidRPr="009A2145">
        <w:rPr>
          <w:rStyle w:val="Emphasis"/>
          <w:rFonts w:ascii="Arial" w:hAnsi="Arial" w:cs="Arial"/>
          <w:i w:val="0"/>
          <w:sz w:val="22"/>
          <w:szCs w:val="22"/>
        </w:rPr>
        <w:t>to evaluate the quality, adequacy</w:t>
      </w:r>
      <w:r w:rsidR="003C2331" w:rsidRPr="009A2145">
        <w:rPr>
          <w:rStyle w:val="Emphasis"/>
          <w:rFonts w:ascii="Arial" w:hAnsi="Arial" w:cs="Arial"/>
          <w:i w:val="0"/>
          <w:sz w:val="22"/>
          <w:szCs w:val="22"/>
        </w:rPr>
        <w:t>,</w:t>
      </w:r>
      <w:r w:rsidR="00DD7618" w:rsidRPr="009A2145">
        <w:rPr>
          <w:rStyle w:val="Emphasis"/>
          <w:rFonts w:ascii="Arial" w:hAnsi="Arial" w:cs="Arial"/>
          <w:i w:val="0"/>
          <w:sz w:val="22"/>
          <w:szCs w:val="22"/>
        </w:rPr>
        <w:t xml:space="preserve"> and u</w:t>
      </w:r>
      <w:r w:rsidR="003C2331" w:rsidRPr="009A2145">
        <w:rPr>
          <w:rStyle w:val="Emphasis"/>
          <w:rFonts w:ascii="Arial" w:hAnsi="Arial" w:cs="Arial"/>
          <w:i w:val="0"/>
          <w:sz w:val="22"/>
          <w:szCs w:val="22"/>
        </w:rPr>
        <w:t>sage</w:t>
      </w:r>
      <w:r w:rsidR="00DD7618" w:rsidRPr="009A2145">
        <w:rPr>
          <w:rStyle w:val="Emphasis"/>
          <w:rFonts w:ascii="Arial" w:hAnsi="Arial" w:cs="Arial"/>
          <w:i w:val="0"/>
          <w:sz w:val="22"/>
          <w:szCs w:val="22"/>
        </w:rPr>
        <w:t xml:space="preserve"> of library</w:t>
      </w:r>
      <w:r w:rsidR="00C53B3C" w:rsidRPr="009A2145">
        <w:rPr>
          <w:rStyle w:val="Emphasis"/>
          <w:rFonts w:ascii="Arial" w:hAnsi="Arial" w:cs="Arial"/>
          <w:i w:val="0"/>
          <w:sz w:val="22"/>
          <w:szCs w:val="22"/>
        </w:rPr>
        <w:t xml:space="preserve"> staff, resources</w:t>
      </w:r>
      <w:r w:rsidR="003C2331" w:rsidRPr="009A2145">
        <w:rPr>
          <w:rStyle w:val="Emphasis"/>
          <w:rFonts w:ascii="Arial" w:hAnsi="Arial" w:cs="Arial"/>
          <w:i w:val="0"/>
          <w:sz w:val="22"/>
          <w:szCs w:val="22"/>
        </w:rPr>
        <w:t>,</w:t>
      </w:r>
      <w:r w:rsidR="00C53B3C" w:rsidRPr="009A2145">
        <w:rPr>
          <w:rStyle w:val="Emphasis"/>
          <w:rFonts w:ascii="Arial" w:hAnsi="Arial" w:cs="Arial"/>
          <w:i w:val="0"/>
          <w:sz w:val="22"/>
          <w:szCs w:val="22"/>
        </w:rPr>
        <w:t xml:space="preserve"> and services. These </w:t>
      </w:r>
      <w:r w:rsidR="005F3820" w:rsidRPr="009A2145">
        <w:rPr>
          <w:rStyle w:val="Emphasis"/>
          <w:rFonts w:ascii="Arial" w:hAnsi="Arial" w:cs="Arial"/>
          <w:i w:val="0"/>
          <w:sz w:val="22"/>
          <w:szCs w:val="22"/>
        </w:rPr>
        <w:t xml:space="preserve">methods </w:t>
      </w:r>
      <w:r w:rsidR="0072331E" w:rsidRPr="009A2145">
        <w:rPr>
          <w:rStyle w:val="Emphasis"/>
          <w:rFonts w:ascii="Arial" w:hAnsi="Arial" w:cs="Arial"/>
          <w:i w:val="0"/>
          <w:sz w:val="22"/>
          <w:szCs w:val="22"/>
        </w:rPr>
        <w:t xml:space="preserve">include university-required faculty and staff evaluations, </w:t>
      </w:r>
      <w:r w:rsidR="00C53B3C" w:rsidRPr="009A2145">
        <w:rPr>
          <w:rStyle w:val="Emphasis"/>
          <w:rFonts w:ascii="Arial" w:hAnsi="Arial" w:cs="Arial"/>
          <w:i w:val="0"/>
          <w:sz w:val="22"/>
          <w:szCs w:val="22"/>
        </w:rPr>
        <w:t>surveys, usage statistics</w:t>
      </w:r>
      <w:r w:rsidR="003C2331" w:rsidRPr="009A2145">
        <w:rPr>
          <w:rStyle w:val="Emphasis"/>
          <w:rFonts w:ascii="Arial" w:hAnsi="Arial" w:cs="Arial"/>
          <w:i w:val="0"/>
          <w:sz w:val="22"/>
          <w:szCs w:val="22"/>
        </w:rPr>
        <w:t>,</w:t>
      </w:r>
      <w:r w:rsidR="008021DB" w:rsidRPr="009A2145">
        <w:rPr>
          <w:rStyle w:val="Emphasis"/>
          <w:rFonts w:ascii="Arial" w:hAnsi="Arial" w:cs="Arial"/>
          <w:i w:val="0"/>
          <w:sz w:val="22"/>
          <w:szCs w:val="22"/>
        </w:rPr>
        <w:t xml:space="preserve"> and comput</w:t>
      </w:r>
      <w:r w:rsidR="0038080E" w:rsidRPr="009A2145">
        <w:rPr>
          <w:rStyle w:val="Emphasis"/>
          <w:rFonts w:ascii="Arial" w:hAnsi="Arial" w:cs="Arial"/>
          <w:i w:val="0"/>
          <w:sz w:val="22"/>
          <w:szCs w:val="22"/>
        </w:rPr>
        <w:t>e</w:t>
      </w:r>
      <w:r w:rsidR="008021DB" w:rsidRPr="009A2145">
        <w:rPr>
          <w:rStyle w:val="Emphasis"/>
          <w:rFonts w:ascii="Arial" w:hAnsi="Arial" w:cs="Arial"/>
          <w:i w:val="0"/>
          <w:sz w:val="22"/>
          <w:szCs w:val="22"/>
        </w:rPr>
        <w:t xml:space="preserve">rized collection analysis and assessment tools. </w:t>
      </w:r>
      <w:r w:rsidR="003C2331" w:rsidRPr="009A2145">
        <w:rPr>
          <w:rStyle w:val="Emphasis"/>
          <w:rFonts w:ascii="Arial" w:hAnsi="Arial" w:cs="Arial"/>
          <w:i w:val="0"/>
          <w:sz w:val="22"/>
          <w:szCs w:val="22"/>
        </w:rPr>
        <w:t xml:space="preserve"> R</w:t>
      </w:r>
      <w:r w:rsidR="008021DB" w:rsidRPr="009A2145">
        <w:rPr>
          <w:rStyle w:val="Emphasis"/>
          <w:rFonts w:ascii="Arial" w:hAnsi="Arial" w:cs="Arial"/>
          <w:i w:val="0"/>
          <w:sz w:val="22"/>
          <w:szCs w:val="22"/>
        </w:rPr>
        <w:t xml:space="preserve">esults of these assessments are analyzed and used to identify </w:t>
      </w:r>
      <w:r w:rsidR="003C2331" w:rsidRPr="009A2145">
        <w:rPr>
          <w:rStyle w:val="Emphasis"/>
          <w:rFonts w:ascii="Arial" w:hAnsi="Arial" w:cs="Arial"/>
          <w:i w:val="0"/>
          <w:sz w:val="22"/>
          <w:szCs w:val="22"/>
        </w:rPr>
        <w:t xml:space="preserve">both </w:t>
      </w:r>
      <w:r w:rsidR="008021DB" w:rsidRPr="009A2145">
        <w:rPr>
          <w:rStyle w:val="Emphasis"/>
          <w:rFonts w:ascii="Arial" w:hAnsi="Arial" w:cs="Arial"/>
          <w:i w:val="0"/>
          <w:sz w:val="22"/>
          <w:szCs w:val="22"/>
        </w:rPr>
        <w:t xml:space="preserve">strengths and </w:t>
      </w:r>
      <w:r w:rsidR="003C2331" w:rsidRPr="009A2145">
        <w:rPr>
          <w:rStyle w:val="Emphasis"/>
          <w:rFonts w:ascii="Arial" w:hAnsi="Arial" w:cs="Arial"/>
          <w:i w:val="0"/>
          <w:sz w:val="22"/>
          <w:szCs w:val="22"/>
        </w:rPr>
        <w:t xml:space="preserve">weaknesses. </w:t>
      </w:r>
    </w:p>
    <w:p w:rsidR="0072331E" w:rsidRPr="009A2145" w:rsidRDefault="0072331E" w:rsidP="003C2331">
      <w:pPr>
        <w:spacing w:before="240"/>
        <w:rPr>
          <w:rStyle w:val="Emphasis"/>
          <w:rFonts w:ascii="Arial" w:hAnsi="Arial" w:cs="Arial"/>
          <w:i w:val="0"/>
          <w:sz w:val="22"/>
          <w:szCs w:val="22"/>
        </w:rPr>
      </w:pPr>
      <w:r w:rsidRPr="009A2145">
        <w:rPr>
          <w:rStyle w:val="Emphasis"/>
          <w:rFonts w:ascii="Arial" w:hAnsi="Arial" w:cs="Arial"/>
          <w:i w:val="0"/>
          <w:sz w:val="22"/>
          <w:szCs w:val="22"/>
        </w:rPr>
        <w:t xml:space="preserve">The Library Director reports directly to the Vice Chancellor of Academic Affairs and Research (VCAAR) for an annual evaluation according to the provisions in </w:t>
      </w:r>
      <w:hyperlink r:id="rId55" w:history="1">
        <w:r w:rsidR="006900D9" w:rsidRPr="000C7EB4">
          <w:rPr>
            <w:rStyle w:val="Hyperlink"/>
            <w:rFonts w:ascii="Arial" w:hAnsi="Arial" w:cs="Arial"/>
            <w:sz w:val="22"/>
            <w:szCs w:val="22"/>
          </w:rPr>
          <w:t xml:space="preserve">General Exhibit, G.IV, </w:t>
        </w:r>
        <w:r w:rsidR="00A33C30" w:rsidRPr="000C7EB4">
          <w:rPr>
            <w:rStyle w:val="Hyperlink"/>
            <w:rFonts w:ascii="Arial" w:hAnsi="Arial" w:cs="Arial"/>
            <w:sz w:val="22"/>
            <w:szCs w:val="22"/>
          </w:rPr>
          <w:t>Faculty and Staff Handbook</w:t>
        </w:r>
      </w:hyperlink>
      <w:r w:rsidR="00A33C30" w:rsidRPr="009A2145">
        <w:rPr>
          <w:rStyle w:val="Emphasis"/>
          <w:rFonts w:ascii="Arial" w:hAnsi="Arial" w:cs="Arial"/>
          <w:i w:val="0"/>
          <w:sz w:val="22"/>
          <w:szCs w:val="22"/>
        </w:rPr>
        <w:t>,</w:t>
      </w:r>
      <w:r w:rsidRPr="009A2145">
        <w:rPr>
          <w:rStyle w:val="Emphasis"/>
          <w:rFonts w:ascii="Arial" w:hAnsi="Arial" w:cs="Arial"/>
          <w:i w:val="0"/>
          <w:sz w:val="22"/>
          <w:szCs w:val="22"/>
        </w:rPr>
        <w:t xml:space="preserve"> Section 206.4, Performance Evaluation.  The Director also provides library updates throughout the year to the VCAAR.  Faculty Librarians report to the Library Director and are also e</w:t>
      </w:r>
      <w:r w:rsidR="003C2331" w:rsidRPr="009A2145">
        <w:rPr>
          <w:rStyle w:val="Emphasis"/>
          <w:rFonts w:ascii="Arial" w:hAnsi="Arial" w:cs="Arial"/>
          <w:i w:val="0"/>
          <w:sz w:val="22"/>
          <w:szCs w:val="22"/>
        </w:rPr>
        <w:t xml:space="preserve">valuated annually according to </w:t>
      </w:r>
      <w:r w:rsidRPr="009A2145">
        <w:rPr>
          <w:rStyle w:val="Emphasis"/>
          <w:rFonts w:ascii="Arial" w:hAnsi="Arial" w:cs="Arial"/>
          <w:i w:val="0"/>
          <w:sz w:val="22"/>
          <w:szCs w:val="22"/>
        </w:rPr>
        <w:t>provisions in the handbook.</w:t>
      </w:r>
      <w:r w:rsidR="004D3AEC" w:rsidRPr="009A2145">
        <w:rPr>
          <w:rStyle w:val="Emphasis"/>
          <w:rFonts w:ascii="Arial" w:hAnsi="Arial" w:cs="Arial"/>
          <w:i w:val="0"/>
          <w:sz w:val="22"/>
          <w:szCs w:val="22"/>
        </w:rPr>
        <w:t xml:space="preserve"> </w:t>
      </w:r>
      <w:r w:rsidRPr="009A2145">
        <w:rPr>
          <w:rStyle w:val="Emphasis"/>
          <w:rFonts w:ascii="Arial" w:hAnsi="Arial" w:cs="Arial"/>
          <w:i w:val="0"/>
          <w:sz w:val="22"/>
          <w:szCs w:val="22"/>
        </w:rPr>
        <w:t xml:space="preserve">Classified staff </w:t>
      </w:r>
      <w:r w:rsidR="004D3AEC" w:rsidRPr="009A2145">
        <w:rPr>
          <w:rStyle w:val="Emphasis"/>
          <w:rFonts w:ascii="Arial" w:hAnsi="Arial" w:cs="Arial"/>
          <w:i w:val="0"/>
          <w:sz w:val="22"/>
          <w:szCs w:val="22"/>
        </w:rPr>
        <w:t xml:space="preserve">report </w:t>
      </w:r>
      <w:r w:rsidR="003C2331" w:rsidRPr="009A2145">
        <w:rPr>
          <w:rStyle w:val="Emphasis"/>
          <w:rFonts w:ascii="Arial" w:hAnsi="Arial" w:cs="Arial"/>
          <w:i w:val="0"/>
          <w:sz w:val="22"/>
          <w:szCs w:val="22"/>
        </w:rPr>
        <w:t xml:space="preserve">either to </w:t>
      </w:r>
      <w:r w:rsidR="004D3AEC" w:rsidRPr="009A2145">
        <w:rPr>
          <w:rStyle w:val="Emphasis"/>
          <w:rFonts w:ascii="Arial" w:hAnsi="Arial" w:cs="Arial"/>
          <w:i w:val="0"/>
          <w:sz w:val="22"/>
          <w:szCs w:val="22"/>
        </w:rPr>
        <w:t xml:space="preserve">the Library Director or </w:t>
      </w:r>
      <w:r w:rsidR="003C2331" w:rsidRPr="009A2145">
        <w:rPr>
          <w:rStyle w:val="Emphasis"/>
          <w:rFonts w:ascii="Arial" w:hAnsi="Arial" w:cs="Arial"/>
          <w:i w:val="0"/>
          <w:sz w:val="22"/>
          <w:szCs w:val="22"/>
        </w:rPr>
        <w:t xml:space="preserve">to </w:t>
      </w:r>
      <w:r w:rsidR="004D3AEC" w:rsidRPr="009A2145">
        <w:rPr>
          <w:rStyle w:val="Emphasis"/>
          <w:rFonts w:ascii="Arial" w:hAnsi="Arial" w:cs="Arial"/>
          <w:i w:val="0"/>
          <w:sz w:val="22"/>
          <w:szCs w:val="22"/>
        </w:rPr>
        <w:t xml:space="preserve">their direct supervisor.  They </w:t>
      </w:r>
      <w:r w:rsidRPr="009A2145">
        <w:rPr>
          <w:rStyle w:val="Emphasis"/>
          <w:rFonts w:ascii="Arial" w:hAnsi="Arial" w:cs="Arial"/>
          <w:i w:val="0"/>
          <w:sz w:val="22"/>
          <w:szCs w:val="22"/>
        </w:rPr>
        <w:t>are evaluated</w:t>
      </w:r>
      <w:r w:rsidR="004D3AEC" w:rsidRPr="009A2145">
        <w:rPr>
          <w:rStyle w:val="Emphasis"/>
          <w:rFonts w:ascii="Arial" w:hAnsi="Arial" w:cs="Arial"/>
          <w:i w:val="0"/>
          <w:sz w:val="22"/>
          <w:szCs w:val="22"/>
        </w:rPr>
        <w:t xml:space="preserve"> annually </w:t>
      </w:r>
      <w:r w:rsidR="003C2331" w:rsidRPr="009A2145">
        <w:rPr>
          <w:rStyle w:val="Emphasis"/>
          <w:rFonts w:ascii="Arial" w:hAnsi="Arial" w:cs="Arial"/>
          <w:i w:val="0"/>
          <w:sz w:val="22"/>
          <w:szCs w:val="22"/>
        </w:rPr>
        <w:t xml:space="preserve">by </w:t>
      </w:r>
      <w:r w:rsidR="004D3AEC" w:rsidRPr="009A2145">
        <w:rPr>
          <w:rStyle w:val="Emphasis"/>
          <w:rFonts w:ascii="Arial" w:hAnsi="Arial" w:cs="Arial"/>
          <w:i w:val="0"/>
          <w:sz w:val="22"/>
          <w:szCs w:val="22"/>
        </w:rPr>
        <w:t xml:space="preserve">using </w:t>
      </w:r>
      <w:r w:rsidR="00141872" w:rsidRPr="009A2145">
        <w:rPr>
          <w:rStyle w:val="Emphasis"/>
          <w:rFonts w:ascii="Arial" w:hAnsi="Arial" w:cs="Arial"/>
          <w:i w:val="0"/>
          <w:sz w:val="22"/>
          <w:szCs w:val="22"/>
        </w:rPr>
        <w:lastRenderedPageBreak/>
        <w:t xml:space="preserve">Montana University System </w:t>
      </w:r>
      <w:r w:rsidR="004D3AEC" w:rsidRPr="009A2145">
        <w:rPr>
          <w:rStyle w:val="Emphasis"/>
          <w:rFonts w:ascii="Arial" w:hAnsi="Arial" w:cs="Arial"/>
          <w:i w:val="0"/>
          <w:sz w:val="22"/>
          <w:szCs w:val="22"/>
        </w:rPr>
        <w:t xml:space="preserve">Performance Reviews required by the Human Resources Department. </w:t>
      </w:r>
    </w:p>
    <w:p w:rsidR="004D3AEC" w:rsidRPr="009A2145" w:rsidRDefault="004D3AEC" w:rsidP="00EE4763">
      <w:pPr>
        <w:rPr>
          <w:rStyle w:val="Emphasis"/>
          <w:rFonts w:ascii="Arial" w:hAnsi="Arial" w:cs="Arial"/>
          <w:i w:val="0"/>
          <w:sz w:val="22"/>
          <w:szCs w:val="22"/>
        </w:rPr>
      </w:pPr>
    </w:p>
    <w:p w:rsidR="00FC2779" w:rsidRPr="009A2145" w:rsidRDefault="004D3AEC" w:rsidP="00EE4763">
      <w:pPr>
        <w:rPr>
          <w:rStyle w:val="Emphasis"/>
          <w:rFonts w:ascii="Arial" w:hAnsi="Arial" w:cs="Arial"/>
          <w:i w:val="0"/>
          <w:sz w:val="22"/>
          <w:szCs w:val="22"/>
        </w:rPr>
      </w:pPr>
      <w:r w:rsidRPr="009A2145">
        <w:rPr>
          <w:rStyle w:val="Emphasis"/>
          <w:rFonts w:ascii="Arial" w:hAnsi="Arial" w:cs="Arial"/>
          <w:i w:val="0"/>
          <w:sz w:val="22"/>
          <w:szCs w:val="22"/>
        </w:rPr>
        <w:t>Another evalu</w:t>
      </w:r>
      <w:r w:rsidR="00FD25A6" w:rsidRPr="009A2145">
        <w:rPr>
          <w:rStyle w:val="Emphasis"/>
          <w:rFonts w:ascii="Arial" w:hAnsi="Arial" w:cs="Arial"/>
          <w:i w:val="0"/>
          <w:sz w:val="22"/>
          <w:szCs w:val="22"/>
        </w:rPr>
        <w:t>a</w:t>
      </w:r>
      <w:r w:rsidRPr="009A2145">
        <w:rPr>
          <w:rStyle w:val="Emphasis"/>
          <w:rFonts w:ascii="Arial" w:hAnsi="Arial" w:cs="Arial"/>
          <w:i w:val="0"/>
          <w:sz w:val="22"/>
          <w:szCs w:val="22"/>
        </w:rPr>
        <w:t xml:space="preserve">tion tool used by the university is the </w:t>
      </w:r>
      <w:r w:rsidR="00CE23ED" w:rsidRPr="009A2145">
        <w:rPr>
          <w:rStyle w:val="Emphasis"/>
          <w:rFonts w:ascii="Arial" w:hAnsi="Arial" w:cs="Arial"/>
          <w:i w:val="0"/>
          <w:sz w:val="22"/>
          <w:szCs w:val="22"/>
        </w:rPr>
        <w:t xml:space="preserve">Noel-Levitz Student Satisfaction </w:t>
      </w:r>
      <w:r w:rsidR="007F085A" w:rsidRPr="009A2145">
        <w:rPr>
          <w:rStyle w:val="Emphasis"/>
          <w:rFonts w:ascii="Arial" w:hAnsi="Arial" w:cs="Arial"/>
          <w:i w:val="0"/>
          <w:sz w:val="22"/>
          <w:szCs w:val="22"/>
        </w:rPr>
        <w:t>Inventory</w:t>
      </w:r>
      <w:r w:rsidRPr="009A2145">
        <w:rPr>
          <w:rStyle w:val="Emphasis"/>
          <w:rFonts w:ascii="Arial" w:hAnsi="Arial" w:cs="Arial"/>
          <w:i w:val="0"/>
          <w:sz w:val="22"/>
          <w:szCs w:val="22"/>
        </w:rPr>
        <w:t xml:space="preserve">.  </w:t>
      </w:r>
      <w:r w:rsidR="00692E15" w:rsidRPr="009A2145">
        <w:rPr>
          <w:rStyle w:val="Emphasis"/>
          <w:rFonts w:ascii="Arial" w:hAnsi="Arial" w:cs="Arial"/>
          <w:i w:val="0"/>
          <w:sz w:val="22"/>
          <w:szCs w:val="22"/>
        </w:rPr>
        <w:t>Q</w:t>
      </w:r>
      <w:r w:rsidR="00B12726" w:rsidRPr="009A2145">
        <w:rPr>
          <w:rStyle w:val="Emphasis"/>
          <w:rFonts w:ascii="Arial" w:hAnsi="Arial" w:cs="Arial"/>
          <w:i w:val="0"/>
          <w:sz w:val="22"/>
          <w:szCs w:val="22"/>
        </w:rPr>
        <w:t xml:space="preserve">uestions #13 </w:t>
      </w:r>
      <w:r w:rsidR="0088383D" w:rsidRPr="009A2145">
        <w:rPr>
          <w:rStyle w:val="Emphasis"/>
          <w:rFonts w:ascii="Arial" w:hAnsi="Arial" w:cs="Arial"/>
          <w:i w:val="0"/>
          <w:sz w:val="22"/>
          <w:szCs w:val="22"/>
        </w:rPr>
        <w:t xml:space="preserve">(see Figure 5.A.1) </w:t>
      </w:r>
      <w:r w:rsidR="00B12726" w:rsidRPr="009A2145">
        <w:rPr>
          <w:rStyle w:val="Emphasis"/>
          <w:rFonts w:ascii="Arial" w:hAnsi="Arial" w:cs="Arial"/>
          <w:i w:val="0"/>
          <w:sz w:val="22"/>
          <w:szCs w:val="22"/>
        </w:rPr>
        <w:t xml:space="preserve">and #18 </w:t>
      </w:r>
      <w:r w:rsidR="00692E15" w:rsidRPr="009A2145">
        <w:rPr>
          <w:rStyle w:val="Emphasis"/>
          <w:rFonts w:ascii="Arial" w:hAnsi="Arial" w:cs="Arial"/>
          <w:i w:val="0"/>
          <w:sz w:val="22"/>
          <w:szCs w:val="22"/>
        </w:rPr>
        <w:t xml:space="preserve">on the survey </w:t>
      </w:r>
      <w:r w:rsidR="00CE23ED" w:rsidRPr="009A2145">
        <w:rPr>
          <w:rStyle w:val="Emphasis"/>
          <w:rFonts w:ascii="Arial" w:hAnsi="Arial" w:cs="Arial"/>
          <w:i w:val="0"/>
          <w:sz w:val="22"/>
          <w:szCs w:val="22"/>
        </w:rPr>
        <w:t>assesses</w:t>
      </w:r>
      <w:r w:rsidR="00FC2779" w:rsidRPr="009A2145">
        <w:rPr>
          <w:rStyle w:val="Emphasis"/>
          <w:rFonts w:ascii="Arial" w:hAnsi="Arial" w:cs="Arial"/>
          <w:i w:val="0"/>
          <w:sz w:val="22"/>
          <w:szCs w:val="22"/>
        </w:rPr>
        <w:t xml:space="preserve"> student satisfaction with the library staff, resources</w:t>
      </w:r>
      <w:r w:rsidR="00DB4D6D" w:rsidRPr="009A2145">
        <w:rPr>
          <w:rStyle w:val="Emphasis"/>
          <w:rFonts w:ascii="Arial" w:hAnsi="Arial" w:cs="Arial"/>
          <w:i w:val="0"/>
          <w:sz w:val="22"/>
          <w:szCs w:val="22"/>
        </w:rPr>
        <w:t>,</w:t>
      </w:r>
      <w:r w:rsidR="00DD7618" w:rsidRPr="009A2145">
        <w:rPr>
          <w:rStyle w:val="Emphasis"/>
          <w:rFonts w:ascii="Arial" w:hAnsi="Arial" w:cs="Arial"/>
          <w:i w:val="0"/>
          <w:sz w:val="22"/>
          <w:szCs w:val="22"/>
        </w:rPr>
        <w:t xml:space="preserve"> </w:t>
      </w:r>
      <w:r w:rsidR="00FC2779" w:rsidRPr="009A2145">
        <w:rPr>
          <w:rStyle w:val="Emphasis"/>
          <w:rFonts w:ascii="Arial" w:hAnsi="Arial" w:cs="Arial"/>
          <w:i w:val="0"/>
          <w:sz w:val="22"/>
          <w:szCs w:val="22"/>
        </w:rPr>
        <w:t xml:space="preserve">and services.  Over the last ten years, student satisfaction levels in </w:t>
      </w:r>
      <w:r w:rsidR="007C3A19" w:rsidRPr="009A2145">
        <w:rPr>
          <w:rStyle w:val="Emphasis"/>
          <w:rFonts w:ascii="Arial" w:hAnsi="Arial" w:cs="Arial"/>
          <w:i w:val="0"/>
          <w:sz w:val="22"/>
          <w:szCs w:val="22"/>
        </w:rPr>
        <w:t xml:space="preserve">all </w:t>
      </w:r>
      <w:r w:rsidRPr="009A2145">
        <w:rPr>
          <w:rStyle w:val="Emphasis"/>
          <w:rFonts w:ascii="Arial" w:hAnsi="Arial" w:cs="Arial"/>
          <w:i w:val="0"/>
          <w:sz w:val="22"/>
          <w:szCs w:val="22"/>
        </w:rPr>
        <w:t xml:space="preserve">three </w:t>
      </w:r>
      <w:r w:rsidR="00FC2779" w:rsidRPr="009A2145">
        <w:rPr>
          <w:rStyle w:val="Emphasis"/>
          <w:rFonts w:ascii="Arial" w:hAnsi="Arial" w:cs="Arial"/>
          <w:i w:val="0"/>
          <w:sz w:val="22"/>
          <w:szCs w:val="22"/>
        </w:rPr>
        <w:t>areas increased steadily</w:t>
      </w:r>
      <w:r w:rsidR="00C53B3C" w:rsidRPr="009A2145">
        <w:rPr>
          <w:rStyle w:val="Emphasis"/>
          <w:rFonts w:ascii="Arial" w:hAnsi="Arial" w:cs="Arial"/>
          <w:i w:val="0"/>
          <w:sz w:val="22"/>
          <w:szCs w:val="22"/>
        </w:rPr>
        <w:t xml:space="preserve"> and</w:t>
      </w:r>
      <w:r w:rsidR="007C3A19" w:rsidRPr="009A2145">
        <w:rPr>
          <w:rStyle w:val="Emphasis"/>
          <w:rFonts w:ascii="Arial" w:hAnsi="Arial" w:cs="Arial"/>
          <w:i w:val="0"/>
          <w:sz w:val="22"/>
          <w:szCs w:val="22"/>
        </w:rPr>
        <w:t xml:space="preserve"> are</w:t>
      </w:r>
      <w:r w:rsidR="00C53B3C" w:rsidRPr="009A2145">
        <w:rPr>
          <w:rStyle w:val="Emphasis"/>
          <w:rFonts w:ascii="Arial" w:hAnsi="Arial" w:cs="Arial"/>
          <w:i w:val="0"/>
          <w:sz w:val="22"/>
          <w:szCs w:val="22"/>
        </w:rPr>
        <w:t xml:space="preserve"> now</w:t>
      </w:r>
      <w:r w:rsidR="007C3A19" w:rsidRPr="009A2145">
        <w:rPr>
          <w:rStyle w:val="Emphasis"/>
          <w:rFonts w:ascii="Arial" w:hAnsi="Arial" w:cs="Arial"/>
          <w:i w:val="0"/>
          <w:sz w:val="22"/>
          <w:szCs w:val="22"/>
        </w:rPr>
        <w:t xml:space="preserve"> </w:t>
      </w:r>
      <w:r w:rsidR="00FC2779" w:rsidRPr="009A2145">
        <w:rPr>
          <w:rStyle w:val="Emphasis"/>
          <w:rFonts w:ascii="Arial" w:hAnsi="Arial" w:cs="Arial"/>
          <w:i w:val="0"/>
          <w:sz w:val="22"/>
          <w:szCs w:val="22"/>
        </w:rPr>
        <w:t>above the national average</w:t>
      </w:r>
      <w:r w:rsidR="00141872" w:rsidRPr="009A2145">
        <w:rPr>
          <w:rStyle w:val="Emphasis"/>
          <w:rFonts w:ascii="Arial" w:hAnsi="Arial" w:cs="Arial"/>
          <w:i w:val="0"/>
          <w:sz w:val="22"/>
          <w:szCs w:val="22"/>
        </w:rPr>
        <w:t xml:space="preserve"> </w:t>
      </w:r>
      <w:bookmarkStart w:id="8" w:name="OLE_LINK7"/>
      <w:bookmarkStart w:id="9" w:name="OLE_LINK8"/>
      <w:r w:rsidR="00A20AC6" w:rsidRPr="009A2145">
        <w:rPr>
          <w:rStyle w:val="Emphasis"/>
          <w:rFonts w:ascii="Arial" w:hAnsi="Arial" w:cs="Arial"/>
          <w:i w:val="0"/>
          <w:sz w:val="22"/>
          <w:szCs w:val="22"/>
        </w:rPr>
        <w:t>(</w:t>
      </w:r>
      <w:hyperlink r:id="rId56" w:history="1">
        <w:r w:rsidR="00DB4D6D" w:rsidRPr="006106B8">
          <w:rPr>
            <w:rStyle w:val="Hyperlink"/>
            <w:rFonts w:ascii="Arial" w:hAnsi="Arial" w:cs="Arial"/>
            <w:sz w:val="22"/>
            <w:szCs w:val="22"/>
          </w:rPr>
          <w:t>R</w:t>
        </w:r>
        <w:r w:rsidR="00A20AC6" w:rsidRPr="006106B8">
          <w:rPr>
            <w:rStyle w:val="Hyperlink"/>
            <w:rFonts w:ascii="Arial" w:hAnsi="Arial" w:cs="Arial"/>
            <w:sz w:val="22"/>
            <w:szCs w:val="22"/>
          </w:rPr>
          <w:t xml:space="preserve">equired </w:t>
        </w:r>
        <w:r w:rsidR="00DB4D6D" w:rsidRPr="006106B8">
          <w:rPr>
            <w:rStyle w:val="Hyperlink"/>
            <w:rFonts w:ascii="Arial" w:hAnsi="Arial" w:cs="Arial"/>
            <w:sz w:val="22"/>
            <w:szCs w:val="22"/>
          </w:rPr>
          <w:t>E</w:t>
        </w:r>
        <w:r w:rsidR="00A20AC6" w:rsidRPr="006106B8">
          <w:rPr>
            <w:rStyle w:val="Hyperlink"/>
            <w:rFonts w:ascii="Arial" w:hAnsi="Arial" w:cs="Arial"/>
            <w:sz w:val="22"/>
            <w:szCs w:val="22"/>
          </w:rPr>
          <w:t>xhibit 5.E</w:t>
        </w:r>
        <w:r w:rsidR="00DB4D6D" w:rsidRPr="006106B8">
          <w:rPr>
            <w:rStyle w:val="Hyperlink"/>
            <w:rFonts w:ascii="Arial" w:hAnsi="Arial" w:cs="Arial"/>
            <w:sz w:val="22"/>
            <w:szCs w:val="22"/>
          </w:rPr>
          <w:t>.</w:t>
        </w:r>
        <w:r w:rsidR="00BF5986" w:rsidRPr="006106B8">
          <w:rPr>
            <w:rStyle w:val="Hyperlink"/>
            <w:rFonts w:ascii="Arial" w:hAnsi="Arial" w:cs="Arial"/>
            <w:sz w:val="22"/>
            <w:szCs w:val="22"/>
          </w:rPr>
          <w:t>I</w:t>
        </w:r>
        <w:r w:rsidR="006900D9" w:rsidRPr="006106B8">
          <w:rPr>
            <w:rStyle w:val="Hyperlink"/>
            <w:rFonts w:ascii="Arial" w:hAnsi="Arial" w:cs="Arial"/>
            <w:sz w:val="22"/>
            <w:szCs w:val="22"/>
          </w:rPr>
          <w:t>-</w:t>
        </w:r>
        <w:r w:rsidRPr="006106B8">
          <w:rPr>
            <w:rStyle w:val="Hyperlink"/>
            <w:rFonts w:ascii="Arial" w:hAnsi="Arial" w:cs="Arial"/>
            <w:sz w:val="22"/>
            <w:szCs w:val="22"/>
          </w:rPr>
          <w:t>Lib</w:t>
        </w:r>
        <w:r w:rsidR="00B12726" w:rsidRPr="006106B8">
          <w:rPr>
            <w:rStyle w:val="Hyperlink"/>
            <w:rFonts w:ascii="Arial" w:hAnsi="Arial" w:cs="Arial"/>
            <w:sz w:val="22"/>
            <w:szCs w:val="22"/>
          </w:rPr>
          <w:t>, Noel</w:t>
        </w:r>
        <w:r w:rsidR="001838E6" w:rsidRPr="006106B8">
          <w:rPr>
            <w:rStyle w:val="Hyperlink"/>
            <w:rFonts w:ascii="Arial" w:hAnsi="Arial" w:cs="Arial"/>
            <w:sz w:val="22"/>
            <w:szCs w:val="22"/>
          </w:rPr>
          <w:t>-</w:t>
        </w:r>
        <w:r w:rsidR="00B12726" w:rsidRPr="006106B8">
          <w:rPr>
            <w:rStyle w:val="Hyperlink"/>
            <w:rFonts w:ascii="Arial" w:hAnsi="Arial" w:cs="Arial"/>
            <w:sz w:val="22"/>
            <w:szCs w:val="22"/>
          </w:rPr>
          <w:t>Levitz Student Satisfaction</w:t>
        </w:r>
        <w:r w:rsidR="0088383D" w:rsidRPr="006106B8">
          <w:rPr>
            <w:rStyle w:val="Hyperlink"/>
            <w:rFonts w:ascii="Arial" w:hAnsi="Arial" w:cs="Arial"/>
            <w:sz w:val="22"/>
            <w:szCs w:val="22"/>
          </w:rPr>
          <w:t xml:space="preserve"> </w:t>
        </w:r>
        <w:r w:rsidR="00414CA0" w:rsidRPr="006106B8">
          <w:rPr>
            <w:rStyle w:val="Hyperlink"/>
            <w:rFonts w:ascii="Arial" w:hAnsi="Arial" w:cs="Arial"/>
            <w:sz w:val="22"/>
            <w:szCs w:val="22"/>
          </w:rPr>
          <w:t>Inventory</w:t>
        </w:r>
        <w:r w:rsidR="0088383D" w:rsidRPr="006106B8">
          <w:rPr>
            <w:rStyle w:val="Hyperlink"/>
            <w:rFonts w:ascii="Arial" w:hAnsi="Arial" w:cs="Arial"/>
            <w:sz w:val="22"/>
            <w:szCs w:val="22"/>
          </w:rPr>
          <w:t>, Questions #13 and #18</w:t>
        </w:r>
      </w:hyperlink>
      <w:r w:rsidR="00B12726" w:rsidRPr="009A2145">
        <w:rPr>
          <w:rStyle w:val="Emphasis"/>
          <w:rFonts w:ascii="Arial" w:hAnsi="Arial" w:cs="Arial"/>
          <w:sz w:val="22"/>
          <w:szCs w:val="22"/>
        </w:rPr>
        <w:t>)</w:t>
      </w:r>
      <w:r w:rsidR="007C3A19" w:rsidRPr="009A2145">
        <w:rPr>
          <w:rStyle w:val="Emphasis"/>
          <w:rFonts w:ascii="Arial" w:hAnsi="Arial" w:cs="Arial"/>
          <w:sz w:val="22"/>
          <w:szCs w:val="22"/>
        </w:rPr>
        <w:t>.</w:t>
      </w:r>
      <w:r w:rsidR="00A20AC6" w:rsidRPr="009A2145">
        <w:rPr>
          <w:rStyle w:val="Emphasis"/>
          <w:rFonts w:ascii="Arial" w:hAnsi="Arial" w:cs="Arial"/>
          <w:i w:val="0"/>
          <w:sz w:val="22"/>
          <w:szCs w:val="22"/>
        </w:rPr>
        <w:t xml:space="preserve"> </w:t>
      </w:r>
    </w:p>
    <w:p w:rsidR="00633FB7" w:rsidRPr="009A2145" w:rsidRDefault="00633FB7" w:rsidP="00EE4763">
      <w:pPr>
        <w:rPr>
          <w:rStyle w:val="Emphasis"/>
          <w:rFonts w:ascii="Arial" w:hAnsi="Arial" w:cs="Arial"/>
          <w:i w:val="0"/>
          <w:sz w:val="22"/>
          <w:szCs w:val="22"/>
        </w:rPr>
      </w:pPr>
    </w:p>
    <w:p w:rsidR="008A7CFD" w:rsidRPr="009A2145" w:rsidRDefault="00FC2779" w:rsidP="00EE4763">
      <w:pPr>
        <w:rPr>
          <w:rStyle w:val="Emphasis"/>
          <w:rFonts w:ascii="Arial" w:hAnsi="Arial" w:cs="Arial"/>
          <w:i w:val="0"/>
          <w:sz w:val="22"/>
          <w:szCs w:val="22"/>
        </w:rPr>
      </w:pPr>
      <w:r w:rsidRPr="009A2145">
        <w:rPr>
          <w:rStyle w:val="Emphasis"/>
          <w:rFonts w:ascii="Arial" w:hAnsi="Arial" w:cs="Arial"/>
          <w:i w:val="0"/>
          <w:sz w:val="22"/>
          <w:szCs w:val="22"/>
        </w:rPr>
        <w:t xml:space="preserve">Faculty satisfaction with library </w:t>
      </w:r>
      <w:r w:rsidR="00C53B3C" w:rsidRPr="009A2145">
        <w:rPr>
          <w:rStyle w:val="Emphasis"/>
          <w:rFonts w:ascii="Arial" w:hAnsi="Arial" w:cs="Arial"/>
          <w:i w:val="0"/>
          <w:sz w:val="22"/>
          <w:szCs w:val="22"/>
        </w:rPr>
        <w:t>staff, research resources</w:t>
      </w:r>
      <w:r w:rsidR="00DB4D6D" w:rsidRPr="009A2145">
        <w:rPr>
          <w:rStyle w:val="Emphasis"/>
          <w:rFonts w:ascii="Arial" w:hAnsi="Arial" w:cs="Arial"/>
          <w:i w:val="0"/>
          <w:sz w:val="22"/>
          <w:szCs w:val="22"/>
        </w:rPr>
        <w:t>,</w:t>
      </w:r>
      <w:r w:rsidR="00C53B3C" w:rsidRPr="009A2145">
        <w:rPr>
          <w:rStyle w:val="Emphasis"/>
          <w:rFonts w:ascii="Arial" w:hAnsi="Arial" w:cs="Arial"/>
          <w:i w:val="0"/>
          <w:sz w:val="22"/>
          <w:szCs w:val="22"/>
        </w:rPr>
        <w:t xml:space="preserve"> and </w:t>
      </w:r>
      <w:r w:rsidR="00633FB7" w:rsidRPr="009A2145">
        <w:rPr>
          <w:rStyle w:val="Emphasis"/>
          <w:rFonts w:ascii="Arial" w:hAnsi="Arial" w:cs="Arial"/>
          <w:i w:val="0"/>
          <w:sz w:val="22"/>
          <w:szCs w:val="22"/>
        </w:rPr>
        <w:t xml:space="preserve">support for </w:t>
      </w:r>
      <w:r w:rsidR="00C53B3C" w:rsidRPr="009A2145">
        <w:rPr>
          <w:rStyle w:val="Emphasis"/>
          <w:rFonts w:ascii="Arial" w:hAnsi="Arial" w:cs="Arial"/>
          <w:i w:val="0"/>
          <w:sz w:val="22"/>
          <w:szCs w:val="22"/>
        </w:rPr>
        <w:t xml:space="preserve">student course work </w:t>
      </w:r>
      <w:r w:rsidRPr="009A2145">
        <w:rPr>
          <w:rStyle w:val="Emphasis"/>
          <w:rFonts w:ascii="Arial" w:hAnsi="Arial" w:cs="Arial"/>
          <w:i w:val="0"/>
          <w:sz w:val="22"/>
          <w:szCs w:val="22"/>
        </w:rPr>
        <w:t xml:space="preserve">is indicted in the university’s </w:t>
      </w:r>
      <w:r w:rsidR="00633FB7" w:rsidRPr="009A2145">
        <w:rPr>
          <w:rStyle w:val="Emphasis"/>
          <w:rFonts w:ascii="Arial" w:hAnsi="Arial" w:cs="Arial"/>
          <w:i w:val="0"/>
          <w:sz w:val="22"/>
          <w:szCs w:val="22"/>
        </w:rPr>
        <w:t>Faculty Senate Satisfaction S</w:t>
      </w:r>
      <w:r w:rsidRPr="009A2145">
        <w:rPr>
          <w:rStyle w:val="Emphasis"/>
          <w:rFonts w:ascii="Arial" w:hAnsi="Arial" w:cs="Arial"/>
          <w:i w:val="0"/>
          <w:sz w:val="22"/>
          <w:szCs w:val="22"/>
        </w:rPr>
        <w:t>urvey</w:t>
      </w:r>
      <w:r w:rsidR="00DB4D6D" w:rsidRPr="009A2145">
        <w:rPr>
          <w:rStyle w:val="Emphasis"/>
          <w:rFonts w:ascii="Arial" w:hAnsi="Arial" w:cs="Arial"/>
          <w:i w:val="0"/>
          <w:sz w:val="22"/>
          <w:szCs w:val="22"/>
        </w:rPr>
        <w:t xml:space="preserve"> </w:t>
      </w:r>
      <w:r w:rsidR="001F2CBD" w:rsidRPr="009A2145">
        <w:rPr>
          <w:rStyle w:val="Emphasis"/>
          <w:rFonts w:ascii="Arial" w:hAnsi="Arial" w:cs="Arial"/>
          <w:i w:val="0"/>
          <w:sz w:val="22"/>
          <w:szCs w:val="22"/>
        </w:rPr>
        <w:t xml:space="preserve">which was </w:t>
      </w:r>
      <w:r w:rsidRPr="009A2145">
        <w:rPr>
          <w:rStyle w:val="Emphasis"/>
          <w:rFonts w:ascii="Arial" w:hAnsi="Arial" w:cs="Arial"/>
          <w:i w:val="0"/>
          <w:sz w:val="22"/>
          <w:szCs w:val="22"/>
        </w:rPr>
        <w:t xml:space="preserve">conducted in </w:t>
      </w:r>
      <w:r w:rsidR="00633FB7" w:rsidRPr="009A2145">
        <w:rPr>
          <w:rStyle w:val="Emphasis"/>
          <w:rFonts w:ascii="Arial" w:hAnsi="Arial" w:cs="Arial"/>
          <w:i w:val="0"/>
          <w:sz w:val="22"/>
          <w:szCs w:val="22"/>
        </w:rPr>
        <w:t xml:space="preserve">2005 and </w:t>
      </w:r>
      <w:r w:rsidR="001F2CBD" w:rsidRPr="009A2145">
        <w:rPr>
          <w:rStyle w:val="Emphasis"/>
          <w:rFonts w:ascii="Arial" w:hAnsi="Arial" w:cs="Arial"/>
          <w:i w:val="0"/>
          <w:sz w:val="22"/>
          <w:szCs w:val="22"/>
        </w:rPr>
        <w:t xml:space="preserve">in </w:t>
      </w:r>
      <w:r w:rsidR="00633FB7" w:rsidRPr="009A2145">
        <w:rPr>
          <w:rStyle w:val="Emphasis"/>
          <w:rFonts w:ascii="Arial" w:hAnsi="Arial" w:cs="Arial"/>
          <w:i w:val="0"/>
          <w:sz w:val="22"/>
          <w:szCs w:val="22"/>
        </w:rPr>
        <w:t xml:space="preserve">2007.  In both surveys, faculty satisfaction with the library staff averaged </w:t>
      </w:r>
      <w:r w:rsidR="00DB4D6D" w:rsidRPr="009A2145">
        <w:rPr>
          <w:rStyle w:val="Emphasis"/>
          <w:rFonts w:ascii="Arial" w:hAnsi="Arial" w:cs="Arial"/>
          <w:i w:val="0"/>
          <w:sz w:val="22"/>
          <w:szCs w:val="22"/>
        </w:rPr>
        <w:t xml:space="preserve">97%, with research services 93%, </w:t>
      </w:r>
      <w:r w:rsidR="00633FB7" w:rsidRPr="009A2145">
        <w:rPr>
          <w:rStyle w:val="Emphasis"/>
          <w:rFonts w:ascii="Arial" w:hAnsi="Arial" w:cs="Arial"/>
          <w:i w:val="0"/>
          <w:sz w:val="22"/>
          <w:szCs w:val="22"/>
        </w:rPr>
        <w:t>and almost 70% with student course work support</w:t>
      </w:r>
      <w:r w:rsidR="001F2CBD" w:rsidRPr="009A2145">
        <w:rPr>
          <w:rStyle w:val="Emphasis"/>
          <w:rFonts w:ascii="Arial" w:hAnsi="Arial" w:cs="Arial"/>
          <w:i w:val="0"/>
          <w:sz w:val="22"/>
          <w:szCs w:val="22"/>
        </w:rPr>
        <w:t xml:space="preserve"> (</w:t>
      </w:r>
      <w:hyperlink r:id="rId57" w:history="1">
        <w:r w:rsidR="001F2CBD" w:rsidRPr="004D164A">
          <w:rPr>
            <w:rStyle w:val="Hyperlink"/>
            <w:rFonts w:ascii="Arial" w:hAnsi="Arial" w:cs="Arial"/>
            <w:sz w:val="22"/>
            <w:szCs w:val="22"/>
          </w:rPr>
          <w:t>Required Exhibit 5.E.</w:t>
        </w:r>
        <w:r w:rsidR="00BF5986" w:rsidRPr="004D164A">
          <w:rPr>
            <w:rStyle w:val="Hyperlink"/>
            <w:rFonts w:ascii="Arial" w:hAnsi="Arial" w:cs="Arial"/>
            <w:sz w:val="22"/>
            <w:szCs w:val="22"/>
          </w:rPr>
          <w:t>I</w:t>
        </w:r>
        <w:r w:rsidR="001F2CBD" w:rsidRPr="004D164A">
          <w:rPr>
            <w:rStyle w:val="Hyperlink"/>
            <w:rFonts w:ascii="Arial" w:hAnsi="Arial" w:cs="Arial"/>
            <w:sz w:val="22"/>
            <w:szCs w:val="22"/>
          </w:rPr>
          <w:t>I-Lib, Faculty Senate Satisfaction Survey</w:t>
        </w:r>
        <w:r w:rsidR="00516F6C" w:rsidRPr="004D164A">
          <w:rPr>
            <w:rStyle w:val="Hyperlink"/>
            <w:rFonts w:ascii="Arial" w:hAnsi="Arial" w:cs="Arial"/>
            <w:sz w:val="22"/>
            <w:szCs w:val="22"/>
          </w:rPr>
          <w:t xml:space="preserve"> 2005,07</w:t>
        </w:r>
      </w:hyperlink>
      <w:r w:rsidR="001F2CBD" w:rsidRPr="009A2145">
        <w:rPr>
          <w:rStyle w:val="Emphasis"/>
          <w:rFonts w:ascii="Arial" w:hAnsi="Arial" w:cs="Arial"/>
          <w:i w:val="0"/>
          <w:sz w:val="22"/>
          <w:szCs w:val="22"/>
        </w:rPr>
        <w:t>).</w:t>
      </w:r>
      <w:r w:rsidR="00633FB7" w:rsidRPr="009A2145">
        <w:rPr>
          <w:rStyle w:val="Emphasis"/>
          <w:rFonts w:ascii="Arial" w:hAnsi="Arial" w:cs="Arial"/>
          <w:i w:val="0"/>
          <w:sz w:val="22"/>
          <w:szCs w:val="22"/>
        </w:rPr>
        <w:t xml:space="preserve"> </w:t>
      </w:r>
    </w:p>
    <w:p w:rsidR="00A20AC6" w:rsidRPr="009A2145" w:rsidRDefault="00A20AC6" w:rsidP="00EE4763">
      <w:pPr>
        <w:rPr>
          <w:rStyle w:val="Emphasis"/>
          <w:rFonts w:ascii="Arial" w:hAnsi="Arial" w:cs="Arial"/>
          <w:i w:val="0"/>
          <w:sz w:val="22"/>
          <w:szCs w:val="22"/>
        </w:rPr>
      </w:pPr>
    </w:p>
    <w:p w:rsidR="004E47A5" w:rsidRPr="009A2145" w:rsidRDefault="007C3A19" w:rsidP="00EE4763">
      <w:pPr>
        <w:rPr>
          <w:rStyle w:val="Emphasis"/>
          <w:rFonts w:ascii="Arial" w:hAnsi="Arial" w:cs="Arial"/>
          <w:i w:val="0"/>
          <w:sz w:val="22"/>
          <w:szCs w:val="22"/>
        </w:rPr>
      </w:pPr>
      <w:r w:rsidRPr="009A2145">
        <w:rPr>
          <w:rStyle w:val="Emphasis"/>
          <w:rFonts w:ascii="Arial" w:hAnsi="Arial" w:cs="Arial"/>
          <w:i w:val="0"/>
          <w:sz w:val="22"/>
          <w:szCs w:val="22"/>
        </w:rPr>
        <w:t xml:space="preserve">As noted in Section </w:t>
      </w:r>
      <w:r w:rsidR="00AD1BF0" w:rsidRPr="009A2145">
        <w:rPr>
          <w:rStyle w:val="Emphasis"/>
          <w:rFonts w:ascii="Arial" w:hAnsi="Arial" w:cs="Arial"/>
          <w:i w:val="0"/>
          <w:sz w:val="22"/>
          <w:szCs w:val="22"/>
        </w:rPr>
        <w:t xml:space="preserve">5.A.2, an extensive analysis of the print book collection </w:t>
      </w:r>
      <w:r w:rsidR="001F2CBD" w:rsidRPr="009A2145">
        <w:rPr>
          <w:rStyle w:val="Emphasis"/>
          <w:rFonts w:ascii="Arial" w:hAnsi="Arial" w:cs="Arial"/>
          <w:i w:val="0"/>
          <w:sz w:val="22"/>
          <w:szCs w:val="22"/>
        </w:rPr>
        <w:t>(</w:t>
      </w:r>
      <w:hyperlink r:id="rId58" w:history="1">
        <w:r w:rsidR="001F2CBD" w:rsidRPr="00AF69DA">
          <w:rPr>
            <w:rStyle w:val="Hyperlink"/>
            <w:rFonts w:ascii="Arial" w:hAnsi="Arial" w:cs="Arial"/>
            <w:sz w:val="22"/>
            <w:szCs w:val="22"/>
          </w:rPr>
          <w:t xml:space="preserve">Required Exhibit 5.A.XX-Lib, </w:t>
        </w:r>
        <w:r w:rsidR="001F2CBD" w:rsidRPr="00AF69DA">
          <w:rPr>
            <w:rStyle w:val="Hyperlink"/>
            <w:rFonts w:ascii="Arial" w:hAnsi="Arial" w:cs="Arial"/>
            <w:i/>
            <w:sz w:val="22"/>
            <w:szCs w:val="22"/>
          </w:rPr>
          <w:t>Print Book Collection Analysis by Subject</w:t>
        </w:r>
      </w:hyperlink>
      <w:r w:rsidR="001F2CBD" w:rsidRPr="00AF69DA">
        <w:rPr>
          <w:rFonts w:ascii="Arial" w:hAnsi="Arial" w:cs="Arial"/>
          <w:sz w:val="22"/>
          <w:szCs w:val="22"/>
        </w:rPr>
        <w:t>;</w:t>
      </w:r>
      <w:r w:rsidR="001F2CBD" w:rsidRPr="009A2145">
        <w:rPr>
          <w:rFonts w:ascii="Arial" w:hAnsi="Arial" w:cs="Arial"/>
          <w:sz w:val="22"/>
          <w:szCs w:val="22"/>
        </w:rPr>
        <w:t xml:space="preserve"> </w:t>
      </w:r>
      <w:r w:rsidR="00AD1BF0" w:rsidRPr="009A2145">
        <w:rPr>
          <w:rStyle w:val="Emphasis"/>
          <w:rFonts w:ascii="Arial" w:hAnsi="Arial" w:cs="Arial"/>
          <w:i w:val="0"/>
          <w:sz w:val="22"/>
          <w:szCs w:val="22"/>
        </w:rPr>
        <w:t xml:space="preserve">was conducted in 2008-09 using </w:t>
      </w:r>
      <w:r w:rsidR="007A6B8C" w:rsidRPr="009A2145">
        <w:rPr>
          <w:rStyle w:val="Emphasis"/>
          <w:rFonts w:ascii="Arial" w:hAnsi="Arial" w:cs="Arial"/>
          <w:i w:val="0"/>
          <w:sz w:val="22"/>
          <w:szCs w:val="22"/>
        </w:rPr>
        <w:t xml:space="preserve">the </w:t>
      </w:r>
      <w:r w:rsidR="00AD1BF0" w:rsidRPr="009A2145">
        <w:rPr>
          <w:rStyle w:val="Emphasis"/>
          <w:rFonts w:ascii="Arial" w:hAnsi="Arial" w:cs="Arial"/>
          <w:i w:val="0"/>
          <w:sz w:val="22"/>
          <w:szCs w:val="22"/>
        </w:rPr>
        <w:t xml:space="preserve">WorldCat </w:t>
      </w:r>
      <w:r w:rsidR="00A20AC6" w:rsidRPr="009A2145">
        <w:rPr>
          <w:rStyle w:val="Emphasis"/>
          <w:rFonts w:ascii="Arial" w:hAnsi="Arial" w:cs="Arial"/>
          <w:i w:val="0"/>
          <w:sz w:val="22"/>
          <w:szCs w:val="22"/>
        </w:rPr>
        <w:t>C</w:t>
      </w:r>
      <w:r w:rsidR="00AD1BF0" w:rsidRPr="009A2145">
        <w:rPr>
          <w:rStyle w:val="Emphasis"/>
          <w:rFonts w:ascii="Arial" w:hAnsi="Arial" w:cs="Arial"/>
          <w:i w:val="0"/>
          <w:sz w:val="22"/>
          <w:szCs w:val="22"/>
        </w:rPr>
        <w:t xml:space="preserve">ollection </w:t>
      </w:r>
      <w:r w:rsidR="00A20AC6" w:rsidRPr="009A2145">
        <w:rPr>
          <w:rStyle w:val="Emphasis"/>
          <w:rFonts w:ascii="Arial" w:hAnsi="Arial" w:cs="Arial"/>
          <w:i w:val="0"/>
          <w:sz w:val="22"/>
          <w:szCs w:val="22"/>
        </w:rPr>
        <w:t>A</w:t>
      </w:r>
      <w:r w:rsidR="00AD1BF0" w:rsidRPr="009A2145">
        <w:rPr>
          <w:rStyle w:val="Emphasis"/>
          <w:rFonts w:ascii="Arial" w:hAnsi="Arial" w:cs="Arial"/>
          <w:i w:val="0"/>
          <w:sz w:val="22"/>
          <w:szCs w:val="22"/>
        </w:rPr>
        <w:t>nalysis</w:t>
      </w:r>
      <w:r w:rsidR="00982B01" w:rsidRPr="009A2145">
        <w:rPr>
          <w:rFonts w:ascii="Arial" w:hAnsi="Arial" w:cs="Arial"/>
          <w:sz w:val="22"/>
          <w:szCs w:val="22"/>
          <w:vertAlign w:val="superscript"/>
        </w:rPr>
        <w:t>®</w:t>
      </w:r>
      <w:r w:rsidR="007A6B8C" w:rsidRPr="009A2145">
        <w:rPr>
          <w:rFonts w:ascii="Arial" w:hAnsi="Arial" w:cs="Arial"/>
          <w:sz w:val="22"/>
          <w:szCs w:val="22"/>
          <w:vertAlign w:val="superscript"/>
        </w:rPr>
        <w:t xml:space="preserve"> </w:t>
      </w:r>
      <w:r w:rsidR="007A6B8C" w:rsidRPr="009A2145">
        <w:rPr>
          <w:rStyle w:val="Emphasis"/>
          <w:rFonts w:ascii="Arial" w:hAnsi="Arial" w:cs="Arial"/>
          <w:i w:val="0"/>
          <w:sz w:val="22"/>
          <w:szCs w:val="22"/>
        </w:rPr>
        <w:t>tool</w:t>
      </w:r>
      <w:r w:rsidR="005855BA" w:rsidRPr="009A2145">
        <w:rPr>
          <w:rStyle w:val="Emphasis"/>
          <w:rFonts w:ascii="Arial" w:hAnsi="Arial" w:cs="Arial"/>
          <w:i w:val="0"/>
          <w:sz w:val="22"/>
          <w:szCs w:val="22"/>
        </w:rPr>
        <w:t>. R</w:t>
      </w:r>
      <w:r w:rsidR="00AD1BF0" w:rsidRPr="009A2145">
        <w:rPr>
          <w:rStyle w:val="Emphasis"/>
          <w:rFonts w:ascii="Arial" w:hAnsi="Arial" w:cs="Arial"/>
          <w:i w:val="0"/>
          <w:sz w:val="22"/>
          <w:szCs w:val="22"/>
        </w:rPr>
        <w:t xml:space="preserve">esults of this analysis were used to update the collection through a large scale weeding project. </w:t>
      </w:r>
      <w:r w:rsidR="00A20AC6" w:rsidRPr="009A2145">
        <w:rPr>
          <w:rStyle w:val="Emphasis"/>
          <w:rFonts w:ascii="Arial" w:hAnsi="Arial" w:cs="Arial"/>
          <w:i w:val="0"/>
          <w:sz w:val="22"/>
          <w:szCs w:val="22"/>
        </w:rPr>
        <w:t xml:space="preserve"> Purchasing decisions for </w:t>
      </w:r>
      <w:r w:rsidR="00AD1BF0" w:rsidRPr="009A2145">
        <w:rPr>
          <w:rStyle w:val="Emphasis"/>
          <w:rFonts w:ascii="Arial" w:hAnsi="Arial" w:cs="Arial"/>
          <w:i w:val="0"/>
          <w:sz w:val="22"/>
          <w:szCs w:val="22"/>
        </w:rPr>
        <w:t xml:space="preserve">electronic collections are </w:t>
      </w:r>
      <w:r w:rsidR="00A20AC6" w:rsidRPr="009A2145">
        <w:rPr>
          <w:rStyle w:val="Emphasis"/>
          <w:rFonts w:ascii="Arial" w:hAnsi="Arial" w:cs="Arial"/>
          <w:i w:val="0"/>
          <w:sz w:val="22"/>
          <w:szCs w:val="22"/>
        </w:rPr>
        <w:t xml:space="preserve">based </w:t>
      </w:r>
      <w:r w:rsidR="005855BA" w:rsidRPr="009A2145">
        <w:rPr>
          <w:rStyle w:val="Emphasis"/>
          <w:rFonts w:ascii="Arial" w:hAnsi="Arial" w:cs="Arial"/>
          <w:i w:val="0"/>
          <w:sz w:val="22"/>
          <w:szCs w:val="22"/>
        </w:rPr>
        <w:t xml:space="preserve">both </w:t>
      </w:r>
      <w:r w:rsidR="00A20AC6" w:rsidRPr="009A2145">
        <w:rPr>
          <w:rStyle w:val="Emphasis"/>
          <w:rFonts w:ascii="Arial" w:hAnsi="Arial" w:cs="Arial"/>
          <w:i w:val="0"/>
          <w:sz w:val="22"/>
          <w:szCs w:val="22"/>
        </w:rPr>
        <w:t>on the expertise of the librarians and on reviews in the professional literature</w:t>
      </w:r>
      <w:r w:rsidR="005855BA" w:rsidRPr="009A2145">
        <w:rPr>
          <w:rStyle w:val="Emphasis"/>
          <w:rFonts w:ascii="Arial" w:hAnsi="Arial" w:cs="Arial"/>
          <w:i w:val="0"/>
          <w:sz w:val="22"/>
          <w:szCs w:val="22"/>
        </w:rPr>
        <w:t>.  E</w:t>
      </w:r>
      <w:r w:rsidR="00A20AC6" w:rsidRPr="009A2145">
        <w:rPr>
          <w:rStyle w:val="Emphasis"/>
          <w:rFonts w:ascii="Arial" w:hAnsi="Arial" w:cs="Arial"/>
          <w:i w:val="0"/>
          <w:sz w:val="22"/>
          <w:szCs w:val="22"/>
        </w:rPr>
        <w:t xml:space="preserve">ffectiveness is evaluated with </w:t>
      </w:r>
      <w:r w:rsidR="00AD1BF0" w:rsidRPr="009A2145">
        <w:rPr>
          <w:rStyle w:val="Emphasis"/>
          <w:rFonts w:ascii="Arial" w:hAnsi="Arial" w:cs="Arial"/>
          <w:i w:val="0"/>
          <w:sz w:val="22"/>
          <w:szCs w:val="22"/>
        </w:rPr>
        <w:t>usage statistics</w:t>
      </w:r>
      <w:r w:rsidR="004E47A5" w:rsidRPr="009A2145">
        <w:rPr>
          <w:rStyle w:val="Emphasis"/>
          <w:rFonts w:ascii="Arial" w:hAnsi="Arial" w:cs="Arial"/>
          <w:i w:val="0"/>
          <w:sz w:val="22"/>
          <w:szCs w:val="22"/>
        </w:rPr>
        <w:t xml:space="preserve"> in the following</w:t>
      </w:r>
      <w:r w:rsidR="0031013D" w:rsidRPr="009A2145">
        <w:rPr>
          <w:rStyle w:val="Emphasis"/>
          <w:rFonts w:ascii="Arial" w:hAnsi="Arial" w:cs="Arial"/>
          <w:i w:val="0"/>
          <w:sz w:val="22"/>
          <w:szCs w:val="22"/>
        </w:rPr>
        <w:t xml:space="preserve"> exhibits</w:t>
      </w:r>
      <w:r w:rsidR="004E47A5" w:rsidRPr="009A2145">
        <w:rPr>
          <w:rStyle w:val="Emphasis"/>
          <w:rFonts w:ascii="Arial" w:hAnsi="Arial" w:cs="Arial"/>
          <w:i w:val="0"/>
          <w:sz w:val="22"/>
          <w:szCs w:val="22"/>
        </w:rPr>
        <w:t xml:space="preserve">: </w:t>
      </w:r>
    </w:p>
    <w:p w:rsidR="004E47A5" w:rsidRPr="009A2145" w:rsidRDefault="004E47A5" w:rsidP="00EE4763">
      <w:pPr>
        <w:rPr>
          <w:rStyle w:val="Emphasis"/>
          <w:rFonts w:ascii="Arial" w:hAnsi="Arial" w:cs="Arial"/>
          <w:i w:val="0"/>
          <w:sz w:val="22"/>
          <w:szCs w:val="22"/>
        </w:rPr>
      </w:pPr>
    </w:p>
    <w:p w:rsidR="004E47A5" w:rsidRPr="009A2145" w:rsidRDefault="00F86099" w:rsidP="004E47A5">
      <w:pPr>
        <w:pStyle w:val="ListParagraph"/>
        <w:numPr>
          <w:ilvl w:val="0"/>
          <w:numId w:val="7"/>
        </w:numPr>
        <w:rPr>
          <w:rStyle w:val="Emphasis"/>
          <w:rFonts w:ascii="Arial" w:hAnsi="Arial" w:cs="Arial"/>
          <w:i w:val="0"/>
          <w:sz w:val="22"/>
          <w:szCs w:val="22"/>
        </w:rPr>
      </w:pPr>
      <w:hyperlink r:id="rId59" w:history="1">
        <w:r w:rsidR="005855BA" w:rsidRPr="00DD156E">
          <w:rPr>
            <w:rStyle w:val="Hyperlink"/>
            <w:rFonts w:ascii="Arial" w:hAnsi="Arial" w:cs="Arial"/>
            <w:sz w:val="22"/>
            <w:szCs w:val="22"/>
          </w:rPr>
          <w:t>Required E</w:t>
        </w:r>
        <w:r w:rsidR="00A20AC6" w:rsidRPr="00DD156E">
          <w:rPr>
            <w:rStyle w:val="Hyperlink"/>
            <w:rFonts w:ascii="Arial" w:hAnsi="Arial" w:cs="Arial"/>
            <w:sz w:val="22"/>
            <w:szCs w:val="22"/>
          </w:rPr>
          <w:t>xhibit 5.E</w:t>
        </w:r>
        <w:r w:rsidR="005855BA" w:rsidRPr="00DD156E">
          <w:rPr>
            <w:rStyle w:val="Hyperlink"/>
            <w:rFonts w:ascii="Arial" w:hAnsi="Arial" w:cs="Arial"/>
            <w:sz w:val="22"/>
            <w:szCs w:val="22"/>
          </w:rPr>
          <w:t>.</w:t>
        </w:r>
        <w:r w:rsidR="006900D9" w:rsidRPr="00DD156E">
          <w:rPr>
            <w:rStyle w:val="Hyperlink"/>
            <w:rFonts w:ascii="Arial" w:hAnsi="Arial" w:cs="Arial"/>
            <w:sz w:val="22"/>
            <w:szCs w:val="22"/>
          </w:rPr>
          <w:t>III-</w:t>
        </w:r>
        <w:r w:rsidR="004D3AEC" w:rsidRPr="00DD156E">
          <w:rPr>
            <w:rStyle w:val="Hyperlink"/>
            <w:rFonts w:ascii="Arial" w:hAnsi="Arial" w:cs="Arial"/>
            <w:sz w:val="22"/>
            <w:szCs w:val="22"/>
          </w:rPr>
          <w:t>Lib</w:t>
        </w:r>
        <w:r w:rsidR="005855BA" w:rsidRPr="00DD156E">
          <w:rPr>
            <w:rStyle w:val="Hyperlink"/>
            <w:rFonts w:ascii="Arial" w:hAnsi="Arial" w:cs="Arial"/>
            <w:sz w:val="22"/>
            <w:szCs w:val="22"/>
          </w:rPr>
          <w:t xml:space="preserve">, Database </w:t>
        </w:r>
        <w:r w:rsidR="009F333B" w:rsidRPr="00DD156E">
          <w:rPr>
            <w:rStyle w:val="Hyperlink"/>
            <w:rFonts w:ascii="Arial" w:hAnsi="Arial" w:cs="Arial"/>
            <w:sz w:val="22"/>
            <w:szCs w:val="22"/>
          </w:rPr>
          <w:t>Usage Statistics</w:t>
        </w:r>
      </w:hyperlink>
    </w:p>
    <w:p w:rsidR="004E47A5" w:rsidRPr="009A2145" w:rsidRDefault="00F86099" w:rsidP="004E47A5">
      <w:pPr>
        <w:pStyle w:val="ListParagraph"/>
        <w:numPr>
          <w:ilvl w:val="0"/>
          <w:numId w:val="7"/>
        </w:numPr>
        <w:rPr>
          <w:rStyle w:val="Emphasis"/>
          <w:rFonts w:ascii="Arial" w:hAnsi="Arial" w:cs="Arial"/>
          <w:i w:val="0"/>
          <w:sz w:val="22"/>
          <w:szCs w:val="22"/>
        </w:rPr>
      </w:pPr>
      <w:hyperlink r:id="rId60" w:history="1">
        <w:r w:rsidR="00374747" w:rsidRPr="00DD156E">
          <w:rPr>
            <w:rStyle w:val="Hyperlink"/>
            <w:rFonts w:ascii="Arial" w:hAnsi="Arial" w:cs="Arial"/>
            <w:sz w:val="22"/>
            <w:szCs w:val="22"/>
          </w:rPr>
          <w:t xml:space="preserve">Required Exhibit 5.E.IV-Lib, </w:t>
        </w:r>
        <w:r w:rsidR="00B56FA7" w:rsidRPr="00DD156E">
          <w:rPr>
            <w:rStyle w:val="Hyperlink"/>
            <w:rFonts w:ascii="Arial" w:hAnsi="Arial" w:cs="Arial"/>
            <w:sz w:val="22"/>
            <w:szCs w:val="22"/>
          </w:rPr>
          <w:t>Database Hits by Yea</w:t>
        </w:r>
      </w:hyperlink>
      <w:r w:rsidR="00B56FA7" w:rsidRPr="00DD156E">
        <w:rPr>
          <w:rFonts w:ascii="Arial" w:hAnsi="Arial" w:cs="Arial"/>
          <w:sz w:val="22"/>
          <w:szCs w:val="22"/>
        </w:rPr>
        <w:t>r</w:t>
      </w:r>
    </w:p>
    <w:p w:rsidR="004E47A5" w:rsidRPr="009A2145" w:rsidRDefault="00F86099" w:rsidP="004E47A5">
      <w:pPr>
        <w:pStyle w:val="ListParagraph"/>
        <w:numPr>
          <w:ilvl w:val="0"/>
          <w:numId w:val="7"/>
        </w:numPr>
        <w:rPr>
          <w:rStyle w:val="Emphasis"/>
          <w:rFonts w:ascii="Arial" w:hAnsi="Arial" w:cs="Arial"/>
          <w:i w:val="0"/>
          <w:sz w:val="22"/>
          <w:szCs w:val="22"/>
        </w:rPr>
      </w:pPr>
      <w:hyperlink r:id="rId61" w:history="1">
        <w:r w:rsidR="00B56FA7" w:rsidRPr="007D3772">
          <w:rPr>
            <w:rStyle w:val="Hyperlink"/>
            <w:rFonts w:ascii="Arial" w:hAnsi="Arial" w:cs="Arial"/>
            <w:sz w:val="22"/>
            <w:szCs w:val="22"/>
          </w:rPr>
          <w:t>Required Exhibit 5.E.V</w:t>
        </w:r>
        <w:r w:rsidR="008D41F1" w:rsidRPr="007D3772">
          <w:rPr>
            <w:rStyle w:val="Hyperlink"/>
            <w:rFonts w:ascii="Arial" w:hAnsi="Arial" w:cs="Arial"/>
            <w:sz w:val="22"/>
            <w:szCs w:val="22"/>
          </w:rPr>
          <w:t>-Lib</w:t>
        </w:r>
        <w:r w:rsidR="00B56FA7" w:rsidRPr="007D3772">
          <w:rPr>
            <w:rStyle w:val="Hyperlink"/>
            <w:rFonts w:ascii="Arial" w:hAnsi="Arial" w:cs="Arial"/>
            <w:sz w:val="22"/>
            <w:szCs w:val="22"/>
          </w:rPr>
          <w:t xml:space="preserve">, </w:t>
        </w:r>
        <w:r w:rsidR="00374747" w:rsidRPr="007D3772">
          <w:rPr>
            <w:rStyle w:val="Hyperlink"/>
            <w:rFonts w:ascii="Arial" w:hAnsi="Arial" w:cs="Arial"/>
            <w:sz w:val="22"/>
            <w:szCs w:val="22"/>
          </w:rPr>
          <w:t>Circulation Statistics</w:t>
        </w:r>
      </w:hyperlink>
    </w:p>
    <w:p w:rsidR="004E47A5" w:rsidRPr="009A2145" w:rsidRDefault="00F86099" w:rsidP="004E47A5">
      <w:pPr>
        <w:pStyle w:val="ListParagraph"/>
        <w:numPr>
          <w:ilvl w:val="0"/>
          <w:numId w:val="7"/>
        </w:numPr>
        <w:rPr>
          <w:rStyle w:val="Emphasis"/>
          <w:rFonts w:ascii="Arial" w:hAnsi="Arial" w:cs="Arial"/>
          <w:i w:val="0"/>
          <w:sz w:val="22"/>
          <w:szCs w:val="22"/>
        </w:rPr>
      </w:pPr>
      <w:hyperlink r:id="rId62" w:history="1">
        <w:r w:rsidR="00706C31" w:rsidRPr="007D3772">
          <w:rPr>
            <w:rStyle w:val="Hyperlink"/>
            <w:rFonts w:ascii="Arial" w:hAnsi="Arial" w:cs="Arial"/>
            <w:sz w:val="22"/>
            <w:szCs w:val="22"/>
          </w:rPr>
          <w:t>Required Exhibit 5.E.V</w:t>
        </w:r>
        <w:r w:rsidR="004E47A5" w:rsidRPr="007D3772">
          <w:rPr>
            <w:rStyle w:val="Hyperlink"/>
            <w:rFonts w:ascii="Arial" w:hAnsi="Arial" w:cs="Arial"/>
            <w:sz w:val="22"/>
            <w:szCs w:val="22"/>
          </w:rPr>
          <w:t>I</w:t>
        </w:r>
        <w:r w:rsidR="00706C31" w:rsidRPr="007D3772">
          <w:rPr>
            <w:rStyle w:val="Hyperlink"/>
            <w:rFonts w:ascii="Arial" w:hAnsi="Arial" w:cs="Arial"/>
            <w:sz w:val="22"/>
            <w:szCs w:val="22"/>
          </w:rPr>
          <w:t>-Lib,</w:t>
        </w:r>
        <w:r w:rsidR="004E47A5" w:rsidRPr="007D3772">
          <w:rPr>
            <w:rStyle w:val="Hyperlink"/>
            <w:rFonts w:ascii="Arial" w:hAnsi="Arial" w:cs="Arial"/>
            <w:sz w:val="22"/>
            <w:szCs w:val="22"/>
          </w:rPr>
          <w:t xml:space="preserve"> Interlibrary Loan Statistic</w:t>
        </w:r>
        <w:r w:rsidR="0031013D" w:rsidRPr="007D3772">
          <w:rPr>
            <w:rStyle w:val="Hyperlink"/>
            <w:rFonts w:ascii="Arial" w:hAnsi="Arial" w:cs="Arial"/>
            <w:sz w:val="22"/>
            <w:szCs w:val="22"/>
          </w:rPr>
          <w:t>s</w:t>
        </w:r>
      </w:hyperlink>
    </w:p>
    <w:p w:rsidR="008206FA" w:rsidRPr="009A2145" w:rsidRDefault="00F86099" w:rsidP="004E47A5">
      <w:pPr>
        <w:pStyle w:val="ListParagraph"/>
        <w:numPr>
          <w:ilvl w:val="0"/>
          <w:numId w:val="7"/>
        </w:numPr>
        <w:rPr>
          <w:rStyle w:val="Emphasis"/>
          <w:rFonts w:ascii="Arial" w:hAnsi="Arial" w:cs="Arial"/>
          <w:i w:val="0"/>
          <w:sz w:val="22"/>
          <w:szCs w:val="22"/>
        </w:rPr>
      </w:pPr>
      <w:hyperlink r:id="rId63" w:history="1">
        <w:r w:rsidR="009F7FF7" w:rsidRPr="007D3772">
          <w:rPr>
            <w:rStyle w:val="Hyperlink"/>
            <w:rFonts w:ascii="Arial" w:hAnsi="Arial" w:cs="Arial"/>
            <w:sz w:val="22"/>
            <w:szCs w:val="22"/>
          </w:rPr>
          <w:t>Required Exhibit 5.E.VI</w:t>
        </w:r>
        <w:r w:rsidR="004E47A5" w:rsidRPr="007D3772">
          <w:rPr>
            <w:rStyle w:val="Hyperlink"/>
            <w:rFonts w:ascii="Arial" w:hAnsi="Arial" w:cs="Arial"/>
            <w:sz w:val="22"/>
            <w:szCs w:val="22"/>
          </w:rPr>
          <w:t>I</w:t>
        </w:r>
        <w:r w:rsidR="009F7FF7" w:rsidRPr="007D3772">
          <w:rPr>
            <w:rStyle w:val="Hyperlink"/>
            <w:rFonts w:ascii="Arial" w:hAnsi="Arial" w:cs="Arial"/>
            <w:sz w:val="22"/>
            <w:szCs w:val="22"/>
          </w:rPr>
          <w:t>-Lib, Reserve Statistics</w:t>
        </w:r>
      </w:hyperlink>
    </w:p>
    <w:bookmarkEnd w:id="8"/>
    <w:bookmarkEnd w:id="9"/>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F24869" w:rsidRPr="009A2145" w:rsidRDefault="00F24869"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5855BA" w:rsidRPr="009A2145" w:rsidRDefault="005855BA" w:rsidP="00EE4763">
      <w:pPr>
        <w:rPr>
          <w:rStyle w:val="Emphasis"/>
          <w:rFonts w:ascii="Arial" w:hAnsi="Arial" w:cs="Arial"/>
          <w:i w:val="0"/>
          <w:sz w:val="22"/>
          <w:szCs w:val="22"/>
        </w:rPr>
      </w:pPr>
    </w:p>
    <w:p w:rsidR="00996A4B" w:rsidRPr="009A2145" w:rsidRDefault="00F86099" w:rsidP="00EE4763">
      <w:pPr>
        <w:rPr>
          <w:rStyle w:val="Emphasis"/>
          <w:rFonts w:ascii="Arial" w:hAnsi="Arial" w:cs="Arial"/>
          <w:i w:val="0"/>
          <w:sz w:val="22"/>
          <w:szCs w:val="22"/>
        </w:rPr>
      </w:pPr>
      <w:r>
        <w:rPr>
          <w:rFonts w:ascii="Arial" w:hAnsi="Arial" w:cs="Arial"/>
          <w:iCs/>
          <w:noProof/>
          <w:sz w:val="22"/>
          <w:szCs w:val="22"/>
          <w:lang w:eastAsia="en-US"/>
        </w:rPr>
        <w:pict>
          <v:roundrect id="_x0000_s1032" style="position:absolute;margin-left:-27pt;margin-top:11.6pt;width:501.75pt;height:583.5pt;z-index:-251655168" arcsize="10923f" fillcolor="#bfbfbf">
            <v:fill opacity="19661f"/>
          </v:roundrect>
        </w:pict>
      </w:r>
    </w:p>
    <w:p w:rsidR="00054BAA" w:rsidRPr="009A2145" w:rsidRDefault="00054BAA" w:rsidP="00EE4763">
      <w:pPr>
        <w:rPr>
          <w:rStyle w:val="Emphasis"/>
          <w:rFonts w:ascii="Arial" w:hAnsi="Arial" w:cs="Arial"/>
          <w:i w:val="0"/>
          <w:sz w:val="22"/>
          <w:szCs w:val="22"/>
        </w:rPr>
      </w:pPr>
    </w:p>
    <w:p w:rsidR="007122B8" w:rsidRPr="009A2145" w:rsidRDefault="007122B8" w:rsidP="00EE4763">
      <w:pPr>
        <w:contextualSpacing/>
        <w:jc w:val="center"/>
        <w:rPr>
          <w:rStyle w:val="Emphasis"/>
          <w:rFonts w:ascii="Arial" w:hAnsi="Arial" w:cs="Arial"/>
          <w:b/>
          <w:i w:val="0"/>
          <w:sz w:val="22"/>
          <w:szCs w:val="22"/>
        </w:rPr>
      </w:pPr>
      <w:r w:rsidRPr="009A2145">
        <w:rPr>
          <w:rStyle w:val="Emphasis"/>
          <w:rFonts w:ascii="Arial" w:hAnsi="Arial" w:cs="Arial"/>
          <w:i w:val="0"/>
          <w:sz w:val="22"/>
          <w:szCs w:val="22"/>
        </w:rPr>
        <w:t>Strengths, Opportunities for Improvement, Moving Forward</w:t>
      </w:r>
    </w:p>
    <w:p w:rsidR="00996A4B" w:rsidRPr="009A2145" w:rsidRDefault="00996A4B" w:rsidP="00EE4763">
      <w:pPr>
        <w:tabs>
          <w:tab w:val="left" w:pos="2505"/>
        </w:tabs>
        <w:contextualSpacing/>
        <w:rPr>
          <w:rStyle w:val="Emphasis"/>
          <w:rFonts w:ascii="Arial" w:hAnsi="Arial" w:cs="Arial"/>
          <w:i w:val="0"/>
          <w:sz w:val="22"/>
          <w:szCs w:val="22"/>
        </w:rPr>
      </w:pPr>
    </w:p>
    <w:p w:rsidR="00141872" w:rsidRPr="009A2145" w:rsidRDefault="00141872" w:rsidP="00EE4763">
      <w:pPr>
        <w:tabs>
          <w:tab w:val="left" w:pos="2505"/>
        </w:tabs>
        <w:contextualSpacing/>
        <w:rPr>
          <w:rStyle w:val="Emphasis"/>
          <w:rFonts w:ascii="Arial" w:hAnsi="Arial" w:cs="Arial"/>
          <w:i w:val="0"/>
          <w:sz w:val="22"/>
          <w:szCs w:val="22"/>
        </w:rPr>
      </w:pPr>
      <w:r w:rsidRPr="009A2145">
        <w:rPr>
          <w:rStyle w:val="Emphasis"/>
          <w:rFonts w:ascii="Arial" w:hAnsi="Arial" w:cs="Arial"/>
          <w:i w:val="0"/>
          <w:sz w:val="22"/>
          <w:szCs w:val="22"/>
          <w:u w:val="single"/>
        </w:rPr>
        <w:t>Strengths</w:t>
      </w:r>
    </w:p>
    <w:p w:rsidR="00996A4B" w:rsidRPr="009A2145" w:rsidRDefault="00141872" w:rsidP="00EE4763">
      <w:pPr>
        <w:tabs>
          <w:tab w:val="left" w:pos="2505"/>
        </w:tabs>
        <w:contextualSpacing/>
        <w:rPr>
          <w:rStyle w:val="Emphasis"/>
          <w:rFonts w:ascii="Arial" w:hAnsi="Arial" w:cs="Arial"/>
          <w:i w:val="0"/>
          <w:sz w:val="22"/>
          <w:szCs w:val="22"/>
        </w:rPr>
      </w:pPr>
      <w:r w:rsidRPr="009A2145">
        <w:rPr>
          <w:rStyle w:val="Emphasis"/>
          <w:rFonts w:ascii="Arial" w:hAnsi="Arial" w:cs="Arial"/>
          <w:i w:val="0"/>
          <w:sz w:val="22"/>
          <w:szCs w:val="22"/>
        </w:rPr>
        <w:t>T</w:t>
      </w:r>
      <w:r w:rsidR="00772649" w:rsidRPr="009A2145">
        <w:rPr>
          <w:rStyle w:val="Emphasis"/>
          <w:rFonts w:ascii="Arial" w:hAnsi="Arial" w:cs="Arial"/>
          <w:i w:val="0"/>
          <w:sz w:val="22"/>
          <w:szCs w:val="22"/>
        </w:rPr>
        <w:t xml:space="preserve">he strengths of the library include </w:t>
      </w:r>
      <w:r w:rsidR="00256487" w:rsidRPr="009A2145">
        <w:rPr>
          <w:rStyle w:val="Emphasis"/>
          <w:rFonts w:ascii="Arial" w:hAnsi="Arial" w:cs="Arial"/>
          <w:i w:val="0"/>
          <w:sz w:val="22"/>
          <w:szCs w:val="22"/>
        </w:rPr>
        <w:t xml:space="preserve">the </w:t>
      </w:r>
      <w:r w:rsidRPr="009A2145">
        <w:rPr>
          <w:rStyle w:val="Emphasis"/>
          <w:rFonts w:ascii="Arial" w:hAnsi="Arial" w:cs="Arial"/>
          <w:i w:val="0"/>
          <w:sz w:val="22"/>
          <w:szCs w:val="22"/>
        </w:rPr>
        <w:t>faculty and staff</w:t>
      </w:r>
      <w:r w:rsidR="00256487" w:rsidRPr="009A2145">
        <w:rPr>
          <w:rStyle w:val="Emphasis"/>
          <w:rFonts w:ascii="Arial" w:hAnsi="Arial" w:cs="Arial"/>
          <w:i w:val="0"/>
          <w:sz w:val="22"/>
          <w:szCs w:val="22"/>
        </w:rPr>
        <w:t>, collections</w:t>
      </w:r>
      <w:r w:rsidR="005855BA" w:rsidRPr="009A2145">
        <w:rPr>
          <w:rStyle w:val="Emphasis"/>
          <w:rFonts w:ascii="Arial" w:hAnsi="Arial" w:cs="Arial"/>
          <w:i w:val="0"/>
          <w:sz w:val="22"/>
          <w:szCs w:val="22"/>
        </w:rPr>
        <w:t>,</w:t>
      </w:r>
      <w:r w:rsidR="00256487" w:rsidRPr="009A2145">
        <w:rPr>
          <w:rStyle w:val="Emphasis"/>
          <w:rFonts w:ascii="Arial" w:hAnsi="Arial" w:cs="Arial"/>
          <w:i w:val="0"/>
          <w:sz w:val="22"/>
          <w:szCs w:val="22"/>
        </w:rPr>
        <w:t xml:space="preserve"> and </w:t>
      </w:r>
      <w:r w:rsidRPr="009A2145">
        <w:rPr>
          <w:rStyle w:val="Emphasis"/>
          <w:rFonts w:ascii="Arial" w:hAnsi="Arial" w:cs="Arial"/>
          <w:i w:val="0"/>
          <w:sz w:val="22"/>
          <w:szCs w:val="22"/>
        </w:rPr>
        <w:t>services</w:t>
      </w:r>
      <w:r w:rsidR="00256487" w:rsidRPr="009A2145">
        <w:rPr>
          <w:rStyle w:val="Emphasis"/>
          <w:rFonts w:ascii="Arial" w:hAnsi="Arial" w:cs="Arial"/>
          <w:i w:val="0"/>
          <w:sz w:val="22"/>
          <w:szCs w:val="22"/>
        </w:rPr>
        <w:t xml:space="preserve">. </w:t>
      </w:r>
      <w:r w:rsidR="005855BA" w:rsidRPr="009A2145">
        <w:rPr>
          <w:rStyle w:val="Emphasis"/>
          <w:rFonts w:ascii="Arial" w:hAnsi="Arial" w:cs="Arial"/>
          <w:i w:val="0"/>
          <w:sz w:val="22"/>
          <w:szCs w:val="22"/>
        </w:rPr>
        <w:t>F</w:t>
      </w:r>
      <w:r w:rsidR="000B55F1" w:rsidRPr="009A2145">
        <w:rPr>
          <w:rStyle w:val="Emphasis"/>
          <w:rFonts w:ascii="Arial" w:hAnsi="Arial" w:cs="Arial"/>
          <w:i w:val="0"/>
          <w:sz w:val="22"/>
          <w:szCs w:val="22"/>
        </w:rPr>
        <w:t xml:space="preserve">aculty librarians are passionate about academic librarianship and </w:t>
      </w:r>
      <w:r w:rsidR="00772649" w:rsidRPr="009A2145">
        <w:rPr>
          <w:rStyle w:val="Emphasis"/>
          <w:rFonts w:ascii="Arial" w:hAnsi="Arial" w:cs="Arial"/>
          <w:i w:val="0"/>
          <w:sz w:val="22"/>
          <w:szCs w:val="22"/>
        </w:rPr>
        <w:t xml:space="preserve">meet their numerous responsibilities in library instruction, collection development, </w:t>
      </w:r>
      <w:r w:rsidR="005855BA" w:rsidRPr="009A2145">
        <w:rPr>
          <w:rStyle w:val="Emphasis"/>
          <w:rFonts w:ascii="Arial" w:hAnsi="Arial" w:cs="Arial"/>
          <w:i w:val="0"/>
          <w:sz w:val="22"/>
          <w:szCs w:val="22"/>
        </w:rPr>
        <w:t xml:space="preserve">in </w:t>
      </w:r>
      <w:r w:rsidR="00772649" w:rsidRPr="009A2145">
        <w:rPr>
          <w:rStyle w:val="Emphasis"/>
          <w:rFonts w:ascii="Arial" w:hAnsi="Arial" w:cs="Arial"/>
          <w:i w:val="0"/>
          <w:sz w:val="22"/>
          <w:szCs w:val="22"/>
        </w:rPr>
        <w:t>reference, research consultation, publication for tenure</w:t>
      </w:r>
      <w:r w:rsidR="005855BA" w:rsidRPr="009A2145">
        <w:rPr>
          <w:rStyle w:val="Emphasis"/>
          <w:rFonts w:ascii="Arial" w:hAnsi="Arial" w:cs="Arial"/>
          <w:i w:val="0"/>
          <w:sz w:val="22"/>
          <w:szCs w:val="22"/>
        </w:rPr>
        <w:t>,</w:t>
      </w:r>
      <w:r w:rsidR="000B55F1" w:rsidRPr="009A2145">
        <w:rPr>
          <w:rStyle w:val="Emphasis"/>
          <w:rFonts w:ascii="Arial" w:hAnsi="Arial" w:cs="Arial"/>
          <w:i w:val="0"/>
          <w:sz w:val="22"/>
          <w:szCs w:val="22"/>
        </w:rPr>
        <w:t xml:space="preserve"> and </w:t>
      </w:r>
      <w:r w:rsidR="005855BA" w:rsidRPr="009A2145">
        <w:rPr>
          <w:rStyle w:val="Emphasis"/>
          <w:rFonts w:ascii="Arial" w:hAnsi="Arial" w:cs="Arial"/>
          <w:i w:val="0"/>
          <w:sz w:val="22"/>
          <w:szCs w:val="22"/>
        </w:rPr>
        <w:t xml:space="preserve">in </w:t>
      </w:r>
      <w:r w:rsidR="000B55F1" w:rsidRPr="009A2145">
        <w:rPr>
          <w:rStyle w:val="Emphasis"/>
          <w:rFonts w:ascii="Arial" w:hAnsi="Arial" w:cs="Arial"/>
          <w:i w:val="0"/>
          <w:sz w:val="22"/>
          <w:szCs w:val="22"/>
        </w:rPr>
        <w:t>service to the community with professionalism and a positive attitude.</w:t>
      </w:r>
      <w:r w:rsidR="00772649" w:rsidRPr="009A2145">
        <w:rPr>
          <w:rStyle w:val="Emphasis"/>
          <w:rFonts w:ascii="Arial" w:hAnsi="Arial" w:cs="Arial"/>
          <w:i w:val="0"/>
          <w:sz w:val="22"/>
          <w:szCs w:val="22"/>
        </w:rPr>
        <w:t xml:space="preserve"> </w:t>
      </w:r>
      <w:r w:rsidR="00BE0912" w:rsidRPr="009A2145">
        <w:rPr>
          <w:rStyle w:val="Emphasis"/>
          <w:rFonts w:ascii="Arial" w:hAnsi="Arial" w:cs="Arial"/>
          <w:i w:val="0"/>
          <w:sz w:val="22"/>
          <w:szCs w:val="22"/>
        </w:rPr>
        <w:t xml:space="preserve">They are leaders who </w:t>
      </w:r>
      <w:r w:rsidR="00466073" w:rsidRPr="009A2145">
        <w:rPr>
          <w:rStyle w:val="Emphasis"/>
          <w:rFonts w:ascii="Arial" w:hAnsi="Arial" w:cs="Arial"/>
          <w:i w:val="0"/>
          <w:sz w:val="22"/>
          <w:szCs w:val="22"/>
        </w:rPr>
        <w:t xml:space="preserve">actively participate on committees and </w:t>
      </w:r>
      <w:r w:rsidR="00BE0912" w:rsidRPr="009A2145">
        <w:rPr>
          <w:rStyle w:val="Emphasis"/>
          <w:rFonts w:ascii="Arial" w:hAnsi="Arial" w:cs="Arial"/>
          <w:i w:val="0"/>
          <w:sz w:val="22"/>
          <w:szCs w:val="22"/>
        </w:rPr>
        <w:t xml:space="preserve">bring fresh ideas </w:t>
      </w:r>
      <w:r w:rsidR="00466073" w:rsidRPr="009A2145">
        <w:rPr>
          <w:rStyle w:val="Emphasis"/>
          <w:rFonts w:ascii="Arial" w:hAnsi="Arial" w:cs="Arial"/>
          <w:i w:val="0"/>
          <w:sz w:val="22"/>
          <w:szCs w:val="22"/>
        </w:rPr>
        <w:t xml:space="preserve">to the campus. </w:t>
      </w:r>
      <w:r w:rsidR="00772649" w:rsidRPr="009A2145">
        <w:rPr>
          <w:rStyle w:val="Emphasis"/>
          <w:rFonts w:ascii="Arial" w:hAnsi="Arial" w:cs="Arial"/>
          <w:i w:val="0"/>
          <w:sz w:val="22"/>
          <w:szCs w:val="22"/>
        </w:rPr>
        <w:t xml:space="preserve">The library </w:t>
      </w:r>
      <w:r w:rsidR="00466073" w:rsidRPr="009A2145">
        <w:rPr>
          <w:rStyle w:val="Emphasis"/>
          <w:rFonts w:ascii="Arial" w:hAnsi="Arial" w:cs="Arial"/>
          <w:i w:val="0"/>
          <w:sz w:val="22"/>
          <w:szCs w:val="22"/>
        </w:rPr>
        <w:t xml:space="preserve">classified </w:t>
      </w:r>
      <w:r w:rsidR="00772649" w:rsidRPr="009A2145">
        <w:rPr>
          <w:rStyle w:val="Emphasis"/>
          <w:rFonts w:ascii="Arial" w:hAnsi="Arial" w:cs="Arial"/>
          <w:i w:val="0"/>
          <w:sz w:val="22"/>
          <w:szCs w:val="22"/>
        </w:rPr>
        <w:t xml:space="preserve">staff </w:t>
      </w:r>
      <w:r w:rsidR="00466073" w:rsidRPr="009A2145">
        <w:rPr>
          <w:rStyle w:val="Emphasis"/>
          <w:rFonts w:ascii="Arial" w:hAnsi="Arial" w:cs="Arial"/>
          <w:i w:val="0"/>
          <w:sz w:val="22"/>
          <w:szCs w:val="22"/>
        </w:rPr>
        <w:t xml:space="preserve">is highly educated and </w:t>
      </w:r>
      <w:r w:rsidRPr="009A2145">
        <w:rPr>
          <w:rStyle w:val="Emphasis"/>
          <w:rFonts w:ascii="Arial" w:hAnsi="Arial" w:cs="Arial"/>
          <w:i w:val="0"/>
          <w:sz w:val="22"/>
          <w:szCs w:val="22"/>
        </w:rPr>
        <w:t xml:space="preserve">has a </w:t>
      </w:r>
      <w:r w:rsidR="000B55F1" w:rsidRPr="009A2145">
        <w:rPr>
          <w:rStyle w:val="Emphasis"/>
          <w:rFonts w:ascii="Arial" w:hAnsi="Arial" w:cs="Arial"/>
          <w:i w:val="0"/>
          <w:sz w:val="22"/>
          <w:szCs w:val="22"/>
        </w:rPr>
        <w:t xml:space="preserve">very </w:t>
      </w:r>
      <w:r w:rsidRPr="009A2145">
        <w:rPr>
          <w:rStyle w:val="Emphasis"/>
          <w:rFonts w:ascii="Arial" w:hAnsi="Arial" w:cs="Arial"/>
          <w:i w:val="0"/>
          <w:sz w:val="22"/>
          <w:szCs w:val="22"/>
        </w:rPr>
        <w:t>strong work ethic</w:t>
      </w:r>
      <w:r w:rsidR="00466073" w:rsidRPr="009A2145">
        <w:rPr>
          <w:rStyle w:val="Emphasis"/>
          <w:rFonts w:ascii="Arial" w:hAnsi="Arial" w:cs="Arial"/>
          <w:i w:val="0"/>
          <w:sz w:val="22"/>
          <w:szCs w:val="22"/>
        </w:rPr>
        <w:t>.  T</w:t>
      </w:r>
      <w:r w:rsidR="000B55F1" w:rsidRPr="009A2145">
        <w:rPr>
          <w:rStyle w:val="Emphasis"/>
          <w:rFonts w:ascii="Arial" w:hAnsi="Arial" w:cs="Arial"/>
          <w:i w:val="0"/>
          <w:sz w:val="22"/>
          <w:szCs w:val="22"/>
        </w:rPr>
        <w:t xml:space="preserve">hey consistently “go the extra mile” to provide service to the campus.  The library has a positive reputation on campus because of its dedicated staff. </w:t>
      </w:r>
    </w:p>
    <w:p w:rsidR="000B55F1" w:rsidRPr="009A2145" w:rsidRDefault="000B55F1" w:rsidP="00EE4763">
      <w:pPr>
        <w:tabs>
          <w:tab w:val="left" w:pos="2505"/>
        </w:tabs>
        <w:contextualSpacing/>
        <w:rPr>
          <w:rStyle w:val="Emphasis"/>
          <w:rFonts w:ascii="Arial" w:hAnsi="Arial" w:cs="Arial"/>
          <w:i w:val="0"/>
          <w:sz w:val="22"/>
          <w:szCs w:val="22"/>
        </w:rPr>
      </w:pPr>
    </w:p>
    <w:p w:rsidR="00BE0912" w:rsidRPr="009A2145" w:rsidRDefault="005855BA" w:rsidP="00EE4763">
      <w:pPr>
        <w:tabs>
          <w:tab w:val="left" w:pos="2505"/>
        </w:tabs>
        <w:contextualSpacing/>
        <w:rPr>
          <w:rStyle w:val="Emphasis"/>
          <w:rFonts w:ascii="Arial" w:hAnsi="Arial" w:cs="Arial"/>
          <w:i w:val="0"/>
          <w:sz w:val="22"/>
          <w:szCs w:val="22"/>
        </w:rPr>
      </w:pPr>
      <w:r w:rsidRPr="009A2145">
        <w:rPr>
          <w:rStyle w:val="Emphasis"/>
          <w:rFonts w:ascii="Arial" w:hAnsi="Arial" w:cs="Arial"/>
          <w:i w:val="0"/>
          <w:sz w:val="22"/>
          <w:szCs w:val="22"/>
        </w:rPr>
        <w:t>C</w:t>
      </w:r>
      <w:r w:rsidR="000B55F1" w:rsidRPr="009A2145">
        <w:rPr>
          <w:rStyle w:val="Emphasis"/>
          <w:rFonts w:ascii="Arial" w:hAnsi="Arial" w:cs="Arial"/>
          <w:i w:val="0"/>
          <w:sz w:val="22"/>
          <w:szCs w:val="22"/>
        </w:rPr>
        <w:t xml:space="preserve">ollections are also one of the library’s strengths.  Students and researchers are enthusiastic about accessing </w:t>
      </w:r>
      <w:r w:rsidR="00BE0912" w:rsidRPr="009A2145">
        <w:rPr>
          <w:rStyle w:val="Emphasis"/>
          <w:rFonts w:ascii="Arial" w:hAnsi="Arial" w:cs="Arial"/>
          <w:i w:val="0"/>
          <w:sz w:val="22"/>
          <w:szCs w:val="22"/>
        </w:rPr>
        <w:t xml:space="preserve">the library’s 28,000 journals </w:t>
      </w:r>
      <w:r w:rsidR="000B55F1" w:rsidRPr="009A2145">
        <w:rPr>
          <w:rStyle w:val="Emphasis"/>
          <w:rFonts w:ascii="Arial" w:hAnsi="Arial" w:cs="Arial"/>
          <w:i w:val="0"/>
          <w:sz w:val="22"/>
          <w:szCs w:val="22"/>
        </w:rPr>
        <w:t>online anytime</w:t>
      </w:r>
      <w:r w:rsidR="00BE0912" w:rsidRPr="009A2145">
        <w:rPr>
          <w:rStyle w:val="Emphasis"/>
          <w:rFonts w:ascii="Arial" w:hAnsi="Arial" w:cs="Arial"/>
          <w:i w:val="0"/>
          <w:sz w:val="22"/>
          <w:szCs w:val="22"/>
        </w:rPr>
        <w:t>. Historical researchers, geologists</w:t>
      </w:r>
      <w:r w:rsidRPr="009A2145">
        <w:rPr>
          <w:rStyle w:val="Emphasis"/>
          <w:rFonts w:ascii="Arial" w:hAnsi="Arial" w:cs="Arial"/>
          <w:i w:val="0"/>
          <w:sz w:val="22"/>
          <w:szCs w:val="22"/>
        </w:rPr>
        <w:t>,</w:t>
      </w:r>
      <w:r w:rsidR="00BE0912" w:rsidRPr="009A2145">
        <w:rPr>
          <w:rStyle w:val="Emphasis"/>
          <w:rFonts w:ascii="Arial" w:hAnsi="Arial" w:cs="Arial"/>
          <w:i w:val="0"/>
          <w:sz w:val="22"/>
          <w:szCs w:val="22"/>
        </w:rPr>
        <w:t xml:space="preserve"> and prospectors rely on the depth of the library’s print collections for their research needs.  </w:t>
      </w:r>
    </w:p>
    <w:p w:rsidR="00BE0912" w:rsidRPr="009A2145" w:rsidRDefault="00BE0912" w:rsidP="00EE4763">
      <w:pPr>
        <w:tabs>
          <w:tab w:val="left" w:pos="2505"/>
        </w:tabs>
        <w:contextualSpacing/>
        <w:rPr>
          <w:rStyle w:val="Emphasis"/>
          <w:rFonts w:ascii="Arial" w:hAnsi="Arial" w:cs="Arial"/>
          <w:i w:val="0"/>
          <w:sz w:val="22"/>
          <w:szCs w:val="22"/>
        </w:rPr>
      </w:pPr>
    </w:p>
    <w:p w:rsidR="00996A4B" w:rsidRPr="009A2145" w:rsidRDefault="00BE0912" w:rsidP="00EE4763">
      <w:pPr>
        <w:tabs>
          <w:tab w:val="left" w:pos="2505"/>
        </w:tabs>
        <w:contextualSpacing/>
        <w:rPr>
          <w:rStyle w:val="Emphasis"/>
          <w:rFonts w:ascii="Arial" w:hAnsi="Arial" w:cs="Arial"/>
          <w:i w:val="0"/>
          <w:sz w:val="22"/>
          <w:szCs w:val="22"/>
        </w:rPr>
      </w:pPr>
      <w:r w:rsidRPr="009A2145">
        <w:rPr>
          <w:rStyle w:val="Emphasis"/>
          <w:rFonts w:ascii="Arial" w:hAnsi="Arial" w:cs="Arial"/>
          <w:i w:val="0"/>
          <w:sz w:val="22"/>
          <w:szCs w:val="22"/>
        </w:rPr>
        <w:t>The campus community relies on the library</w:t>
      </w:r>
      <w:r w:rsidR="00FA070D" w:rsidRPr="009A2145">
        <w:rPr>
          <w:rStyle w:val="Emphasis"/>
          <w:rFonts w:ascii="Arial" w:hAnsi="Arial" w:cs="Arial"/>
          <w:i w:val="0"/>
          <w:sz w:val="22"/>
          <w:szCs w:val="22"/>
        </w:rPr>
        <w:t xml:space="preserve">’s </w:t>
      </w:r>
      <w:r w:rsidRPr="009A2145">
        <w:rPr>
          <w:rStyle w:val="Emphasis"/>
          <w:rFonts w:ascii="Arial" w:hAnsi="Arial" w:cs="Arial"/>
          <w:i w:val="0"/>
          <w:sz w:val="22"/>
          <w:szCs w:val="22"/>
        </w:rPr>
        <w:t>interlibrary loan</w:t>
      </w:r>
      <w:r w:rsidR="00466073" w:rsidRPr="009A2145">
        <w:rPr>
          <w:rStyle w:val="Emphasis"/>
          <w:rFonts w:ascii="Arial" w:hAnsi="Arial" w:cs="Arial"/>
          <w:i w:val="0"/>
          <w:sz w:val="22"/>
          <w:szCs w:val="22"/>
        </w:rPr>
        <w:t xml:space="preserve"> s</w:t>
      </w:r>
      <w:r w:rsidR="00FA070D" w:rsidRPr="009A2145">
        <w:rPr>
          <w:rStyle w:val="Emphasis"/>
          <w:rFonts w:ascii="Arial" w:hAnsi="Arial" w:cs="Arial"/>
          <w:i w:val="0"/>
          <w:sz w:val="22"/>
          <w:szCs w:val="22"/>
        </w:rPr>
        <w:t xml:space="preserve">ervice. </w:t>
      </w:r>
      <w:r w:rsidR="00466073" w:rsidRPr="009A2145">
        <w:rPr>
          <w:rStyle w:val="Emphasis"/>
          <w:rFonts w:ascii="Arial" w:hAnsi="Arial" w:cs="Arial"/>
          <w:i w:val="0"/>
          <w:sz w:val="22"/>
          <w:szCs w:val="22"/>
        </w:rPr>
        <w:t xml:space="preserve">If the library does not own an item, the ILL staff will </w:t>
      </w:r>
      <w:r w:rsidR="00B4093C" w:rsidRPr="009A2145">
        <w:rPr>
          <w:rStyle w:val="Emphasis"/>
          <w:rFonts w:ascii="Arial" w:hAnsi="Arial" w:cs="Arial"/>
          <w:i w:val="0"/>
          <w:sz w:val="22"/>
          <w:szCs w:val="22"/>
        </w:rPr>
        <w:t xml:space="preserve">find and </w:t>
      </w:r>
      <w:r w:rsidR="00466073" w:rsidRPr="009A2145">
        <w:rPr>
          <w:rStyle w:val="Emphasis"/>
          <w:rFonts w:ascii="Arial" w:hAnsi="Arial" w:cs="Arial"/>
          <w:i w:val="0"/>
          <w:sz w:val="22"/>
          <w:szCs w:val="22"/>
        </w:rPr>
        <w:t xml:space="preserve">borrow it. </w:t>
      </w:r>
      <w:r w:rsidR="00FA070D" w:rsidRPr="009A2145">
        <w:rPr>
          <w:rStyle w:val="Emphasis"/>
          <w:rFonts w:ascii="Arial" w:hAnsi="Arial" w:cs="Arial"/>
          <w:i w:val="0"/>
          <w:sz w:val="22"/>
          <w:szCs w:val="22"/>
        </w:rPr>
        <w:t xml:space="preserve">The library is student-centered.  </w:t>
      </w:r>
      <w:r w:rsidR="00466073" w:rsidRPr="009A2145">
        <w:rPr>
          <w:rStyle w:val="Emphasis"/>
          <w:rFonts w:ascii="Arial" w:hAnsi="Arial" w:cs="Arial"/>
          <w:i w:val="0"/>
          <w:sz w:val="22"/>
          <w:szCs w:val="22"/>
        </w:rPr>
        <w:t>Students appreciate being able to reserve a study room, borrow a protractor</w:t>
      </w:r>
      <w:r w:rsidR="005855BA" w:rsidRPr="009A2145">
        <w:rPr>
          <w:rStyle w:val="Emphasis"/>
          <w:rFonts w:ascii="Arial" w:hAnsi="Arial" w:cs="Arial"/>
          <w:i w:val="0"/>
          <w:sz w:val="22"/>
          <w:szCs w:val="22"/>
        </w:rPr>
        <w:t>,</w:t>
      </w:r>
      <w:r w:rsidR="00466073" w:rsidRPr="009A2145">
        <w:rPr>
          <w:rStyle w:val="Emphasis"/>
          <w:rFonts w:ascii="Arial" w:hAnsi="Arial" w:cs="Arial"/>
          <w:i w:val="0"/>
          <w:sz w:val="22"/>
          <w:szCs w:val="22"/>
        </w:rPr>
        <w:t xml:space="preserve"> or get help with software problems while in the library. </w:t>
      </w:r>
      <w:r w:rsidR="00256487" w:rsidRPr="009A2145">
        <w:rPr>
          <w:rStyle w:val="Emphasis"/>
          <w:rFonts w:ascii="Arial" w:hAnsi="Arial" w:cs="Arial"/>
          <w:i w:val="0"/>
          <w:sz w:val="22"/>
          <w:szCs w:val="22"/>
        </w:rPr>
        <w:t>T</w:t>
      </w:r>
      <w:r w:rsidR="00466073" w:rsidRPr="009A2145">
        <w:rPr>
          <w:rStyle w:val="Emphasis"/>
          <w:rFonts w:ascii="Arial" w:hAnsi="Arial" w:cs="Arial"/>
          <w:i w:val="0"/>
          <w:sz w:val="22"/>
          <w:szCs w:val="22"/>
        </w:rPr>
        <w:t xml:space="preserve">hey </w:t>
      </w:r>
      <w:r w:rsidR="00256487" w:rsidRPr="009A2145">
        <w:rPr>
          <w:rStyle w:val="Emphasis"/>
          <w:rFonts w:ascii="Arial" w:hAnsi="Arial" w:cs="Arial"/>
          <w:i w:val="0"/>
          <w:sz w:val="22"/>
          <w:szCs w:val="22"/>
        </w:rPr>
        <w:t xml:space="preserve">also </w:t>
      </w:r>
      <w:r w:rsidR="00466073" w:rsidRPr="009A2145">
        <w:rPr>
          <w:rStyle w:val="Emphasis"/>
          <w:rFonts w:ascii="Arial" w:hAnsi="Arial" w:cs="Arial"/>
          <w:i w:val="0"/>
          <w:sz w:val="22"/>
          <w:szCs w:val="22"/>
        </w:rPr>
        <w:t xml:space="preserve">savor </w:t>
      </w:r>
      <w:r w:rsidR="0064427B" w:rsidRPr="009A2145">
        <w:rPr>
          <w:rStyle w:val="Emphasis"/>
          <w:rFonts w:ascii="Arial" w:hAnsi="Arial" w:cs="Arial"/>
          <w:i w:val="0"/>
          <w:sz w:val="22"/>
          <w:szCs w:val="22"/>
        </w:rPr>
        <w:t xml:space="preserve">the “food rule” which allows them to eat their lunch in the library. </w:t>
      </w:r>
    </w:p>
    <w:p w:rsidR="0064427B" w:rsidRPr="009A2145" w:rsidRDefault="0064427B" w:rsidP="00EE4763">
      <w:pPr>
        <w:tabs>
          <w:tab w:val="left" w:pos="2505"/>
        </w:tabs>
        <w:contextualSpacing/>
        <w:rPr>
          <w:rStyle w:val="Emphasis"/>
          <w:rFonts w:ascii="Arial" w:hAnsi="Arial" w:cs="Arial"/>
          <w:i w:val="0"/>
          <w:sz w:val="22"/>
          <w:szCs w:val="22"/>
        </w:rPr>
      </w:pPr>
    </w:p>
    <w:p w:rsidR="0064427B" w:rsidRPr="009A2145" w:rsidRDefault="0064427B" w:rsidP="00EE4763">
      <w:pPr>
        <w:tabs>
          <w:tab w:val="left" w:pos="2505"/>
        </w:tabs>
        <w:contextualSpacing/>
        <w:rPr>
          <w:rStyle w:val="Emphasis"/>
          <w:rFonts w:ascii="Arial" w:hAnsi="Arial" w:cs="Arial"/>
          <w:i w:val="0"/>
          <w:sz w:val="22"/>
          <w:szCs w:val="22"/>
          <w:u w:val="single"/>
        </w:rPr>
      </w:pPr>
      <w:r w:rsidRPr="009A2145">
        <w:rPr>
          <w:rStyle w:val="Emphasis"/>
          <w:rFonts w:ascii="Arial" w:hAnsi="Arial" w:cs="Arial"/>
          <w:i w:val="0"/>
          <w:sz w:val="22"/>
          <w:szCs w:val="22"/>
          <w:u w:val="single"/>
        </w:rPr>
        <w:t>Opportunities for Improvement</w:t>
      </w:r>
    </w:p>
    <w:p w:rsidR="003C1C5A" w:rsidRPr="009A2145" w:rsidRDefault="003B0AC0" w:rsidP="00EE4763">
      <w:pPr>
        <w:tabs>
          <w:tab w:val="left" w:pos="2505"/>
        </w:tabs>
        <w:contextualSpacing/>
        <w:rPr>
          <w:rFonts w:ascii="Arial" w:hAnsi="Arial" w:cs="Arial"/>
          <w:sz w:val="22"/>
          <w:szCs w:val="22"/>
        </w:rPr>
      </w:pPr>
      <w:r w:rsidRPr="009A2145">
        <w:rPr>
          <w:rStyle w:val="Emphasis"/>
          <w:rFonts w:ascii="Arial" w:hAnsi="Arial" w:cs="Arial"/>
          <w:i w:val="0"/>
          <w:sz w:val="22"/>
          <w:szCs w:val="22"/>
        </w:rPr>
        <w:t>A</w:t>
      </w:r>
      <w:r w:rsidR="00FA070D" w:rsidRPr="009A2145">
        <w:rPr>
          <w:rStyle w:val="Emphasis"/>
          <w:rFonts w:ascii="Arial" w:hAnsi="Arial" w:cs="Arial"/>
          <w:i w:val="0"/>
          <w:sz w:val="22"/>
          <w:szCs w:val="22"/>
        </w:rPr>
        <w:t xml:space="preserve">reas for improvement include library instruction, </w:t>
      </w:r>
      <w:r w:rsidRPr="009A2145">
        <w:rPr>
          <w:rStyle w:val="Emphasis"/>
          <w:rFonts w:ascii="Arial" w:hAnsi="Arial" w:cs="Arial"/>
          <w:i w:val="0"/>
          <w:sz w:val="22"/>
          <w:szCs w:val="22"/>
        </w:rPr>
        <w:t xml:space="preserve">faculty consultation with librarians in curriculum development, </w:t>
      </w:r>
      <w:r w:rsidR="00455936" w:rsidRPr="009A2145">
        <w:rPr>
          <w:rStyle w:val="Emphasis"/>
          <w:rFonts w:ascii="Arial" w:hAnsi="Arial" w:cs="Arial"/>
          <w:i w:val="0"/>
          <w:sz w:val="22"/>
          <w:szCs w:val="22"/>
        </w:rPr>
        <w:t xml:space="preserve">growing demand for </w:t>
      </w:r>
      <w:r w:rsidR="00FA070D" w:rsidRPr="009A2145">
        <w:rPr>
          <w:rStyle w:val="Emphasis"/>
          <w:rFonts w:ascii="Arial" w:hAnsi="Arial" w:cs="Arial"/>
          <w:i w:val="0"/>
          <w:sz w:val="22"/>
          <w:szCs w:val="22"/>
        </w:rPr>
        <w:t>e-books</w:t>
      </w:r>
      <w:r w:rsidR="005855BA" w:rsidRPr="009A2145">
        <w:rPr>
          <w:rStyle w:val="Emphasis"/>
          <w:rFonts w:ascii="Arial" w:hAnsi="Arial" w:cs="Arial"/>
          <w:i w:val="0"/>
          <w:sz w:val="22"/>
          <w:szCs w:val="22"/>
        </w:rPr>
        <w:t>,</w:t>
      </w:r>
      <w:r w:rsidR="00FA070D" w:rsidRPr="009A2145">
        <w:rPr>
          <w:rStyle w:val="Emphasis"/>
          <w:rFonts w:ascii="Arial" w:hAnsi="Arial" w:cs="Arial"/>
          <w:i w:val="0"/>
          <w:sz w:val="22"/>
          <w:szCs w:val="22"/>
        </w:rPr>
        <w:t xml:space="preserve"> and </w:t>
      </w:r>
      <w:r w:rsidR="00455936" w:rsidRPr="009A2145">
        <w:rPr>
          <w:rStyle w:val="Emphasis"/>
          <w:rFonts w:ascii="Arial" w:hAnsi="Arial" w:cs="Arial"/>
          <w:i w:val="0"/>
          <w:sz w:val="22"/>
          <w:szCs w:val="22"/>
        </w:rPr>
        <w:t xml:space="preserve">upgrades to the </w:t>
      </w:r>
      <w:r w:rsidR="00FA070D" w:rsidRPr="009A2145">
        <w:rPr>
          <w:rStyle w:val="Emphasis"/>
          <w:rFonts w:ascii="Arial" w:hAnsi="Arial" w:cs="Arial"/>
          <w:i w:val="0"/>
          <w:sz w:val="22"/>
          <w:szCs w:val="22"/>
        </w:rPr>
        <w:t xml:space="preserve">facility.  </w:t>
      </w:r>
      <w:r w:rsidR="0064427B" w:rsidRPr="009A2145">
        <w:rPr>
          <w:rStyle w:val="Emphasis"/>
          <w:rFonts w:ascii="Arial" w:hAnsi="Arial" w:cs="Arial"/>
          <w:i w:val="0"/>
          <w:sz w:val="22"/>
          <w:szCs w:val="22"/>
        </w:rPr>
        <w:t xml:space="preserve">Integrating library instruction into the curriculum presents a significant challenge to the library faculty.  </w:t>
      </w:r>
      <w:r w:rsidR="00455936" w:rsidRPr="009A2145">
        <w:rPr>
          <w:rStyle w:val="Emphasis"/>
          <w:rFonts w:ascii="Arial" w:hAnsi="Arial" w:cs="Arial"/>
          <w:i w:val="0"/>
          <w:sz w:val="22"/>
          <w:szCs w:val="22"/>
        </w:rPr>
        <w:t>However, t</w:t>
      </w:r>
      <w:r w:rsidR="0064427B" w:rsidRPr="009A2145">
        <w:rPr>
          <w:rStyle w:val="Emphasis"/>
          <w:rFonts w:ascii="Arial" w:hAnsi="Arial" w:cs="Arial"/>
          <w:i w:val="0"/>
          <w:sz w:val="22"/>
          <w:szCs w:val="22"/>
        </w:rPr>
        <w:t xml:space="preserve">here is opportunity for change as new personnel are hired and </w:t>
      </w:r>
      <w:r w:rsidRPr="009A2145">
        <w:rPr>
          <w:rStyle w:val="Emphasis"/>
          <w:rFonts w:ascii="Arial" w:hAnsi="Arial" w:cs="Arial"/>
          <w:i w:val="0"/>
          <w:sz w:val="22"/>
          <w:szCs w:val="22"/>
        </w:rPr>
        <w:t xml:space="preserve">as </w:t>
      </w:r>
      <w:r w:rsidR="0064427B" w:rsidRPr="009A2145">
        <w:rPr>
          <w:rStyle w:val="Emphasis"/>
          <w:rFonts w:ascii="Arial" w:hAnsi="Arial" w:cs="Arial"/>
          <w:i w:val="0"/>
          <w:sz w:val="22"/>
          <w:szCs w:val="22"/>
        </w:rPr>
        <w:t>the Gen Ed committee begins</w:t>
      </w:r>
      <w:r w:rsidRPr="009A2145">
        <w:rPr>
          <w:rStyle w:val="Emphasis"/>
          <w:rFonts w:ascii="Arial" w:hAnsi="Arial" w:cs="Arial"/>
          <w:i w:val="0"/>
          <w:sz w:val="22"/>
          <w:szCs w:val="22"/>
        </w:rPr>
        <w:t xml:space="preserve"> </w:t>
      </w:r>
      <w:r w:rsidR="0064427B" w:rsidRPr="009A2145">
        <w:rPr>
          <w:rStyle w:val="Emphasis"/>
          <w:rFonts w:ascii="Arial" w:hAnsi="Arial" w:cs="Arial"/>
          <w:i w:val="0"/>
          <w:sz w:val="22"/>
          <w:szCs w:val="22"/>
        </w:rPr>
        <w:t xml:space="preserve">assessing the Gen Ed curriculum.  </w:t>
      </w:r>
      <w:r w:rsidR="00FA070D" w:rsidRPr="009A2145">
        <w:rPr>
          <w:rStyle w:val="Emphasis"/>
          <w:rFonts w:ascii="Arial" w:hAnsi="Arial" w:cs="Arial"/>
          <w:i w:val="0"/>
          <w:sz w:val="22"/>
          <w:szCs w:val="22"/>
        </w:rPr>
        <w:t xml:space="preserve">An impending </w:t>
      </w:r>
      <w:r w:rsidRPr="009A2145">
        <w:rPr>
          <w:rStyle w:val="Emphasis"/>
          <w:rFonts w:ascii="Arial" w:hAnsi="Arial" w:cs="Arial"/>
          <w:i w:val="0"/>
          <w:sz w:val="22"/>
          <w:szCs w:val="22"/>
        </w:rPr>
        <w:t xml:space="preserve">challenge </w:t>
      </w:r>
      <w:r w:rsidR="00FA070D" w:rsidRPr="009A2145">
        <w:rPr>
          <w:rStyle w:val="Emphasis"/>
          <w:rFonts w:ascii="Arial" w:hAnsi="Arial" w:cs="Arial"/>
          <w:i w:val="0"/>
          <w:sz w:val="22"/>
          <w:szCs w:val="22"/>
        </w:rPr>
        <w:t>in collection development also exists in meeting the demand for more and more e</w:t>
      </w:r>
      <w:r w:rsidR="00455936" w:rsidRPr="009A2145">
        <w:rPr>
          <w:rStyle w:val="Emphasis"/>
          <w:rFonts w:ascii="Arial" w:hAnsi="Arial" w:cs="Arial"/>
          <w:i w:val="0"/>
          <w:sz w:val="22"/>
          <w:szCs w:val="22"/>
        </w:rPr>
        <w:t>-</w:t>
      </w:r>
      <w:r w:rsidR="00FA070D" w:rsidRPr="009A2145">
        <w:rPr>
          <w:rStyle w:val="Emphasis"/>
          <w:rFonts w:ascii="Arial" w:hAnsi="Arial" w:cs="Arial"/>
          <w:i w:val="0"/>
          <w:sz w:val="22"/>
          <w:szCs w:val="22"/>
        </w:rPr>
        <w:t xml:space="preserve">books. The library facility also needs improving, and as the scope of the renovation project is modified, the possibility of upgrades to the building also improves. </w:t>
      </w:r>
      <w:r w:rsidR="00996A4B" w:rsidRPr="009A2145">
        <w:rPr>
          <w:rFonts w:ascii="Arial" w:hAnsi="Arial" w:cs="Arial"/>
          <w:sz w:val="22"/>
          <w:szCs w:val="22"/>
        </w:rPr>
        <w:t xml:space="preserve">  </w:t>
      </w:r>
    </w:p>
    <w:p w:rsidR="003C1C5A" w:rsidRPr="009A2145" w:rsidRDefault="003C1C5A" w:rsidP="00EE4763">
      <w:pPr>
        <w:tabs>
          <w:tab w:val="left" w:pos="2505"/>
        </w:tabs>
        <w:contextualSpacing/>
        <w:rPr>
          <w:rFonts w:ascii="Arial" w:hAnsi="Arial" w:cs="Arial"/>
          <w:sz w:val="22"/>
          <w:szCs w:val="22"/>
        </w:rPr>
      </w:pPr>
    </w:p>
    <w:p w:rsidR="003C1C5A" w:rsidRPr="009A2145" w:rsidRDefault="003C1C5A" w:rsidP="00EE4763">
      <w:pPr>
        <w:tabs>
          <w:tab w:val="left" w:pos="2505"/>
        </w:tabs>
        <w:contextualSpacing/>
        <w:rPr>
          <w:rFonts w:ascii="Arial" w:hAnsi="Arial" w:cs="Arial"/>
          <w:sz w:val="22"/>
          <w:szCs w:val="22"/>
          <w:u w:val="single"/>
        </w:rPr>
      </w:pPr>
      <w:r w:rsidRPr="009A2145">
        <w:rPr>
          <w:rFonts w:ascii="Arial" w:hAnsi="Arial" w:cs="Arial"/>
          <w:sz w:val="22"/>
          <w:szCs w:val="22"/>
          <w:u w:val="single"/>
        </w:rPr>
        <w:t>Moving Forward</w:t>
      </w:r>
    </w:p>
    <w:p w:rsidR="00C06823" w:rsidRPr="009A2145" w:rsidRDefault="003C1C5A" w:rsidP="00EE4763">
      <w:pPr>
        <w:tabs>
          <w:tab w:val="left" w:pos="2505"/>
        </w:tabs>
        <w:contextualSpacing/>
        <w:rPr>
          <w:rFonts w:ascii="Arial" w:hAnsi="Arial" w:cs="Arial"/>
          <w:sz w:val="22"/>
          <w:szCs w:val="22"/>
        </w:rPr>
      </w:pPr>
      <w:r w:rsidRPr="009A2145">
        <w:rPr>
          <w:rFonts w:ascii="Arial" w:hAnsi="Arial" w:cs="Arial"/>
          <w:sz w:val="22"/>
          <w:szCs w:val="22"/>
        </w:rPr>
        <w:t xml:space="preserve">Library faculty will continue to promote </w:t>
      </w:r>
      <w:r w:rsidR="000B3B9B" w:rsidRPr="009A2145">
        <w:rPr>
          <w:rFonts w:ascii="Arial" w:hAnsi="Arial" w:cs="Arial"/>
          <w:sz w:val="22"/>
          <w:szCs w:val="22"/>
        </w:rPr>
        <w:t xml:space="preserve">integration of </w:t>
      </w:r>
      <w:r w:rsidRPr="009A2145">
        <w:rPr>
          <w:rFonts w:ascii="Arial" w:hAnsi="Arial" w:cs="Arial"/>
          <w:sz w:val="22"/>
          <w:szCs w:val="22"/>
        </w:rPr>
        <w:t>library instruction into the curriculum</w:t>
      </w:r>
      <w:r w:rsidR="003B0AC0" w:rsidRPr="009A2145">
        <w:rPr>
          <w:rFonts w:ascii="Arial" w:hAnsi="Arial" w:cs="Arial"/>
          <w:sz w:val="22"/>
          <w:szCs w:val="22"/>
        </w:rPr>
        <w:t>.  The Library Director will continue to advocate for faculty consultation with librarians on curriculum development</w:t>
      </w:r>
      <w:r w:rsidRPr="009A2145">
        <w:rPr>
          <w:rFonts w:ascii="Arial" w:hAnsi="Arial" w:cs="Arial"/>
          <w:sz w:val="22"/>
          <w:szCs w:val="22"/>
        </w:rPr>
        <w:t xml:space="preserve">.  The </w:t>
      </w:r>
      <w:r w:rsidR="003B0AC0" w:rsidRPr="009A2145">
        <w:rPr>
          <w:rFonts w:ascii="Arial" w:hAnsi="Arial" w:cs="Arial"/>
          <w:sz w:val="22"/>
          <w:szCs w:val="22"/>
        </w:rPr>
        <w:t>D</w:t>
      </w:r>
      <w:r w:rsidRPr="009A2145">
        <w:rPr>
          <w:rFonts w:ascii="Arial" w:hAnsi="Arial" w:cs="Arial"/>
          <w:sz w:val="22"/>
          <w:szCs w:val="22"/>
        </w:rPr>
        <w:t xml:space="preserve">irector will also stay informed </w:t>
      </w:r>
      <w:r w:rsidR="003B0AC0" w:rsidRPr="009A2145">
        <w:rPr>
          <w:rFonts w:ascii="Arial" w:hAnsi="Arial" w:cs="Arial"/>
          <w:sz w:val="22"/>
          <w:szCs w:val="22"/>
        </w:rPr>
        <w:t>on</w:t>
      </w:r>
      <w:r w:rsidRPr="009A2145">
        <w:rPr>
          <w:rFonts w:ascii="Arial" w:hAnsi="Arial" w:cs="Arial"/>
          <w:sz w:val="22"/>
          <w:szCs w:val="22"/>
        </w:rPr>
        <w:t xml:space="preserve"> the implications of e-books and </w:t>
      </w:r>
      <w:r w:rsidR="003B0AC0" w:rsidRPr="009A2145">
        <w:rPr>
          <w:rFonts w:ascii="Arial" w:hAnsi="Arial" w:cs="Arial"/>
          <w:sz w:val="22"/>
          <w:szCs w:val="22"/>
        </w:rPr>
        <w:t xml:space="preserve">will </w:t>
      </w:r>
      <w:r w:rsidRPr="009A2145">
        <w:rPr>
          <w:rFonts w:ascii="Arial" w:hAnsi="Arial" w:cs="Arial"/>
          <w:sz w:val="22"/>
          <w:szCs w:val="22"/>
        </w:rPr>
        <w:t>develop strategies to meet th</w:t>
      </w:r>
      <w:r w:rsidR="003B0AC0" w:rsidRPr="009A2145">
        <w:rPr>
          <w:rFonts w:ascii="Arial" w:hAnsi="Arial" w:cs="Arial"/>
          <w:sz w:val="22"/>
          <w:szCs w:val="22"/>
        </w:rPr>
        <w:t xml:space="preserve">at growing demand. The Director will keep in mind, that because of the high cost of scholarly resources, the library will be the primary means of access to resources, whether in electronic or print format.   Finally, the Director will continue to collaborate with university administrators to raise funds for library renovations.  </w:t>
      </w:r>
      <w:r w:rsidR="00996A4B" w:rsidRPr="009A2145">
        <w:rPr>
          <w:rFonts w:ascii="Arial" w:hAnsi="Arial" w:cs="Arial"/>
          <w:sz w:val="22"/>
          <w:szCs w:val="22"/>
        </w:rPr>
        <w:t xml:space="preserve">                                                     </w:t>
      </w:r>
    </w:p>
    <w:p w:rsidR="00C06823" w:rsidRPr="009A2145" w:rsidRDefault="00C06823" w:rsidP="00EE4763">
      <w:pPr>
        <w:tabs>
          <w:tab w:val="left" w:pos="2505"/>
        </w:tabs>
        <w:contextualSpacing/>
        <w:rPr>
          <w:rFonts w:ascii="Arial" w:hAnsi="Arial" w:cs="Arial"/>
          <w:sz w:val="22"/>
          <w:szCs w:val="22"/>
        </w:rPr>
      </w:pPr>
    </w:p>
    <w:p w:rsidR="00C06823" w:rsidRPr="009A2145" w:rsidRDefault="00C06823" w:rsidP="00EE4763">
      <w:pPr>
        <w:tabs>
          <w:tab w:val="left" w:pos="2505"/>
        </w:tabs>
        <w:contextualSpacing/>
        <w:rPr>
          <w:rFonts w:ascii="Arial" w:hAnsi="Arial" w:cs="Arial"/>
          <w:sz w:val="22"/>
          <w:szCs w:val="22"/>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F24869" w:rsidRPr="009A2145" w:rsidRDefault="00F24869" w:rsidP="00C06823">
      <w:pPr>
        <w:rPr>
          <w:rFonts w:ascii="Arial" w:hAnsi="Arial" w:cs="Arial"/>
          <w:b/>
          <w:sz w:val="22"/>
          <w:szCs w:val="22"/>
          <w:u w:val="single"/>
        </w:rPr>
      </w:pPr>
    </w:p>
    <w:p w:rsidR="00C06823" w:rsidRPr="009A2145" w:rsidRDefault="000B08ED" w:rsidP="00C06823">
      <w:pPr>
        <w:rPr>
          <w:rFonts w:ascii="Arial" w:hAnsi="Arial" w:cs="Arial"/>
          <w:b/>
          <w:sz w:val="22"/>
          <w:szCs w:val="22"/>
          <w:u w:val="single"/>
        </w:rPr>
      </w:pPr>
      <w:r w:rsidRPr="009A2145">
        <w:rPr>
          <w:rFonts w:ascii="Arial" w:hAnsi="Arial" w:cs="Arial"/>
          <w:b/>
          <w:sz w:val="22"/>
          <w:szCs w:val="22"/>
          <w:u w:val="single"/>
        </w:rPr>
        <w:t>Referenced Exhibits</w:t>
      </w:r>
    </w:p>
    <w:p w:rsidR="00C06823" w:rsidRPr="009A2145" w:rsidRDefault="00C06823" w:rsidP="00C06823">
      <w:pPr>
        <w:rPr>
          <w:rFonts w:ascii="Arial" w:hAnsi="Arial" w:cs="Arial"/>
          <w:sz w:val="22"/>
          <w:szCs w:val="22"/>
        </w:rPr>
      </w:pPr>
    </w:p>
    <w:p w:rsidR="00C06823" w:rsidRPr="008B236D" w:rsidRDefault="00C06823" w:rsidP="00C06823">
      <w:pPr>
        <w:rPr>
          <w:rFonts w:ascii="Arial" w:hAnsi="Arial" w:cs="Arial"/>
          <w:b/>
          <w:sz w:val="22"/>
          <w:szCs w:val="22"/>
        </w:rPr>
      </w:pPr>
      <w:r w:rsidRPr="008B236D">
        <w:rPr>
          <w:rFonts w:ascii="Arial" w:hAnsi="Arial" w:cs="Arial"/>
          <w:b/>
          <w:sz w:val="22"/>
          <w:szCs w:val="22"/>
        </w:rPr>
        <w:t>5.A.1</w:t>
      </w:r>
    </w:p>
    <w:p w:rsidR="00D60D12" w:rsidRPr="009A2145" w:rsidRDefault="00F86099" w:rsidP="00D60D12">
      <w:pPr>
        <w:outlineLvl w:val="0"/>
        <w:rPr>
          <w:rFonts w:ascii="Arial" w:hAnsi="Arial" w:cs="Arial"/>
          <w:b/>
        </w:rPr>
      </w:pPr>
      <w:hyperlink r:id="rId64" w:history="1">
        <w:r w:rsidR="00D60D12" w:rsidRPr="001A76A3">
          <w:rPr>
            <w:rStyle w:val="Hyperlink"/>
            <w:rFonts w:ascii="Arial" w:hAnsi="Arial" w:cs="Arial"/>
            <w:sz w:val="22"/>
            <w:szCs w:val="22"/>
          </w:rPr>
          <w:t xml:space="preserve">General Exhibit G.VII, </w:t>
        </w:r>
        <w:r w:rsidR="00D60D12" w:rsidRPr="001A76A3">
          <w:rPr>
            <w:rStyle w:val="Hyperlink"/>
            <w:rFonts w:ascii="Arial" w:hAnsi="Arial" w:cs="Arial"/>
            <w:i/>
            <w:sz w:val="22"/>
            <w:szCs w:val="22"/>
          </w:rPr>
          <w:t>Montana Tech Strategic Plan</w:t>
        </w:r>
      </w:hyperlink>
    </w:p>
    <w:p w:rsidR="00C06823" w:rsidRPr="009A2145" w:rsidRDefault="00F86099" w:rsidP="00C06823">
      <w:pPr>
        <w:rPr>
          <w:rFonts w:ascii="Arial" w:eastAsia="Times New Roman" w:hAnsi="Arial" w:cs="Arial"/>
          <w:color w:val="000000"/>
          <w:sz w:val="22"/>
          <w:szCs w:val="22"/>
        </w:rPr>
      </w:pPr>
      <w:hyperlink r:id="rId65" w:history="1">
        <w:r w:rsidR="00C06823" w:rsidRPr="008A4BA6">
          <w:rPr>
            <w:rStyle w:val="Hyperlink"/>
            <w:rFonts w:ascii="Arial" w:eastAsia="Times New Roman" w:hAnsi="Arial" w:cs="Arial"/>
            <w:sz w:val="22"/>
            <w:szCs w:val="22"/>
          </w:rPr>
          <w:t xml:space="preserve">Required Exhibit 5.A.I-Lib, </w:t>
        </w:r>
        <w:r w:rsidR="00C06823" w:rsidRPr="008A4BA6">
          <w:rPr>
            <w:rStyle w:val="Hyperlink"/>
            <w:rFonts w:ascii="Arial" w:eastAsia="Times New Roman" w:hAnsi="Arial" w:cs="Arial"/>
            <w:i/>
            <w:sz w:val="22"/>
            <w:szCs w:val="22"/>
          </w:rPr>
          <w:t>Title Count-Cataloged</w:t>
        </w:r>
      </w:hyperlink>
    </w:p>
    <w:p w:rsidR="00C06823" w:rsidRPr="009A2145" w:rsidRDefault="00F86099" w:rsidP="00C06823">
      <w:pPr>
        <w:rPr>
          <w:rFonts w:ascii="Arial" w:eastAsia="Times New Roman" w:hAnsi="Arial" w:cs="Arial"/>
          <w:sz w:val="22"/>
          <w:szCs w:val="22"/>
        </w:rPr>
      </w:pPr>
      <w:hyperlink r:id="rId66" w:history="1">
        <w:r w:rsidR="00C06823" w:rsidRPr="008A4BA6">
          <w:rPr>
            <w:rStyle w:val="Hyperlink"/>
            <w:rFonts w:ascii="Arial" w:eastAsia="Times New Roman" w:hAnsi="Arial" w:cs="Arial"/>
            <w:sz w:val="22"/>
            <w:szCs w:val="22"/>
          </w:rPr>
          <w:t xml:space="preserve">Required Exhibit 5.A.II-Lib, </w:t>
        </w:r>
        <w:r w:rsidR="00C06823" w:rsidRPr="008A4BA6">
          <w:rPr>
            <w:rStyle w:val="Hyperlink"/>
            <w:rFonts w:ascii="Arial" w:eastAsia="Times New Roman" w:hAnsi="Arial" w:cs="Arial"/>
            <w:i/>
            <w:sz w:val="22"/>
            <w:szCs w:val="22"/>
          </w:rPr>
          <w:t>Print Newspaper Collection</w:t>
        </w:r>
      </w:hyperlink>
    </w:p>
    <w:p w:rsidR="00C06823" w:rsidRPr="009A2145" w:rsidRDefault="00F86099" w:rsidP="00C06823">
      <w:pPr>
        <w:rPr>
          <w:rFonts w:ascii="Arial" w:eastAsia="Times New Roman" w:hAnsi="Arial" w:cs="Arial"/>
          <w:sz w:val="22"/>
          <w:szCs w:val="22"/>
        </w:rPr>
      </w:pPr>
      <w:hyperlink r:id="rId67" w:history="1">
        <w:r w:rsidR="00C06823" w:rsidRPr="008A4BA6">
          <w:rPr>
            <w:rStyle w:val="Hyperlink"/>
            <w:rFonts w:ascii="Arial" w:eastAsia="Times New Roman" w:hAnsi="Arial" w:cs="Arial"/>
            <w:sz w:val="22"/>
            <w:szCs w:val="22"/>
          </w:rPr>
          <w:t xml:space="preserve">Required Exhibit 5.A.III-Lib, </w:t>
        </w:r>
        <w:r w:rsidR="00C06823" w:rsidRPr="008A4BA6">
          <w:rPr>
            <w:rStyle w:val="Hyperlink"/>
            <w:rFonts w:ascii="Arial" w:eastAsia="Times New Roman" w:hAnsi="Arial" w:cs="Arial"/>
            <w:i/>
            <w:sz w:val="22"/>
            <w:szCs w:val="22"/>
          </w:rPr>
          <w:t>Government Documents</w:t>
        </w:r>
      </w:hyperlink>
    </w:p>
    <w:p w:rsidR="00C06823" w:rsidRPr="009A2145" w:rsidRDefault="00F86099" w:rsidP="00C06823">
      <w:pPr>
        <w:rPr>
          <w:rFonts w:ascii="Arial" w:eastAsia="Times New Roman" w:hAnsi="Arial" w:cs="Arial"/>
          <w:color w:val="000000"/>
          <w:sz w:val="22"/>
          <w:szCs w:val="22"/>
        </w:rPr>
      </w:pPr>
      <w:hyperlink r:id="rId68" w:history="1">
        <w:r w:rsidR="00C06823" w:rsidRPr="003060F3">
          <w:rPr>
            <w:rStyle w:val="Hyperlink"/>
            <w:rFonts w:ascii="Arial" w:eastAsia="Times New Roman" w:hAnsi="Arial" w:cs="Arial"/>
            <w:sz w:val="22"/>
            <w:szCs w:val="22"/>
          </w:rPr>
          <w:t xml:space="preserve">Required Exhibit 5.A.IV-Lib, </w:t>
        </w:r>
        <w:r w:rsidR="00C06823" w:rsidRPr="003060F3">
          <w:rPr>
            <w:rStyle w:val="Hyperlink"/>
            <w:rFonts w:ascii="Arial" w:eastAsia="Times New Roman" w:hAnsi="Arial" w:cs="Arial"/>
            <w:i/>
            <w:sz w:val="22"/>
            <w:szCs w:val="22"/>
          </w:rPr>
          <w:t>Map Holding Counts</w:t>
        </w:r>
      </w:hyperlink>
    </w:p>
    <w:p w:rsidR="00C06823" w:rsidRPr="009A2145" w:rsidRDefault="00F86099" w:rsidP="00C06823">
      <w:pPr>
        <w:rPr>
          <w:rFonts w:ascii="Arial" w:eastAsia="Times New Roman" w:hAnsi="Arial" w:cs="Arial"/>
          <w:color w:val="000000"/>
          <w:sz w:val="22"/>
          <w:szCs w:val="22"/>
        </w:rPr>
      </w:pPr>
      <w:hyperlink r:id="rId69" w:history="1">
        <w:r w:rsidR="00C06823" w:rsidRPr="004063D9">
          <w:rPr>
            <w:rStyle w:val="Hyperlink"/>
            <w:rFonts w:ascii="Arial" w:eastAsia="Times New Roman" w:hAnsi="Arial" w:cs="Arial"/>
            <w:sz w:val="22"/>
            <w:szCs w:val="22"/>
          </w:rPr>
          <w:t xml:space="preserve">Required Exhibit 5.A.V-Lib, </w:t>
        </w:r>
        <w:r w:rsidR="00C06823" w:rsidRPr="004063D9">
          <w:rPr>
            <w:rStyle w:val="Hyperlink"/>
            <w:rFonts w:ascii="Arial" w:eastAsia="Times New Roman" w:hAnsi="Arial" w:cs="Arial"/>
            <w:i/>
            <w:sz w:val="22"/>
            <w:szCs w:val="22"/>
          </w:rPr>
          <w:t>Electronic Journals</w:t>
        </w:r>
      </w:hyperlink>
    </w:p>
    <w:p w:rsidR="00C06823" w:rsidRPr="009A2145" w:rsidRDefault="00F86099" w:rsidP="00C06823">
      <w:pPr>
        <w:rPr>
          <w:rFonts w:ascii="Arial" w:eastAsia="Times New Roman" w:hAnsi="Arial" w:cs="Arial"/>
          <w:i/>
          <w:color w:val="000000"/>
          <w:sz w:val="22"/>
          <w:szCs w:val="22"/>
        </w:rPr>
      </w:pPr>
      <w:hyperlink r:id="rId70" w:history="1">
        <w:r w:rsidR="00C06823" w:rsidRPr="00DF1688">
          <w:rPr>
            <w:rStyle w:val="Hyperlink"/>
            <w:rFonts w:ascii="Arial" w:eastAsia="Times New Roman" w:hAnsi="Arial" w:cs="Arial"/>
            <w:sz w:val="22"/>
            <w:szCs w:val="22"/>
          </w:rPr>
          <w:t xml:space="preserve">Required Exhibit 5.A.VI-Lib, </w:t>
        </w:r>
        <w:r w:rsidR="00C06823" w:rsidRPr="00DF1688">
          <w:rPr>
            <w:rStyle w:val="Hyperlink"/>
            <w:rFonts w:ascii="Arial" w:eastAsia="Times New Roman" w:hAnsi="Arial" w:cs="Arial"/>
            <w:i/>
            <w:sz w:val="22"/>
            <w:szCs w:val="22"/>
          </w:rPr>
          <w:t>Electronic Books</w:t>
        </w:r>
      </w:hyperlink>
    </w:p>
    <w:p w:rsidR="00C06823" w:rsidRPr="009A2145" w:rsidRDefault="00F86099" w:rsidP="00C06823">
      <w:pPr>
        <w:rPr>
          <w:rFonts w:ascii="Arial" w:eastAsia="Times New Roman" w:hAnsi="Arial" w:cs="Arial"/>
          <w:i/>
          <w:color w:val="000000"/>
          <w:sz w:val="22"/>
          <w:szCs w:val="22"/>
        </w:rPr>
      </w:pPr>
      <w:hyperlink r:id="rId71" w:history="1">
        <w:r w:rsidR="00C06823" w:rsidRPr="00CB5177">
          <w:rPr>
            <w:rStyle w:val="Hyperlink"/>
            <w:rFonts w:ascii="Arial" w:eastAsia="Times New Roman" w:hAnsi="Arial" w:cs="Arial"/>
            <w:sz w:val="22"/>
            <w:szCs w:val="22"/>
          </w:rPr>
          <w:t xml:space="preserve">Required Exhibit 5.A.VII-Lib, </w:t>
        </w:r>
        <w:r w:rsidR="00C06823" w:rsidRPr="00CB5177">
          <w:rPr>
            <w:rStyle w:val="Hyperlink"/>
            <w:rFonts w:ascii="Arial" w:eastAsia="Times New Roman" w:hAnsi="Arial" w:cs="Arial"/>
            <w:i/>
            <w:sz w:val="22"/>
            <w:szCs w:val="22"/>
          </w:rPr>
          <w:t>Newsban</w:t>
        </w:r>
        <w:r w:rsidR="00266D0C" w:rsidRPr="00CB5177">
          <w:rPr>
            <w:rStyle w:val="Hyperlink"/>
            <w:rFonts w:ascii="Arial" w:eastAsia="Times New Roman" w:hAnsi="Arial" w:cs="Arial"/>
            <w:i/>
            <w:sz w:val="22"/>
            <w:szCs w:val="22"/>
          </w:rPr>
          <w:t>k</w:t>
        </w:r>
        <w:r w:rsidR="00266D0C" w:rsidRPr="00CB5177">
          <w:rPr>
            <w:rStyle w:val="Hyperlink"/>
            <w:rFonts w:ascii="Arial" w:eastAsia="Times New Roman" w:hAnsi="Arial" w:cs="Arial"/>
            <w:i/>
            <w:sz w:val="22"/>
            <w:szCs w:val="22"/>
            <w:vertAlign w:val="superscript"/>
          </w:rPr>
          <w:t>®</w:t>
        </w:r>
        <w:r w:rsidR="00C06823" w:rsidRPr="00CB5177">
          <w:rPr>
            <w:rStyle w:val="Hyperlink"/>
            <w:rFonts w:ascii="Arial" w:eastAsia="Times New Roman" w:hAnsi="Arial" w:cs="Arial"/>
            <w:i/>
            <w:sz w:val="22"/>
            <w:szCs w:val="22"/>
          </w:rPr>
          <w:t xml:space="preserve"> Access World News</w:t>
        </w:r>
      </w:hyperlink>
    </w:p>
    <w:p w:rsidR="00C06823" w:rsidRPr="009A2145" w:rsidRDefault="00F86099" w:rsidP="00C06823">
      <w:pPr>
        <w:rPr>
          <w:rFonts w:ascii="Arial" w:eastAsia="Times New Roman" w:hAnsi="Arial" w:cs="Arial"/>
          <w:color w:val="000000"/>
          <w:sz w:val="22"/>
          <w:szCs w:val="22"/>
        </w:rPr>
      </w:pPr>
      <w:hyperlink r:id="rId72" w:history="1">
        <w:r w:rsidR="00C06823" w:rsidRPr="00AA5F29">
          <w:rPr>
            <w:rStyle w:val="Hyperlink"/>
            <w:rFonts w:ascii="Arial" w:eastAsia="Times New Roman" w:hAnsi="Arial" w:cs="Arial"/>
            <w:sz w:val="22"/>
            <w:szCs w:val="22"/>
          </w:rPr>
          <w:t xml:space="preserve">Required Exhibit 5.A.VIII-Lib, </w:t>
        </w:r>
        <w:r w:rsidR="00C06823" w:rsidRPr="00AA5F29">
          <w:rPr>
            <w:rStyle w:val="Hyperlink"/>
            <w:rFonts w:ascii="Arial" w:eastAsia="Times New Roman" w:hAnsi="Arial" w:cs="Arial"/>
            <w:i/>
            <w:sz w:val="22"/>
            <w:szCs w:val="22"/>
          </w:rPr>
          <w:t>Database Subscriptions by Name</w:t>
        </w:r>
      </w:hyperlink>
    </w:p>
    <w:p w:rsidR="00C06823" w:rsidRPr="009A2145" w:rsidRDefault="00F86099" w:rsidP="00C06823">
      <w:pPr>
        <w:rPr>
          <w:rFonts w:ascii="Arial" w:hAnsi="Arial" w:cs="Arial"/>
          <w:sz w:val="22"/>
          <w:szCs w:val="22"/>
        </w:rPr>
      </w:pPr>
      <w:hyperlink r:id="rId73" w:history="1">
        <w:r w:rsidR="00C06823" w:rsidRPr="00DF08D0">
          <w:rPr>
            <w:rStyle w:val="Hyperlink"/>
            <w:rFonts w:ascii="Arial" w:hAnsi="Arial" w:cs="Arial"/>
            <w:sz w:val="22"/>
            <w:szCs w:val="22"/>
          </w:rPr>
          <w:t>Required Exhibit 5.A.IX-</w:t>
        </w:r>
        <w:r w:rsidR="00C76BFE" w:rsidRPr="00DF08D0">
          <w:rPr>
            <w:rStyle w:val="Hyperlink"/>
            <w:rFonts w:ascii="Arial" w:hAnsi="Arial" w:cs="Arial"/>
            <w:sz w:val="22"/>
            <w:szCs w:val="22"/>
          </w:rPr>
          <w:t>L</w:t>
        </w:r>
        <w:r w:rsidR="00C06823" w:rsidRPr="00DF08D0">
          <w:rPr>
            <w:rStyle w:val="Hyperlink"/>
            <w:rFonts w:ascii="Arial" w:hAnsi="Arial" w:cs="Arial"/>
            <w:sz w:val="22"/>
            <w:szCs w:val="22"/>
          </w:rPr>
          <w:t xml:space="preserve">ib, </w:t>
        </w:r>
        <w:r w:rsidR="00506ECF" w:rsidRPr="00DF08D0">
          <w:rPr>
            <w:rStyle w:val="Hyperlink"/>
            <w:rFonts w:ascii="Arial" w:hAnsi="Arial" w:cs="Arial"/>
            <w:i/>
            <w:sz w:val="22"/>
            <w:szCs w:val="22"/>
          </w:rPr>
          <w:t>Software L</w:t>
        </w:r>
        <w:r w:rsidR="00C06823" w:rsidRPr="00DF08D0">
          <w:rPr>
            <w:rStyle w:val="Hyperlink"/>
            <w:rFonts w:ascii="Arial" w:hAnsi="Arial" w:cs="Arial"/>
            <w:i/>
            <w:sz w:val="22"/>
            <w:szCs w:val="22"/>
          </w:rPr>
          <w:t>oaded on Thin Clients</w:t>
        </w:r>
      </w:hyperlink>
    </w:p>
    <w:p w:rsidR="00C06823" w:rsidRPr="009A2145" w:rsidRDefault="00F86099" w:rsidP="00C06823">
      <w:pPr>
        <w:rPr>
          <w:rFonts w:ascii="Arial" w:hAnsi="Arial" w:cs="Arial"/>
          <w:i/>
          <w:sz w:val="22"/>
          <w:szCs w:val="22"/>
        </w:rPr>
      </w:pPr>
      <w:hyperlink r:id="rId74" w:history="1">
        <w:r w:rsidR="00C06823" w:rsidRPr="00DF08D0">
          <w:rPr>
            <w:rStyle w:val="Hyperlink"/>
            <w:rFonts w:ascii="Arial" w:hAnsi="Arial" w:cs="Arial"/>
            <w:sz w:val="22"/>
            <w:szCs w:val="22"/>
          </w:rPr>
          <w:t xml:space="preserve">Required Exhibit 5.A.X-Lib, </w:t>
        </w:r>
        <w:r w:rsidR="00C06823" w:rsidRPr="00DF08D0">
          <w:rPr>
            <w:rStyle w:val="Hyperlink"/>
            <w:rFonts w:ascii="Arial" w:hAnsi="Arial" w:cs="Arial"/>
            <w:i/>
            <w:sz w:val="22"/>
            <w:szCs w:val="22"/>
          </w:rPr>
          <w:t>Average Total PC and Thin Client Use</w:t>
        </w:r>
      </w:hyperlink>
    </w:p>
    <w:p w:rsidR="00C06823" w:rsidRPr="009A2145" w:rsidRDefault="00F86099" w:rsidP="00C06823">
      <w:pPr>
        <w:rPr>
          <w:rFonts w:ascii="Arial" w:hAnsi="Arial" w:cs="Arial"/>
          <w:i/>
          <w:sz w:val="22"/>
          <w:szCs w:val="22"/>
        </w:rPr>
      </w:pPr>
      <w:hyperlink r:id="rId75" w:history="1">
        <w:r w:rsidR="00C06823" w:rsidRPr="00D95A9A">
          <w:rPr>
            <w:rStyle w:val="Hyperlink"/>
            <w:rFonts w:ascii="Arial" w:hAnsi="Arial" w:cs="Arial"/>
            <w:sz w:val="22"/>
            <w:szCs w:val="22"/>
          </w:rPr>
          <w:t xml:space="preserve">Required Exhibit 5.A.XI-Lib, </w:t>
        </w:r>
        <w:r w:rsidR="00C06823" w:rsidRPr="00D95A9A">
          <w:rPr>
            <w:rStyle w:val="Hyperlink"/>
            <w:rFonts w:ascii="Arial" w:hAnsi="Arial" w:cs="Arial"/>
            <w:i/>
            <w:sz w:val="22"/>
            <w:szCs w:val="22"/>
          </w:rPr>
          <w:t>Library Student Satisfaction Survey 2008</w:t>
        </w:r>
      </w:hyperlink>
    </w:p>
    <w:p w:rsidR="00C06823" w:rsidRPr="009A2145" w:rsidRDefault="00F86099" w:rsidP="00C06823">
      <w:pPr>
        <w:rPr>
          <w:rFonts w:ascii="Arial" w:eastAsia="Times New Roman" w:hAnsi="Arial" w:cs="Arial"/>
          <w:i/>
          <w:color w:val="000000"/>
          <w:sz w:val="22"/>
          <w:szCs w:val="22"/>
        </w:rPr>
      </w:pPr>
      <w:hyperlink r:id="rId76" w:history="1">
        <w:r w:rsidR="00C06823" w:rsidRPr="00343AB4">
          <w:rPr>
            <w:rStyle w:val="Hyperlink"/>
            <w:rFonts w:ascii="Arial" w:eastAsia="Times New Roman" w:hAnsi="Arial" w:cs="Arial"/>
            <w:sz w:val="22"/>
            <w:szCs w:val="22"/>
          </w:rPr>
          <w:t xml:space="preserve">Required Exhibit 5.A.XII-Lib, </w:t>
        </w:r>
        <w:r w:rsidR="00C06823" w:rsidRPr="00343AB4">
          <w:rPr>
            <w:rStyle w:val="Hyperlink"/>
            <w:rFonts w:ascii="Arial" w:eastAsia="Times New Roman" w:hAnsi="Arial" w:cs="Arial"/>
            <w:i/>
            <w:sz w:val="22"/>
            <w:szCs w:val="22"/>
          </w:rPr>
          <w:t>COT Learning Center Software</w:t>
        </w:r>
      </w:hyperlink>
    </w:p>
    <w:p w:rsidR="00C06823" w:rsidRPr="009A2145" w:rsidRDefault="00F86099" w:rsidP="00C06823">
      <w:pPr>
        <w:rPr>
          <w:rFonts w:ascii="Arial" w:eastAsia="Times New Roman" w:hAnsi="Arial" w:cs="Arial"/>
          <w:i/>
          <w:color w:val="000000"/>
          <w:sz w:val="22"/>
          <w:szCs w:val="22"/>
        </w:rPr>
      </w:pPr>
      <w:hyperlink r:id="rId77" w:history="1">
        <w:r w:rsidR="00E0400C" w:rsidRPr="005039F0">
          <w:rPr>
            <w:rStyle w:val="Hyperlink"/>
            <w:rFonts w:ascii="Arial" w:eastAsia="Times New Roman" w:hAnsi="Arial" w:cs="Arial"/>
            <w:sz w:val="22"/>
            <w:szCs w:val="22"/>
          </w:rPr>
          <w:t>Required E</w:t>
        </w:r>
        <w:r w:rsidR="00C06823" w:rsidRPr="005039F0">
          <w:rPr>
            <w:rStyle w:val="Hyperlink"/>
            <w:rFonts w:ascii="Arial" w:eastAsia="Times New Roman" w:hAnsi="Arial" w:cs="Arial"/>
            <w:sz w:val="22"/>
            <w:szCs w:val="22"/>
          </w:rPr>
          <w:t xml:space="preserve">xhibit 5.A.XIII-Lib, </w:t>
        </w:r>
        <w:r w:rsidR="00C06823" w:rsidRPr="005039F0">
          <w:rPr>
            <w:rStyle w:val="Hyperlink"/>
            <w:rFonts w:ascii="Arial" w:eastAsia="Times New Roman" w:hAnsi="Arial" w:cs="Arial"/>
            <w:i/>
            <w:sz w:val="22"/>
            <w:szCs w:val="22"/>
          </w:rPr>
          <w:t>Montana Tech Library Strategic Plan 2009</w:t>
        </w:r>
      </w:hyperlink>
    </w:p>
    <w:p w:rsidR="00C06823" w:rsidRPr="009A2145" w:rsidRDefault="00C06823" w:rsidP="00C06823">
      <w:pPr>
        <w:rPr>
          <w:rFonts w:ascii="Arial" w:eastAsia="Times New Roman" w:hAnsi="Arial" w:cs="Arial"/>
          <w:color w:val="000000"/>
          <w:sz w:val="22"/>
          <w:szCs w:val="22"/>
        </w:rPr>
      </w:pPr>
    </w:p>
    <w:p w:rsidR="00C06823" w:rsidRPr="009A2145" w:rsidRDefault="00C06823" w:rsidP="00C06823">
      <w:pPr>
        <w:rPr>
          <w:rFonts w:ascii="Arial" w:eastAsia="Times New Roman" w:hAnsi="Arial" w:cs="Arial"/>
          <w:b/>
          <w:color w:val="000000"/>
          <w:sz w:val="22"/>
          <w:szCs w:val="22"/>
        </w:rPr>
      </w:pPr>
      <w:r w:rsidRPr="009A2145">
        <w:rPr>
          <w:rFonts w:ascii="Arial" w:eastAsia="Times New Roman" w:hAnsi="Arial" w:cs="Arial"/>
          <w:b/>
          <w:color w:val="000000"/>
          <w:sz w:val="22"/>
          <w:szCs w:val="22"/>
        </w:rPr>
        <w:t>5.A.2</w:t>
      </w:r>
    </w:p>
    <w:p w:rsidR="00C06823" w:rsidRPr="009A2145" w:rsidRDefault="00C06823" w:rsidP="00C06823">
      <w:pPr>
        <w:rPr>
          <w:rFonts w:ascii="Arial" w:eastAsia="Times New Roman" w:hAnsi="Arial" w:cs="Arial"/>
          <w:i/>
          <w:iCs/>
          <w:color w:val="000000"/>
          <w:sz w:val="22"/>
          <w:szCs w:val="22"/>
        </w:rPr>
      </w:pPr>
      <w:r w:rsidRPr="009A2145">
        <w:rPr>
          <w:rFonts w:ascii="Arial" w:eastAsia="Times New Roman" w:hAnsi="Arial" w:cs="Arial"/>
          <w:color w:val="000000"/>
          <w:sz w:val="22"/>
          <w:szCs w:val="22"/>
        </w:rPr>
        <w:t xml:space="preserve">Required Exhibit 5.A.XIV-Lib, </w:t>
      </w:r>
      <w:r w:rsidR="00BB5BCA" w:rsidRPr="009A2145">
        <w:rPr>
          <w:rFonts w:ascii="Arial" w:eastAsia="Times New Roman" w:hAnsi="Arial" w:cs="Arial"/>
          <w:i/>
          <w:color w:val="000000"/>
          <w:sz w:val="22"/>
          <w:szCs w:val="22"/>
        </w:rPr>
        <w:t xml:space="preserve">Draft, </w:t>
      </w:r>
      <w:r w:rsidRPr="009A2145">
        <w:rPr>
          <w:rFonts w:ascii="Arial" w:eastAsia="Times New Roman" w:hAnsi="Arial" w:cs="Arial"/>
          <w:i/>
          <w:iCs/>
          <w:color w:val="000000"/>
          <w:sz w:val="22"/>
          <w:szCs w:val="22"/>
        </w:rPr>
        <w:t>Collection Development Policy</w:t>
      </w:r>
    </w:p>
    <w:p w:rsidR="00C06823" w:rsidRPr="009A2145" w:rsidRDefault="00F86099" w:rsidP="00C06823">
      <w:pPr>
        <w:rPr>
          <w:rFonts w:ascii="Arial" w:hAnsi="Arial" w:cs="Arial"/>
          <w:i/>
          <w:sz w:val="22"/>
          <w:szCs w:val="22"/>
        </w:rPr>
      </w:pPr>
      <w:hyperlink r:id="rId78" w:history="1">
        <w:r w:rsidR="00C06823" w:rsidRPr="007D7029">
          <w:rPr>
            <w:rStyle w:val="Hyperlink"/>
            <w:rFonts w:ascii="Arial" w:hAnsi="Arial" w:cs="Arial"/>
            <w:sz w:val="22"/>
            <w:szCs w:val="22"/>
          </w:rPr>
          <w:t xml:space="preserve">Exhibit 5.A.XV-Lib, </w:t>
        </w:r>
        <w:r w:rsidR="00C06823" w:rsidRPr="007D7029">
          <w:rPr>
            <w:rStyle w:val="Hyperlink"/>
            <w:rFonts w:ascii="Arial" w:hAnsi="Arial" w:cs="Arial"/>
            <w:i/>
            <w:sz w:val="22"/>
            <w:szCs w:val="22"/>
          </w:rPr>
          <w:t>Essential Nursing Resources</w:t>
        </w:r>
      </w:hyperlink>
    </w:p>
    <w:p w:rsidR="00C06823" w:rsidRPr="009A2145" w:rsidRDefault="00F86099" w:rsidP="00C06823">
      <w:pPr>
        <w:rPr>
          <w:rFonts w:ascii="Arial" w:hAnsi="Arial" w:cs="Arial"/>
          <w:i/>
          <w:sz w:val="22"/>
          <w:szCs w:val="22"/>
        </w:rPr>
      </w:pPr>
      <w:hyperlink r:id="rId79" w:history="1">
        <w:r w:rsidR="00C06823" w:rsidRPr="00DB662E">
          <w:rPr>
            <w:rStyle w:val="Hyperlink"/>
            <w:rFonts w:ascii="Arial" w:hAnsi="Arial" w:cs="Arial"/>
            <w:sz w:val="22"/>
            <w:szCs w:val="22"/>
          </w:rPr>
          <w:t xml:space="preserve">Exhibit 5.A.XVI-Lib, </w:t>
        </w:r>
        <w:r w:rsidR="00C06823" w:rsidRPr="00DB662E">
          <w:rPr>
            <w:rStyle w:val="Hyperlink"/>
            <w:rFonts w:ascii="Arial" w:hAnsi="Arial" w:cs="Arial"/>
            <w:i/>
            <w:sz w:val="22"/>
            <w:szCs w:val="22"/>
          </w:rPr>
          <w:t>Ameri</w:t>
        </w:r>
        <w:r w:rsidR="0083270B" w:rsidRPr="00DB662E">
          <w:rPr>
            <w:rStyle w:val="Hyperlink"/>
            <w:rFonts w:ascii="Arial" w:hAnsi="Arial" w:cs="Arial"/>
            <w:i/>
            <w:sz w:val="22"/>
            <w:szCs w:val="22"/>
          </w:rPr>
          <w:t xml:space="preserve">can Chemical Society Guidelines </w:t>
        </w:r>
        <w:r w:rsidR="00C06823" w:rsidRPr="00DB662E">
          <w:rPr>
            <w:rStyle w:val="Hyperlink"/>
            <w:rFonts w:ascii="Arial" w:hAnsi="Arial" w:cs="Arial"/>
            <w:i/>
            <w:sz w:val="22"/>
            <w:szCs w:val="22"/>
          </w:rPr>
          <w:t>for Bachelor’s Degree Programs</w:t>
        </w:r>
      </w:hyperlink>
    </w:p>
    <w:p w:rsidR="00C06823" w:rsidRPr="009A2145" w:rsidRDefault="00F86099" w:rsidP="00C06823">
      <w:pPr>
        <w:rPr>
          <w:rFonts w:ascii="Arial" w:hAnsi="Arial" w:cs="Arial"/>
          <w:sz w:val="22"/>
          <w:szCs w:val="22"/>
        </w:rPr>
      </w:pPr>
      <w:hyperlink r:id="rId80" w:history="1">
        <w:r w:rsidR="00C06823" w:rsidRPr="00927122">
          <w:rPr>
            <w:rStyle w:val="Hyperlink"/>
            <w:rFonts w:ascii="Arial" w:hAnsi="Arial" w:cs="Arial"/>
            <w:sz w:val="22"/>
            <w:szCs w:val="22"/>
          </w:rPr>
          <w:t xml:space="preserve">Exhibit 5.A.XVII-Lib, </w:t>
        </w:r>
        <w:r w:rsidR="00C06823" w:rsidRPr="00927122">
          <w:rPr>
            <w:rStyle w:val="Hyperlink"/>
            <w:rFonts w:ascii="Arial" w:hAnsi="Arial" w:cs="Arial"/>
            <w:i/>
            <w:sz w:val="22"/>
            <w:szCs w:val="22"/>
          </w:rPr>
          <w:t>Criteria for Accrediting Engineering Program</w:t>
        </w:r>
      </w:hyperlink>
    </w:p>
    <w:p w:rsidR="00C06823" w:rsidRPr="009A2145" w:rsidRDefault="00F86099" w:rsidP="00C06823">
      <w:pPr>
        <w:rPr>
          <w:rFonts w:ascii="Arial" w:eastAsia="Times New Roman" w:hAnsi="Arial" w:cs="Arial"/>
          <w:iCs/>
          <w:color w:val="000000"/>
          <w:sz w:val="22"/>
          <w:szCs w:val="22"/>
        </w:rPr>
      </w:pPr>
      <w:hyperlink r:id="rId81" w:history="1">
        <w:r w:rsidR="00C06823" w:rsidRPr="00A13DFC">
          <w:rPr>
            <w:rStyle w:val="Hyperlink"/>
            <w:rFonts w:ascii="Arial" w:eastAsia="Times New Roman" w:hAnsi="Arial" w:cs="Arial"/>
            <w:sz w:val="22"/>
            <w:szCs w:val="22"/>
          </w:rPr>
          <w:t xml:space="preserve">Required Exhibit 5.A.XVIII-Lib, </w:t>
        </w:r>
        <w:r w:rsidR="00C06823" w:rsidRPr="00A13DFC">
          <w:rPr>
            <w:rStyle w:val="Hyperlink"/>
            <w:rFonts w:ascii="Arial" w:eastAsia="Times New Roman" w:hAnsi="Arial" w:cs="Arial"/>
            <w:i/>
            <w:sz w:val="22"/>
            <w:szCs w:val="22"/>
          </w:rPr>
          <w:t xml:space="preserve">Database Subscriptions Rated by </w:t>
        </w:r>
        <w:r w:rsidR="00C06823" w:rsidRPr="00A13DFC">
          <w:rPr>
            <w:rStyle w:val="Hyperlink"/>
            <w:rFonts w:ascii="Arial" w:eastAsia="Times New Roman" w:hAnsi="Arial" w:cs="Arial"/>
            <w:i/>
            <w:iCs/>
            <w:sz w:val="22"/>
            <w:szCs w:val="22"/>
          </w:rPr>
          <w:t>Library Journal</w:t>
        </w:r>
      </w:hyperlink>
    </w:p>
    <w:p w:rsidR="00C06823" w:rsidRPr="009A2145" w:rsidRDefault="00F86099" w:rsidP="00C06823">
      <w:pPr>
        <w:rPr>
          <w:rFonts w:ascii="Arial" w:eastAsia="Times New Roman" w:hAnsi="Arial" w:cs="Arial"/>
          <w:i/>
          <w:iCs/>
          <w:color w:val="000000"/>
          <w:sz w:val="22"/>
          <w:szCs w:val="22"/>
        </w:rPr>
      </w:pPr>
      <w:hyperlink r:id="rId82" w:history="1">
        <w:r w:rsidR="00C06823" w:rsidRPr="00A13DFC">
          <w:rPr>
            <w:rStyle w:val="Hyperlink"/>
            <w:rFonts w:ascii="Arial" w:eastAsia="Times New Roman" w:hAnsi="Arial" w:cs="Arial"/>
            <w:sz w:val="22"/>
            <w:szCs w:val="22"/>
          </w:rPr>
          <w:t xml:space="preserve">Required Exhibit 5.A.XIX-Lib, </w:t>
        </w:r>
        <w:r w:rsidR="00C06823" w:rsidRPr="00A13DFC">
          <w:rPr>
            <w:rStyle w:val="Hyperlink"/>
            <w:rFonts w:ascii="Arial" w:eastAsia="Times New Roman" w:hAnsi="Arial" w:cs="Arial"/>
            <w:i/>
            <w:sz w:val="22"/>
            <w:szCs w:val="22"/>
          </w:rPr>
          <w:t>Item Count-Cataloged</w:t>
        </w:r>
      </w:hyperlink>
    </w:p>
    <w:p w:rsidR="00C06823" w:rsidRPr="009A2145" w:rsidRDefault="00F86099" w:rsidP="00C06823">
      <w:pPr>
        <w:rPr>
          <w:rFonts w:ascii="Arial" w:eastAsia="Times New Roman" w:hAnsi="Arial" w:cs="Arial"/>
          <w:i/>
          <w:color w:val="000000"/>
          <w:sz w:val="22"/>
          <w:szCs w:val="22"/>
        </w:rPr>
      </w:pPr>
      <w:hyperlink r:id="rId83" w:history="1">
        <w:r w:rsidR="00C06823" w:rsidRPr="00AA36E5">
          <w:rPr>
            <w:rStyle w:val="Hyperlink"/>
            <w:rFonts w:ascii="Arial" w:eastAsia="Times New Roman" w:hAnsi="Arial" w:cs="Arial"/>
            <w:sz w:val="22"/>
            <w:szCs w:val="22"/>
          </w:rPr>
          <w:t xml:space="preserve">Required Exhibit 5.A.XX-Lib, </w:t>
        </w:r>
        <w:r w:rsidR="00C06823" w:rsidRPr="00AA36E5">
          <w:rPr>
            <w:rStyle w:val="Hyperlink"/>
            <w:rFonts w:ascii="Arial" w:eastAsia="Times New Roman" w:hAnsi="Arial" w:cs="Arial"/>
            <w:i/>
            <w:sz w:val="22"/>
            <w:szCs w:val="22"/>
          </w:rPr>
          <w:t>Print Book Collection Analysis by Subject</w:t>
        </w:r>
      </w:hyperlink>
    </w:p>
    <w:p w:rsidR="00C06823" w:rsidRPr="009A2145" w:rsidRDefault="00F86099" w:rsidP="00C06823">
      <w:pPr>
        <w:rPr>
          <w:rFonts w:ascii="Arial" w:eastAsia="Times New Roman" w:hAnsi="Arial" w:cs="Arial"/>
          <w:i/>
          <w:color w:val="000000"/>
          <w:sz w:val="22"/>
          <w:szCs w:val="22"/>
        </w:rPr>
      </w:pPr>
      <w:hyperlink r:id="rId84" w:history="1">
        <w:r w:rsidR="00C06823" w:rsidRPr="00CB5D4E">
          <w:rPr>
            <w:rStyle w:val="Hyperlink"/>
            <w:rFonts w:ascii="Arial" w:eastAsia="Times New Roman" w:hAnsi="Arial" w:cs="Arial"/>
            <w:sz w:val="22"/>
            <w:szCs w:val="22"/>
          </w:rPr>
          <w:t xml:space="preserve">Required Exhibit 5.A.XXI-Lib, </w:t>
        </w:r>
        <w:r w:rsidR="00C06823" w:rsidRPr="00CB5D4E">
          <w:rPr>
            <w:rStyle w:val="Hyperlink"/>
            <w:rFonts w:ascii="Arial" w:eastAsia="Times New Roman" w:hAnsi="Arial" w:cs="Arial"/>
            <w:i/>
            <w:sz w:val="22"/>
            <w:szCs w:val="22"/>
          </w:rPr>
          <w:t xml:space="preserve">Print Book Collection </w:t>
        </w:r>
        <w:r w:rsidR="008A7B00" w:rsidRPr="00CB5D4E">
          <w:rPr>
            <w:rStyle w:val="Hyperlink"/>
            <w:rFonts w:ascii="Arial" w:eastAsia="Times New Roman" w:hAnsi="Arial" w:cs="Arial"/>
            <w:i/>
            <w:sz w:val="22"/>
            <w:szCs w:val="22"/>
          </w:rPr>
          <w:t xml:space="preserve">- </w:t>
        </w:r>
        <w:r w:rsidR="00C06823" w:rsidRPr="00CB5D4E">
          <w:rPr>
            <w:rStyle w:val="Hyperlink"/>
            <w:rFonts w:ascii="Arial" w:eastAsia="Times New Roman" w:hAnsi="Arial" w:cs="Arial"/>
            <w:i/>
            <w:sz w:val="22"/>
            <w:szCs w:val="22"/>
          </w:rPr>
          <w:t>Analysis by Discipline</w:t>
        </w:r>
      </w:hyperlink>
    </w:p>
    <w:p w:rsidR="00C06823" w:rsidRPr="009A2145" w:rsidRDefault="00F86099" w:rsidP="00C06823">
      <w:pPr>
        <w:rPr>
          <w:rFonts w:ascii="Arial" w:hAnsi="Arial" w:cs="Arial"/>
          <w:i/>
          <w:sz w:val="22"/>
          <w:szCs w:val="22"/>
        </w:rPr>
      </w:pPr>
      <w:hyperlink r:id="rId85" w:history="1">
        <w:r w:rsidR="00C06823" w:rsidRPr="00F11067">
          <w:rPr>
            <w:rStyle w:val="Hyperlink"/>
            <w:rFonts w:ascii="Arial" w:hAnsi="Arial" w:cs="Arial"/>
            <w:sz w:val="22"/>
            <w:szCs w:val="22"/>
          </w:rPr>
          <w:t xml:space="preserve">Exhibit 5.A.XXII-Lib, </w:t>
        </w:r>
        <w:r w:rsidR="00C06823" w:rsidRPr="00F11067">
          <w:rPr>
            <w:rStyle w:val="Hyperlink"/>
            <w:rFonts w:ascii="Arial" w:hAnsi="Arial" w:cs="Arial"/>
            <w:i/>
            <w:sz w:val="22"/>
            <w:szCs w:val="22"/>
          </w:rPr>
          <w:t>Book Assessment Project, Withdrawn Titles</w:t>
        </w:r>
      </w:hyperlink>
    </w:p>
    <w:p w:rsidR="00C06823" w:rsidRPr="00F11067" w:rsidRDefault="00F86099" w:rsidP="00C06823">
      <w:pPr>
        <w:rPr>
          <w:rStyle w:val="Hyperlink"/>
          <w:rFonts w:ascii="Arial" w:eastAsia="Times New Roman" w:hAnsi="Arial" w:cs="Arial"/>
          <w:i/>
          <w:sz w:val="22"/>
          <w:szCs w:val="22"/>
        </w:rPr>
      </w:pPr>
      <w:r>
        <w:rPr>
          <w:rFonts w:ascii="Arial" w:hAnsi="Arial" w:cs="Arial"/>
          <w:sz w:val="22"/>
          <w:szCs w:val="22"/>
        </w:rPr>
        <w:fldChar w:fldCharType="begin"/>
      </w:r>
      <w:r w:rsidR="00F11067">
        <w:rPr>
          <w:rFonts w:ascii="Arial" w:hAnsi="Arial" w:cs="Arial"/>
          <w:sz w:val="22"/>
          <w:szCs w:val="22"/>
        </w:rPr>
        <w:instrText>HYPERLINK "http://www.mtech.edu/accreditation/exhibits/standard5/library/required%20exhibits/4/5.A.IV-Lib,Map_Holding_Counts.pdf"</w:instrText>
      </w:r>
      <w:r>
        <w:rPr>
          <w:rFonts w:ascii="Arial" w:hAnsi="Arial" w:cs="Arial"/>
          <w:sz w:val="22"/>
          <w:szCs w:val="22"/>
        </w:rPr>
        <w:fldChar w:fldCharType="separate"/>
      </w:r>
      <w:r w:rsidR="00C06823" w:rsidRPr="00F11067">
        <w:rPr>
          <w:rStyle w:val="Hyperlink"/>
          <w:rFonts w:ascii="Arial" w:hAnsi="Arial" w:cs="Arial"/>
          <w:sz w:val="22"/>
          <w:szCs w:val="22"/>
        </w:rPr>
        <w:t>Required Exhibit 5.A.</w:t>
      </w:r>
      <w:r w:rsidR="00333032" w:rsidRPr="00F11067">
        <w:rPr>
          <w:rStyle w:val="Hyperlink"/>
          <w:rFonts w:ascii="Arial" w:hAnsi="Arial" w:cs="Arial"/>
          <w:sz w:val="22"/>
          <w:szCs w:val="22"/>
        </w:rPr>
        <w:t>IV</w:t>
      </w:r>
      <w:r w:rsidR="00C06823" w:rsidRPr="00F11067">
        <w:rPr>
          <w:rStyle w:val="Hyperlink"/>
          <w:rFonts w:ascii="Arial" w:hAnsi="Arial" w:cs="Arial"/>
          <w:sz w:val="22"/>
          <w:szCs w:val="22"/>
        </w:rPr>
        <w:t xml:space="preserve">-Lib, </w:t>
      </w:r>
      <w:r w:rsidR="00C06823" w:rsidRPr="00F11067">
        <w:rPr>
          <w:rStyle w:val="Hyperlink"/>
          <w:rFonts w:ascii="Arial" w:hAnsi="Arial" w:cs="Arial"/>
          <w:i/>
          <w:sz w:val="22"/>
          <w:szCs w:val="22"/>
        </w:rPr>
        <w:t>Map Holding Count</w:t>
      </w:r>
      <w:r w:rsidR="005453F9" w:rsidRPr="00F11067">
        <w:rPr>
          <w:rStyle w:val="Hyperlink"/>
          <w:rFonts w:ascii="Arial" w:hAnsi="Arial" w:cs="Arial"/>
          <w:i/>
          <w:sz w:val="22"/>
          <w:szCs w:val="22"/>
        </w:rPr>
        <w:t>s</w:t>
      </w:r>
    </w:p>
    <w:p w:rsidR="00C06823" w:rsidRPr="009A2145" w:rsidRDefault="00F86099" w:rsidP="00C06823">
      <w:pPr>
        <w:rPr>
          <w:rFonts w:ascii="Arial" w:eastAsia="Times New Roman" w:hAnsi="Arial" w:cs="Arial"/>
          <w:color w:val="000000"/>
          <w:sz w:val="22"/>
          <w:szCs w:val="22"/>
        </w:rPr>
      </w:pPr>
      <w:r>
        <w:rPr>
          <w:rFonts w:ascii="Arial" w:hAnsi="Arial" w:cs="Arial"/>
          <w:sz w:val="22"/>
          <w:szCs w:val="22"/>
        </w:rPr>
        <w:fldChar w:fldCharType="end"/>
      </w:r>
    </w:p>
    <w:p w:rsidR="00C06823" w:rsidRPr="009A2145" w:rsidRDefault="00C06823" w:rsidP="00C06823">
      <w:pPr>
        <w:rPr>
          <w:rFonts w:ascii="Arial" w:eastAsia="Times New Roman" w:hAnsi="Arial" w:cs="Arial"/>
          <w:b/>
          <w:color w:val="000000"/>
          <w:sz w:val="22"/>
          <w:szCs w:val="22"/>
        </w:rPr>
      </w:pPr>
      <w:r w:rsidRPr="009A2145">
        <w:rPr>
          <w:rFonts w:ascii="Arial" w:eastAsia="Times New Roman" w:hAnsi="Arial" w:cs="Arial"/>
          <w:b/>
          <w:color w:val="000000"/>
          <w:sz w:val="22"/>
          <w:szCs w:val="22"/>
        </w:rPr>
        <w:t>5.A.3</w:t>
      </w:r>
    </w:p>
    <w:p w:rsidR="00C06823" w:rsidRPr="009A2145" w:rsidRDefault="00F86099" w:rsidP="00C06823">
      <w:pPr>
        <w:rPr>
          <w:rFonts w:ascii="Arial" w:eastAsia="Times New Roman" w:hAnsi="Arial" w:cs="Arial"/>
          <w:i/>
          <w:iCs/>
          <w:color w:val="000000"/>
          <w:sz w:val="22"/>
          <w:szCs w:val="22"/>
        </w:rPr>
      </w:pPr>
      <w:hyperlink r:id="rId86" w:history="1">
        <w:r w:rsidR="00C06823" w:rsidRPr="00F11067">
          <w:rPr>
            <w:rStyle w:val="Hyperlink"/>
            <w:rFonts w:ascii="Arial" w:eastAsia="Times New Roman" w:hAnsi="Arial" w:cs="Arial"/>
            <w:sz w:val="22"/>
            <w:szCs w:val="22"/>
          </w:rPr>
          <w:t xml:space="preserve">Exhibit 5.A. XXIV-Lib, </w:t>
        </w:r>
        <w:r w:rsidR="00C06823" w:rsidRPr="00F11067">
          <w:rPr>
            <w:rStyle w:val="Hyperlink"/>
            <w:rFonts w:ascii="Arial" w:eastAsia="Times New Roman" w:hAnsi="Arial" w:cs="Arial"/>
            <w:i/>
            <w:iCs/>
            <w:sz w:val="22"/>
            <w:szCs w:val="22"/>
          </w:rPr>
          <w:t>Librarian Liaison Areas</w:t>
        </w:r>
      </w:hyperlink>
    </w:p>
    <w:p w:rsidR="00C06823" w:rsidRPr="009A2145" w:rsidRDefault="00C06823" w:rsidP="00C06823">
      <w:pPr>
        <w:rPr>
          <w:rFonts w:ascii="Arial" w:eastAsia="Times New Roman" w:hAnsi="Arial" w:cs="Arial"/>
          <w:iCs/>
          <w:color w:val="000000"/>
          <w:sz w:val="22"/>
          <w:szCs w:val="22"/>
        </w:rPr>
      </w:pPr>
    </w:p>
    <w:p w:rsidR="00C06823" w:rsidRPr="009A2145" w:rsidRDefault="00C06823" w:rsidP="00C06823">
      <w:pPr>
        <w:rPr>
          <w:rFonts w:ascii="Arial" w:eastAsia="Times New Roman" w:hAnsi="Arial" w:cs="Arial"/>
          <w:b/>
          <w:iCs/>
          <w:color w:val="000000"/>
          <w:sz w:val="22"/>
          <w:szCs w:val="22"/>
        </w:rPr>
      </w:pPr>
      <w:r w:rsidRPr="009A2145">
        <w:rPr>
          <w:rFonts w:ascii="Arial" w:eastAsia="Times New Roman" w:hAnsi="Arial" w:cs="Arial"/>
          <w:b/>
          <w:iCs/>
          <w:color w:val="000000"/>
          <w:sz w:val="22"/>
          <w:szCs w:val="22"/>
        </w:rPr>
        <w:t>5.B.2</w:t>
      </w:r>
    </w:p>
    <w:p w:rsidR="00C06823" w:rsidRPr="009A2145" w:rsidRDefault="00F86099" w:rsidP="00C06823">
      <w:pPr>
        <w:rPr>
          <w:rFonts w:ascii="Arial" w:hAnsi="Arial" w:cs="Arial"/>
          <w:i/>
          <w:sz w:val="22"/>
          <w:szCs w:val="22"/>
        </w:rPr>
      </w:pPr>
      <w:hyperlink r:id="rId87" w:history="1">
        <w:r w:rsidR="00C06823" w:rsidRPr="00F95BDD">
          <w:rPr>
            <w:rStyle w:val="Hyperlink"/>
            <w:rFonts w:ascii="Arial" w:hAnsi="Arial" w:cs="Arial"/>
            <w:sz w:val="22"/>
            <w:szCs w:val="22"/>
          </w:rPr>
          <w:t xml:space="preserve">Exhibit 5.B.I-Lib, </w:t>
        </w:r>
        <w:r w:rsidR="00935404" w:rsidRPr="00F95BDD">
          <w:rPr>
            <w:rStyle w:val="Hyperlink"/>
            <w:rFonts w:ascii="Arial" w:hAnsi="Arial" w:cs="Arial"/>
            <w:i/>
            <w:sz w:val="22"/>
            <w:szCs w:val="22"/>
          </w:rPr>
          <w:t xml:space="preserve">Draft, </w:t>
        </w:r>
        <w:r w:rsidR="00C06823" w:rsidRPr="00F95BDD">
          <w:rPr>
            <w:rStyle w:val="Hyperlink"/>
            <w:rFonts w:ascii="Arial" w:hAnsi="Arial" w:cs="Arial"/>
            <w:i/>
            <w:sz w:val="22"/>
            <w:szCs w:val="22"/>
          </w:rPr>
          <w:t>Information Competency Plan</w:t>
        </w:r>
      </w:hyperlink>
    </w:p>
    <w:p w:rsidR="00C06823" w:rsidRPr="009A2145" w:rsidRDefault="00C06823" w:rsidP="00C06823">
      <w:pPr>
        <w:rPr>
          <w:rFonts w:ascii="Arial" w:hAnsi="Arial" w:cs="Arial"/>
          <w:sz w:val="22"/>
          <w:szCs w:val="22"/>
        </w:rPr>
      </w:pPr>
    </w:p>
    <w:p w:rsidR="00C06823" w:rsidRPr="009A2145" w:rsidRDefault="00C06823" w:rsidP="00C06823">
      <w:pPr>
        <w:rPr>
          <w:rFonts w:ascii="Arial" w:hAnsi="Arial" w:cs="Arial"/>
          <w:b/>
          <w:sz w:val="22"/>
          <w:szCs w:val="22"/>
        </w:rPr>
      </w:pPr>
      <w:r w:rsidRPr="009A2145">
        <w:rPr>
          <w:rFonts w:ascii="Arial" w:hAnsi="Arial" w:cs="Arial"/>
          <w:b/>
          <w:sz w:val="22"/>
          <w:szCs w:val="22"/>
        </w:rPr>
        <w:t>5.B.3</w:t>
      </w:r>
    </w:p>
    <w:p w:rsidR="00C06823" w:rsidRPr="009A2145" w:rsidRDefault="00C06823" w:rsidP="00C06823">
      <w:pPr>
        <w:rPr>
          <w:rFonts w:ascii="Arial" w:eastAsia="Times New Roman" w:hAnsi="Arial" w:cs="Arial"/>
          <w:i/>
          <w:color w:val="000000"/>
          <w:sz w:val="22"/>
          <w:szCs w:val="22"/>
        </w:rPr>
      </w:pPr>
      <w:r w:rsidRPr="009A2145">
        <w:rPr>
          <w:rFonts w:ascii="Arial" w:eastAsia="Times New Roman" w:hAnsi="Arial" w:cs="Arial"/>
          <w:color w:val="000000"/>
          <w:sz w:val="22"/>
          <w:szCs w:val="22"/>
        </w:rPr>
        <w:t xml:space="preserve">Required Exhibit 5.A.XIV-Lib, </w:t>
      </w:r>
      <w:r w:rsidR="00BB5BCA" w:rsidRPr="009A2145">
        <w:rPr>
          <w:rFonts w:ascii="Arial" w:eastAsia="Times New Roman" w:hAnsi="Arial" w:cs="Arial"/>
          <w:i/>
          <w:iCs/>
          <w:color w:val="000000"/>
          <w:sz w:val="22"/>
          <w:szCs w:val="22"/>
        </w:rPr>
        <w:t>Draft, Collection</w:t>
      </w:r>
      <w:r w:rsidRPr="009A2145">
        <w:rPr>
          <w:rFonts w:ascii="Arial" w:eastAsia="Times New Roman" w:hAnsi="Arial" w:cs="Arial"/>
          <w:i/>
          <w:iCs/>
          <w:color w:val="000000"/>
          <w:sz w:val="22"/>
          <w:szCs w:val="22"/>
        </w:rPr>
        <w:t xml:space="preserve"> Development Policy</w:t>
      </w:r>
    </w:p>
    <w:p w:rsidR="0063316F" w:rsidRDefault="00F86099" w:rsidP="00C06823">
      <w:pPr>
        <w:rPr>
          <w:rFonts w:ascii="Arial" w:hAnsi="Arial" w:cs="Arial"/>
          <w:i/>
          <w:sz w:val="22"/>
          <w:szCs w:val="22"/>
        </w:rPr>
      </w:pPr>
      <w:hyperlink r:id="rId88" w:history="1">
        <w:r w:rsidR="00C06823" w:rsidRPr="00F95BDD">
          <w:rPr>
            <w:rStyle w:val="Hyperlink"/>
            <w:rFonts w:ascii="Arial" w:hAnsi="Arial" w:cs="Arial"/>
            <w:sz w:val="22"/>
            <w:szCs w:val="22"/>
          </w:rPr>
          <w:t xml:space="preserve">Required Exhibit 5.B.II-Lib, </w:t>
        </w:r>
        <w:r w:rsidR="00C06823" w:rsidRPr="00F95BDD">
          <w:rPr>
            <w:rStyle w:val="Hyperlink"/>
            <w:rFonts w:ascii="Arial" w:hAnsi="Arial" w:cs="Arial"/>
            <w:i/>
            <w:sz w:val="22"/>
            <w:szCs w:val="22"/>
          </w:rPr>
          <w:t>Public Services Policies and Procedures Manual</w:t>
        </w:r>
      </w:hyperlink>
    </w:p>
    <w:p w:rsidR="00C06823" w:rsidRPr="009A2145" w:rsidRDefault="00F86099" w:rsidP="00C06823">
      <w:pPr>
        <w:rPr>
          <w:rFonts w:ascii="Arial" w:hAnsi="Arial" w:cs="Arial"/>
          <w:i/>
          <w:sz w:val="22"/>
          <w:szCs w:val="22"/>
        </w:rPr>
      </w:pPr>
      <w:hyperlink r:id="rId89" w:history="1">
        <w:r w:rsidR="00865186" w:rsidRPr="00F95BDD">
          <w:rPr>
            <w:rStyle w:val="Hyperlink"/>
            <w:rFonts w:ascii="Arial" w:hAnsi="Arial" w:cs="Arial"/>
            <w:sz w:val="22"/>
            <w:szCs w:val="22"/>
          </w:rPr>
          <w:t xml:space="preserve">Required </w:t>
        </w:r>
        <w:r w:rsidR="00C06823" w:rsidRPr="00F95BDD">
          <w:rPr>
            <w:rStyle w:val="Hyperlink"/>
            <w:rFonts w:ascii="Arial" w:hAnsi="Arial" w:cs="Arial"/>
            <w:sz w:val="22"/>
            <w:szCs w:val="22"/>
          </w:rPr>
          <w:t xml:space="preserve">Exhibit 5.B.III-Lib, </w:t>
        </w:r>
        <w:r w:rsidR="00C06823" w:rsidRPr="00F95BDD">
          <w:rPr>
            <w:rStyle w:val="Hyperlink"/>
            <w:rFonts w:ascii="Arial" w:hAnsi="Arial" w:cs="Arial"/>
            <w:i/>
            <w:sz w:val="22"/>
            <w:szCs w:val="22"/>
          </w:rPr>
          <w:t>Technical Services Policies and Procedures Manual</w:t>
        </w:r>
      </w:hyperlink>
    </w:p>
    <w:p w:rsidR="00C06823" w:rsidRPr="009A2145" w:rsidRDefault="00C06823" w:rsidP="00C06823">
      <w:pPr>
        <w:rPr>
          <w:rFonts w:ascii="Arial" w:hAnsi="Arial" w:cs="Arial"/>
          <w:sz w:val="22"/>
          <w:szCs w:val="22"/>
        </w:rPr>
      </w:pPr>
    </w:p>
    <w:p w:rsidR="00C06823" w:rsidRPr="0032348D" w:rsidRDefault="00C06823" w:rsidP="00C06823">
      <w:pPr>
        <w:rPr>
          <w:rFonts w:ascii="Arial" w:hAnsi="Arial" w:cs="Arial"/>
          <w:b/>
          <w:sz w:val="22"/>
          <w:szCs w:val="22"/>
        </w:rPr>
      </w:pPr>
      <w:r w:rsidRPr="009A2145">
        <w:rPr>
          <w:rFonts w:ascii="Arial" w:hAnsi="Arial" w:cs="Arial"/>
          <w:b/>
          <w:sz w:val="22"/>
          <w:szCs w:val="22"/>
        </w:rPr>
        <w:t>5.C.1</w:t>
      </w:r>
    </w:p>
    <w:p w:rsidR="00C06823" w:rsidRPr="009A2145" w:rsidRDefault="00F86099" w:rsidP="00C06823">
      <w:pPr>
        <w:rPr>
          <w:rFonts w:ascii="Arial" w:hAnsi="Arial" w:cs="Arial"/>
          <w:i/>
          <w:sz w:val="22"/>
          <w:szCs w:val="22"/>
        </w:rPr>
      </w:pPr>
      <w:hyperlink r:id="rId90" w:history="1">
        <w:r w:rsidR="00C06823" w:rsidRPr="0032348D">
          <w:rPr>
            <w:rStyle w:val="Hyperlink"/>
            <w:rFonts w:ascii="Arial" w:hAnsi="Arial" w:cs="Arial"/>
            <w:sz w:val="22"/>
            <w:szCs w:val="22"/>
          </w:rPr>
          <w:t xml:space="preserve">Required Exhibit 5.C.I-Lib, </w:t>
        </w:r>
        <w:r w:rsidR="00C06823" w:rsidRPr="0032348D">
          <w:rPr>
            <w:rStyle w:val="Hyperlink"/>
            <w:rFonts w:ascii="Arial" w:hAnsi="Arial" w:cs="Arial"/>
            <w:i/>
            <w:sz w:val="22"/>
            <w:szCs w:val="22"/>
          </w:rPr>
          <w:t>Long Range Building Plan</w:t>
        </w:r>
      </w:hyperlink>
    </w:p>
    <w:p w:rsidR="00C06823" w:rsidRPr="009A2145" w:rsidRDefault="00F86099" w:rsidP="00C06823">
      <w:pPr>
        <w:rPr>
          <w:rFonts w:ascii="Arial" w:hAnsi="Arial" w:cs="Arial"/>
          <w:i/>
          <w:sz w:val="22"/>
          <w:szCs w:val="22"/>
        </w:rPr>
      </w:pPr>
      <w:hyperlink r:id="rId91" w:history="1">
        <w:r w:rsidR="00C06823" w:rsidRPr="0031335A">
          <w:rPr>
            <w:rStyle w:val="Hyperlink"/>
            <w:rFonts w:ascii="Arial" w:hAnsi="Arial" w:cs="Arial"/>
            <w:sz w:val="22"/>
            <w:szCs w:val="22"/>
          </w:rPr>
          <w:t xml:space="preserve">Required Exhibit 5.C.II-Lib, </w:t>
        </w:r>
        <w:r w:rsidR="00C06823" w:rsidRPr="0031335A">
          <w:rPr>
            <w:rStyle w:val="Hyperlink"/>
            <w:rFonts w:ascii="Arial" w:hAnsi="Arial" w:cs="Arial"/>
            <w:i/>
            <w:sz w:val="22"/>
            <w:szCs w:val="22"/>
          </w:rPr>
          <w:t>Gate Count</w:t>
        </w:r>
      </w:hyperlink>
    </w:p>
    <w:p w:rsidR="00C06823" w:rsidRPr="009A2145" w:rsidRDefault="00C06823" w:rsidP="00C06823">
      <w:pPr>
        <w:rPr>
          <w:rFonts w:ascii="Arial" w:hAnsi="Arial" w:cs="Arial"/>
          <w:sz w:val="22"/>
          <w:szCs w:val="22"/>
        </w:rPr>
      </w:pPr>
    </w:p>
    <w:p w:rsidR="00C06823" w:rsidRPr="009A2145" w:rsidRDefault="00C06823" w:rsidP="00C06823">
      <w:pPr>
        <w:rPr>
          <w:rFonts w:ascii="Arial" w:hAnsi="Arial" w:cs="Arial"/>
          <w:b/>
          <w:sz w:val="22"/>
          <w:szCs w:val="22"/>
        </w:rPr>
      </w:pPr>
      <w:r w:rsidRPr="009A2145">
        <w:rPr>
          <w:rFonts w:ascii="Arial" w:hAnsi="Arial" w:cs="Arial"/>
          <w:b/>
          <w:sz w:val="22"/>
          <w:szCs w:val="22"/>
        </w:rPr>
        <w:t>5.C.2</w:t>
      </w:r>
    </w:p>
    <w:p w:rsidR="00C06823" w:rsidRPr="009A2145" w:rsidRDefault="00F86099" w:rsidP="00C06823">
      <w:pPr>
        <w:rPr>
          <w:rStyle w:val="Emphasis"/>
          <w:rFonts w:ascii="Arial" w:hAnsi="Arial" w:cs="Arial"/>
          <w:i w:val="0"/>
          <w:sz w:val="22"/>
          <w:szCs w:val="22"/>
        </w:rPr>
      </w:pPr>
      <w:hyperlink r:id="rId92" w:history="1">
        <w:r w:rsidR="00C06823" w:rsidRPr="00820264">
          <w:rPr>
            <w:rStyle w:val="Hyperlink"/>
            <w:rFonts w:ascii="Arial" w:hAnsi="Arial" w:cs="Arial"/>
            <w:sz w:val="22"/>
            <w:szCs w:val="22"/>
          </w:rPr>
          <w:t>Required Exhibit 5.C.III-Lib, Formal Written Agreements</w:t>
        </w:r>
      </w:hyperlink>
    </w:p>
    <w:p w:rsidR="00C06823" w:rsidRPr="009A2145" w:rsidRDefault="00F86099" w:rsidP="00C06823">
      <w:pPr>
        <w:rPr>
          <w:rStyle w:val="Emphasis"/>
          <w:rFonts w:ascii="Arial" w:hAnsi="Arial" w:cs="Arial"/>
          <w:i w:val="0"/>
          <w:sz w:val="22"/>
          <w:szCs w:val="22"/>
        </w:rPr>
      </w:pPr>
      <w:hyperlink r:id="rId93" w:history="1">
        <w:r w:rsidR="00C06823" w:rsidRPr="00B458FF">
          <w:rPr>
            <w:rStyle w:val="Hyperlink"/>
            <w:rFonts w:ascii="Arial" w:eastAsia="Times New Roman" w:hAnsi="Arial" w:cs="Arial"/>
            <w:sz w:val="22"/>
            <w:szCs w:val="22"/>
          </w:rPr>
          <w:t xml:space="preserve">Exhibit 5.C.IV-Lib, </w:t>
        </w:r>
        <w:r w:rsidR="00C06823" w:rsidRPr="00B458FF">
          <w:rPr>
            <w:rStyle w:val="Hyperlink"/>
            <w:rFonts w:ascii="Arial" w:eastAsia="Times New Roman" w:hAnsi="Arial" w:cs="Arial"/>
            <w:i/>
            <w:sz w:val="22"/>
            <w:szCs w:val="22"/>
          </w:rPr>
          <w:t>Cooperative Database Purchases</w:t>
        </w:r>
      </w:hyperlink>
    </w:p>
    <w:p w:rsidR="00C06823" w:rsidRPr="009A2145" w:rsidRDefault="00C06823" w:rsidP="00C06823">
      <w:pPr>
        <w:rPr>
          <w:rFonts w:ascii="Arial" w:hAnsi="Arial" w:cs="Arial"/>
          <w:i/>
          <w:sz w:val="22"/>
          <w:szCs w:val="22"/>
        </w:rPr>
      </w:pPr>
    </w:p>
    <w:p w:rsidR="00C06823" w:rsidRPr="009A2145" w:rsidRDefault="00C06823" w:rsidP="00C06823">
      <w:pPr>
        <w:rPr>
          <w:rFonts w:ascii="Arial" w:hAnsi="Arial" w:cs="Arial"/>
          <w:b/>
          <w:sz w:val="22"/>
          <w:szCs w:val="22"/>
        </w:rPr>
      </w:pPr>
      <w:r w:rsidRPr="009A2145">
        <w:rPr>
          <w:rFonts w:ascii="Arial" w:hAnsi="Arial" w:cs="Arial"/>
          <w:b/>
          <w:sz w:val="22"/>
          <w:szCs w:val="22"/>
        </w:rPr>
        <w:lastRenderedPageBreak/>
        <w:t>5.D.2</w:t>
      </w:r>
    </w:p>
    <w:p w:rsidR="00C06823" w:rsidRPr="009A2145" w:rsidRDefault="00C06823" w:rsidP="00C06823">
      <w:pPr>
        <w:rPr>
          <w:rFonts w:ascii="Arial" w:hAnsi="Arial" w:cs="Arial"/>
          <w:i/>
          <w:sz w:val="22"/>
          <w:szCs w:val="22"/>
        </w:rPr>
      </w:pPr>
      <w:r w:rsidRPr="009A2145">
        <w:rPr>
          <w:rFonts w:ascii="Arial" w:hAnsi="Arial" w:cs="Arial"/>
          <w:sz w:val="22"/>
          <w:szCs w:val="22"/>
        </w:rPr>
        <w:t xml:space="preserve">Required Exhibit 5.D.I-Lib, </w:t>
      </w:r>
      <w:r w:rsidRPr="009A2145">
        <w:rPr>
          <w:rFonts w:ascii="Arial" w:hAnsi="Arial" w:cs="Arial"/>
          <w:i/>
          <w:sz w:val="22"/>
          <w:szCs w:val="22"/>
        </w:rPr>
        <w:t>Vitae</w:t>
      </w:r>
    </w:p>
    <w:p w:rsidR="00C06823" w:rsidRPr="009A2145" w:rsidRDefault="00C06823" w:rsidP="00C06823">
      <w:pPr>
        <w:rPr>
          <w:rFonts w:ascii="Arial" w:hAnsi="Arial" w:cs="Arial"/>
          <w:i/>
          <w:sz w:val="22"/>
          <w:szCs w:val="22"/>
        </w:rPr>
      </w:pPr>
      <w:r w:rsidRPr="009A2145">
        <w:rPr>
          <w:rFonts w:ascii="Arial" w:hAnsi="Arial" w:cs="Arial"/>
          <w:sz w:val="22"/>
          <w:szCs w:val="22"/>
        </w:rPr>
        <w:t xml:space="preserve">Required Exhibit 5.D.II-Lib, </w:t>
      </w:r>
      <w:r w:rsidRPr="009A2145">
        <w:rPr>
          <w:rFonts w:ascii="Arial" w:hAnsi="Arial" w:cs="Arial"/>
          <w:i/>
          <w:sz w:val="22"/>
          <w:szCs w:val="22"/>
        </w:rPr>
        <w:t>Role Description</w:t>
      </w:r>
      <w:r w:rsidR="007A5695" w:rsidRPr="009A2145">
        <w:rPr>
          <w:rFonts w:ascii="Arial" w:hAnsi="Arial" w:cs="Arial"/>
          <w:i/>
          <w:sz w:val="22"/>
          <w:szCs w:val="22"/>
        </w:rPr>
        <w:t>, Classified Staff</w:t>
      </w:r>
    </w:p>
    <w:p w:rsidR="00C06823" w:rsidRPr="009A2145" w:rsidRDefault="00C06823" w:rsidP="00C06823">
      <w:pPr>
        <w:rPr>
          <w:rFonts w:ascii="Arial" w:hAnsi="Arial" w:cs="Arial"/>
          <w:sz w:val="22"/>
          <w:szCs w:val="22"/>
        </w:rPr>
      </w:pPr>
    </w:p>
    <w:p w:rsidR="00C06823" w:rsidRPr="009A2145" w:rsidRDefault="00C06823" w:rsidP="00C06823">
      <w:pPr>
        <w:pStyle w:val="NoSpacing"/>
        <w:rPr>
          <w:rFonts w:ascii="Arial" w:hAnsi="Arial" w:cs="Arial"/>
          <w:b/>
        </w:rPr>
      </w:pPr>
      <w:r w:rsidRPr="009A2145">
        <w:rPr>
          <w:rFonts w:ascii="Arial" w:hAnsi="Arial" w:cs="Arial"/>
          <w:b/>
        </w:rPr>
        <w:t>5.D.3</w:t>
      </w:r>
    </w:p>
    <w:p w:rsidR="00C06823" w:rsidRPr="009A2145" w:rsidRDefault="00F86099" w:rsidP="00C06823">
      <w:pPr>
        <w:pStyle w:val="NoSpacing"/>
        <w:rPr>
          <w:rStyle w:val="Emphasis"/>
          <w:rFonts w:ascii="Arial" w:eastAsia="Times New Roman" w:hAnsi="Arial" w:cs="Arial"/>
          <w:i w:val="0"/>
          <w:iCs w:val="0"/>
        </w:rPr>
      </w:pPr>
      <w:hyperlink r:id="rId94" w:history="1">
        <w:r w:rsidR="00C06823" w:rsidRPr="00B458FF">
          <w:rPr>
            <w:rStyle w:val="Hyperlink"/>
            <w:rFonts w:ascii="Arial" w:eastAsia="Times New Roman" w:hAnsi="Arial" w:cs="Arial"/>
          </w:rPr>
          <w:t xml:space="preserve">Exhibit 5.D.III-Lib, </w:t>
        </w:r>
        <w:r w:rsidR="00C06823" w:rsidRPr="00B458FF">
          <w:rPr>
            <w:rStyle w:val="Hyperlink"/>
            <w:rFonts w:ascii="Arial" w:eastAsia="Times New Roman" w:hAnsi="Arial" w:cs="Arial"/>
            <w:i/>
          </w:rPr>
          <w:t>Professional Development</w:t>
        </w:r>
      </w:hyperlink>
    </w:p>
    <w:p w:rsidR="00C06823" w:rsidRPr="009A2145" w:rsidRDefault="00C06823" w:rsidP="00C06823">
      <w:pPr>
        <w:rPr>
          <w:rFonts w:ascii="Arial" w:hAnsi="Arial" w:cs="Arial"/>
          <w:sz w:val="22"/>
          <w:szCs w:val="22"/>
        </w:rPr>
      </w:pPr>
    </w:p>
    <w:p w:rsidR="00C06823" w:rsidRPr="009A2145" w:rsidRDefault="00C06823" w:rsidP="00C06823">
      <w:pPr>
        <w:rPr>
          <w:rFonts w:ascii="Arial" w:hAnsi="Arial" w:cs="Arial"/>
          <w:b/>
          <w:sz w:val="22"/>
          <w:szCs w:val="22"/>
        </w:rPr>
      </w:pPr>
      <w:r w:rsidRPr="009A2145">
        <w:rPr>
          <w:rFonts w:ascii="Arial" w:hAnsi="Arial" w:cs="Arial"/>
          <w:b/>
          <w:sz w:val="22"/>
          <w:szCs w:val="22"/>
        </w:rPr>
        <w:t>5.D.6</w:t>
      </w:r>
    </w:p>
    <w:p w:rsidR="00C06823" w:rsidRPr="009A2145" w:rsidRDefault="00F86099" w:rsidP="00C06823">
      <w:pPr>
        <w:rPr>
          <w:rFonts w:ascii="Arial" w:hAnsi="Arial" w:cs="Arial"/>
          <w:sz w:val="22"/>
          <w:szCs w:val="22"/>
        </w:rPr>
      </w:pPr>
      <w:hyperlink r:id="rId95" w:history="1">
        <w:r w:rsidR="002569E1" w:rsidRPr="00B458FF">
          <w:rPr>
            <w:rStyle w:val="Hyperlink"/>
            <w:rFonts w:ascii="Arial" w:hAnsi="Arial" w:cs="Arial"/>
            <w:sz w:val="22"/>
            <w:szCs w:val="22"/>
          </w:rPr>
          <w:t>Required Exhibit 5.D.IV</w:t>
        </w:r>
        <w:r w:rsidR="00C06823" w:rsidRPr="00B458FF">
          <w:rPr>
            <w:rStyle w:val="Hyperlink"/>
            <w:rFonts w:ascii="Arial" w:hAnsi="Arial" w:cs="Arial"/>
            <w:sz w:val="22"/>
            <w:szCs w:val="22"/>
          </w:rPr>
          <w:t xml:space="preserve">-Lib, </w:t>
        </w:r>
        <w:r w:rsidR="00C06823" w:rsidRPr="00B458FF">
          <w:rPr>
            <w:rStyle w:val="Hyperlink"/>
            <w:rFonts w:ascii="Arial" w:hAnsi="Arial" w:cs="Arial"/>
            <w:i/>
            <w:sz w:val="22"/>
            <w:szCs w:val="22"/>
          </w:rPr>
          <w:t>Montana Tech Library Expansion and Renovation</w:t>
        </w:r>
      </w:hyperlink>
    </w:p>
    <w:p w:rsidR="00C06823" w:rsidRPr="009A2145" w:rsidRDefault="00C06823" w:rsidP="00C06823">
      <w:pPr>
        <w:rPr>
          <w:rFonts w:ascii="Arial" w:hAnsi="Arial" w:cs="Arial"/>
          <w:sz w:val="22"/>
          <w:szCs w:val="22"/>
        </w:rPr>
      </w:pPr>
    </w:p>
    <w:p w:rsidR="00C06823" w:rsidRPr="009A2145" w:rsidRDefault="00C06823" w:rsidP="00C06823">
      <w:pPr>
        <w:rPr>
          <w:rFonts w:ascii="Arial" w:hAnsi="Arial" w:cs="Arial"/>
          <w:b/>
          <w:sz w:val="22"/>
          <w:szCs w:val="22"/>
        </w:rPr>
      </w:pPr>
      <w:r w:rsidRPr="009A2145">
        <w:rPr>
          <w:rFonts w:ascii="Arial" w:hAnsi="Arial" w:cs="Arial"/>
          <w:b/>
          <w:sz w:val="22"/>
          <w:szCs w:val="22"/>
        </w:rPr>
        <w:t>5.E.1</w:t>
      </w:r>
    </w:p>
    <w:p w:rsidR="00C06823" w:rsidRPr="009A2145" w:rsidRDefault="00F86099" w:rsidP="00C06823">
      <w:pPr>
        <w:rPr>
          <w:rStyle w:val="Emphasis"/>
          <w:rFonts w:ascii="Arial" w:hAnsi="Arial" w:cs="Arial"/>
          <w:b/>
          <w:i w:val="0"/>
          <w:iCs w:val="0"/>
          <w:sz w:val="22"/>
          <w:szCs w:val="22"/>
        </w:rPr>
      </w:pPr>
      <w:hyperlink r:id="rId96" w:history="1">
        <w:r w:rsidR="00C06823" w:rsidRPr="00C3707E">
          <w:rPr>
            <w:rStyle w:val="Hyperlink"/>
            <w:rFonts w:ascii="Arial" w:hAnsi="Arial" w:cs="Arial"/>
            <w:sz w:val="22"/>
            <w:szCs w:val="22"/>
          </w:rPr>
          <w:t>Required Exhibit 5.A.XIII-Lib, Montana Tech Library Strategic Plan 2009</w:t>
        </w:r>
      </w:hyperlink>
    </w:p>
    <w:p w:rsidR="00C06823" w:rsidRPr="009A2145" w:rsidRDefault="00C06823" w:rsidP="00C06823">
      <w:pPr>
        <w:rPr>
          <w:rFonts w:ascii="Arial" w:hAnsi="Arial" w:cs="Arial"/>
          <w:sz w:val="22"/>
          <w:szCs w:val="22"/>
        </w:rPr>
      </w:pPr>
    </w:p>
    <w:p w:rsidR="00C06823" w:rsidRPr="009A2145" w:rsidRDefault="00C06823" w:rsidP="00C06823">
      <w:pPr>
        <w:rPr>
          <w:rFonts w:ascii="Arial" w:hAnsi="Arial" w:cs="Arial"/>
          <w:b/>
          <w:sz w:val="22"/>
          <w:szCs w:val="22"/>
        </w:rPr>
      </w:pPr>
      <w:r w:rsidRPr="009A2145">
        <w:rPr>
          <w:rFonts w:ascii="Arial" w:hAnsi="Arial" w:cs="Arial"/>
          <w:b/>
          <w:sz w:val="22"/>
          <w:szCs w:val="22"/>
        </w:rPr>
        <w:t>5.E.3</w:t>
      </w:r>
    </w:p>
    <w:bookmarkStart w:id="10" w:name="OLE_LINK9"/>
    <w:bookmarkStart w:id="11" w:name="OLE_LINK10"/>
    <w:p w:rsidR="00C06823" w:rsidRPr="009A2145" w:rsidRDefault="00F86099" w:rsidP="00C06823">
      <w:pPr>
        <w:rPr>
          <w:rStyle w:val="Emphasis"/>
          <w:rFonts w:ascii="Arial" w:hAnsi="Arial" w:cs="Arial"/>
          <w:sz w:val="22"/>
          <w:szCs w:val="22"/>
        </w:rPr>
      </w:pPr>
      <w:r>
        <w:rPr>
          <w:rStyle w:val="Emphasis"/>
          <w:rFonts w:ascii="Arial" w:hAnsi="Arial" w:cs="Arial"/>
          <w:i w:val="0"/>
          <w:iCs w:val="0"/>
          <w:sz w:val="22"/>
          <w:szCs w:val="22"/>
        </w:rPr>
        <w:fldChar w:fldCharType="begin"/>
      </w:r>
      <w:r w:rsidR="00997D84">
        <w:rPr>
          <w:rStyle w:val="Emphasis"/>
          <w:rFonts w:ascii="Arial" w:hAnsi="Arial" w:cs="Arial"/>
          <w:i w:val="0"/>
          <w:iCs w:val="0"/>
          <w:sz w:val="22"/>
          <w:szCs w:val="22"/>
        </w:rPr>
        <w:instrText>HYPERLINK "http://www.mtech.edu/accreditation/exhibits/general/Exhibit%20G.IV%20Facullty%20and%20Staff%20Handbook.pdf"</w:instrText>
      </w:r>
      <w:r>
        <w:rPr>
          <w:rStyle w:val="Emphasis"/>
          <w:rFonts w:ascii="Arial" w:hAnsi="Arial" w:cs="Arial"/>
          <w:i w:val="0"/>
          <w:iCs w:val="0"/>
          <w:sz w:val="22"/>
          <w:szCs w:val="22"/>
        </w:rPr>
        <w:fldChar w:fldCharType="separate"/>
      </w:r>
      <w:r w:rsidR="00C06823" w:rsidRPr="00997D84">
        <w:rPr>
          <w:rStyle w:val="Hyperlink"/>
          <w:rFonts w:ascii="Arial" w:hAnsi="Arial" w:cs="Arial"/>
          <w:sz w:val="22"/>
          <w:szCs w:val="22"/>
        </w:rPr>
        <w:t xml:space="preserve">General Exhibit </w:t>
      </w:r>
      <w:r w:rsidR="006900D9" w:rsidRPr="00997D84">
        <w:rPr>
          <w:rStyle w:val="Hyperlink"/>
          <w:rFonts w:ascii="Arial" w:hAnsi="Arial" w:cs="Arial"/>
          <w:sz w:val="22"/>
          <w:szCs w:val="22"/>
        </w:rPr>
        <w:t xml:space="preserve">G.IV, </w:t>
      </w:r>
      <w:r w:rsidR="00C06823" w:rsidRPr="00997D84">
        <w:rPr>
          <w:rStyle w:val="Hyperlink"/>
          <w:rFonts w:ascii="Arial" w:hAnsi="Arial" w:cs="Arial"/>
          <w:sz w:val="22"/>
          <w:szCs w:val="22"/>
        </w:rPr>
        <w:t xml:space="preserve">Faculty </w:t>
      </w:r>
      <w:r w:rsidR="006900D9" w:rsidRPr="00997D84">
        <w:rPr>
          <w:rStyle w:val="Hyperlink"/>
          <w:rFonts w:ascii="Arial" w:hAnsi="Arial" w:cs="Arial"/>
          <w:sz w:val="22"/>
          <w:szCs w:val="22"/>
        </w:rPr>
        <w:t xml:space="preserve">and </w:t>
      </w:r>
      <w:r w:rsidR="00C06823" w:rsidRPr="00997D84">
        <w:rPr>
          <w:rStyle w:val="Hyperlink"/>
          <w:rFonts w:ascii="Arial" w:hAnsi="Arial" w:cs="Arial"/>
          <w:sz w:val="22"/>
          <w:szCs w:val="22"/>
        </w:rPr>
        <w:t>Staff Handbook</w:t>
      </w:r>
      <w:r>
        <w:rPr>
          <w:rStyle w:val="Emphasis"/>
          <w:rFonts w:ascii="Arial" w:hAnsi="Arial" w:cs="Arial"/>
          <w:i w:val="0"/>
          <w:iCs w:val="0"/>
          <w:sz w:val="22"/>
          <w:szCs w:val="22"/>
        </w:rPr>
        <w:fldChar w:fldCharType="end"/>
      </w:r>
    </w:p>
    <w:bookmarkEnd w:id="10"/>
    <w:bookmarkEnd w:id="11"/>
    <w:p w:rsidR="00C06823" w:rsidRPr="009A2145" w:rsidRDefault="00F86099" w:rsidP="00C06823">
      <w:pPr>
        <w:rPr>
          <w:rStyle w:val="Emphasis"/>
          <w:rFonts w:ascii="Arial" w:hAnsi="Arial" w:cs="Arial"/>
          <w:sz w:val="22"/>
          <w:szCs w:val="22"/>
        </w:rPr>
      </w:pPr>
      <w:r>
        <w:rPr>
          <w:rStyle w:val="Emphasis"/>
          <w:rFonts w:ascii="Arial" w:hAnsi="Arial" w:cs="Arial"/>
          <w:i w:val="0"/>
          <w:iCs w:val="0"/>
          <w:sz w:val="22"/>
          <w:szCs w:val="22"/>
        </w:rPr>
        <w:fldChar w:fldCharType="begin"/>
      </w:r>
      <w:r w:rsidR="0094797C">
        <w:rPr>
          <w:rStyle w:val="Emphasis"/>
          <w:rFonts w:ascii="Arial" w:hAnsi="Arial" w:cs="Arial"/>
          <w:i w:val="0"/>
          <w:iCs w:val="0"/>
          <w:sz w:val="22"/>
          <w:szCs w:val="22"/>
        </w:rPr>
        <w:instrText>HYPERLINK "http://www.mtech.edu/accreditation/exhibits/standard5/library/required%20exhibits/6/5.E.I-Lib,Noel-Levitz_Student_Satisfaction_Inventory_Questions_13_18.pdf"</w:instrText>
      </w:r>
      <w:r>
        <w:rPr>
          <w:rStyle w:val="Emphasis"/>
          <w:rFonts w:ascii="Arial" w:hAnsi="Arial" w:cs="Arial"/>
          <w:i w:val="0"/>
          <w:iCs w:val="0"/>
          <w:sz w:val="22"/>
          <w:szCs w:val="22"/>
        </w:rPr>
        <w:fldChar w:fldCharType="separate"/>
      </w:r>
      <w:r w:rsidR="00C06823" w:rsidRPr="0094797C">
        <w:rPr>
          <w:rStyle w:val="Hyperlink"/>
          <w:rFonts w:ascii="Arial" w:hAnsi="Arial" w:cs="Arial"/>
          <w:sz w:val="22"/>
          <w:szCs w:val="22"/>
        </w:rPr>
        <w:t>Required Exhibit 5.E.I-Lib, Noel</w:t>
      </w:r>
      <w:r w:rsidR="001838E6" w:rsidRPr="0094797C">
        <w:rPr>
          <w:rStyle w:val="Hyperlink"/>
          <w:rFonts w:ascii="Arial" w:hAnsi="Arial" w:cs="Arial"/>
          <w:sz w:val="22"/>
          <w:szCs w:val="22"/>
        </w:rPr>
        <w:t>-</w:t>
      </w:r>
      <w:r w:rsidR="00C06823" w:rsidRPr="0094797C">
        <w:rPr>
          <w:rStyle w:val="Hyperlink"/>
          <w:rFonts w:ascii="Arial" w:hAnsi="Arial" w:cs="Arial"/>
          <w:sz w:val="22"/>
          <w:szCs w:val="22"/>
        </w:rPr>
        <w:t xml:space="preserve">Levitz Student Satisfaction </w:t>
      </w:r>
      <w:r w:rsidR="00414CA0" w:rsidRPr="0094797C">
        <w:rPr>
          <w:rStyle w:val="Hyperlink"/>
          <w:rFonts w:ascii="Arial" w:hAnsi="Arial" w:cs="Arial"/>
          <w:sz w:val="22"/>
          <w:szCs w:val="22"/>
        </w:rPr>
        <w:t>Inventory</w:t>
      </w:r>
      <w:r w:rsidR="00C06823" w:rsidRPr="0094797C">
        <w:rPr>
          <w:rStyle w:val="Hyperlink"/>
          <w:rFonts w:ascii="Arial" w:hAnsi="Arial" w:cs="Arial"/>
          <w:sz w:val="22"/>
          <w:szCs w:val="22"/>
        </w:rPr>
        <w:t>, Questions #13 and #18</w:t>
      </w:r>
      <w:r>
        <w:rPr>
          <w:rStyle w:val="Emphasis"/>
          <w:rFonts w:ascii="Arial" w:hAnsi="Arial" w:cs="Arial"/>
          <w:i w:val="0"/>
          <w:iCs w:val="0"/>
          <w:sz w:val="22"/>
          <w:szCs w:val="22"/>
        </w:rPr>
        <w:fldChar w:fldCharType="end"/>
      </w:r>
    </w:p>
    <w:p w:rsidR="00C06823" w:rsidRPr="009A2145" w:rsidRDefault="00F86099" w:rsidP="00C06823">
      <w:pPr>
        <w:rPr>
          <w:rStyle w:val="Emphasis"/>
          <w:rFonts w:ascii="Arial" w:hAnsi="Arial" w:cs="Arial"/>
          <w:sz w:val="22"/>
          <w:szCs w:val="22"/>
        </w:rPr>
      </w:pPr>
      <w:hyperlink r:id="rId97" w:history="1">
        <w:r w:rsidR="00C06823" w:rsidRPr="003312D5">
          <w:rPr>
            <w:rStyle w:val="Hyperlink"/>
            <w:rFonts w:ascii="Arial" w:hAnsi="Arial" w:cs="Arial"/>
            <w:sz w:val="22"/>
            <w:szCs w:val="22"/>
          </w:rPr>
          <w:t>Required Exhibit 5.E.II-Lib, Faculty Senate Satisfaction Survey</w:t>
        </w:r>
        <w:r w:rsidR="00516F6C" w:rsidRPr="003312D5">
          <w:rPr>
            <w:rStyle w:val="Hyperlink"/>
            <w:rFonts w:ascii="Arial" w:hAnsi="Arial" w:cs="Arial"/>
            <w:sz w:val="22"/>
            <w:szCs w:val="22"/>
          </w:rPr>
          <w:t xml:space="preserve"> 2005,07</w:t>
        </w:r>
      </w:hyperlink>
    </w:p>
    <w:p w:rsidR="00C06823" w:rsidRPr="009A2145" w:rsidRDefault="00F86099" w:rsidP="00C06823">
      <w:pPr>
        <w:rPr>
          <w:rFonts w:ascii="Arial" w:hAnsi="Arial" w:cs="Arial"/>
          <w:i/>
          <w:sz w:val="22"/>
          <w:szCs w:val="22"/>
        </w:rPr>
      </w:pPr>
      <w:hyperlink r:id="rId98" w:history="1">
        <w:r w:rsidR="00C06823" w:rsidRPr="009E011B">
          <w:rPr>
            <w:rStyle w:val="Hyperlink"/>
            <w:rFonts w:ascii="Arial" w:hAnsi="Arial" w:cs="Arial"/>
            <w:sz w:val="22"/>
            <w:szCs w:val="22"/>
          </w:rPr>
          <w:t xml:space="preserve">Required Exhibit 5.A.XX-Lib, </w:t>
        </w:r>
        <w:r w:rsidR="00C06823" w:rsidRPr="009E011B">
          <w:rPr>
            <w:rStyle w:val="Hyperlink"/>
            <w:rFonts w:ascii="Arial" w:hAnsi="Arial" w:cs="Arial"/>
            <w:i/>
            <w:sz w:val="22"/>
            <w:szCs w:val="22"/>
          </w:rPr>
          <w:t>Print Book Collection Analysis by Subject</w:t>
        </w:r>
      </w:hyperlink>
    </w:p>
    <w:p w:rsidR="004E47A5" w:rsidRPr="009A2145" w:rsidRDefault="00F86099" w:rsidP="004E47A5">
      <w:pPr>
        <w:rPr>
          <w:rStyle w:val="Emphasis"/>
          <w:rFonts w:ascii="Arial" w:hAnsi="Arial" w:cs="Arial"/>
          <w:i w:val="0"/>
          <w:sz w:val="22"/>
          <w:szCs w:val="22"/>
        </w:rPr>
      </w:pPr>
      <w:hyperlink r:id="rId99" w:history="1">
        <w:r w:rsidR="004E47A5" w:rsidRPr="0030656E">
          <w:rPr>
            <w:rStyle w:val="Hyperlink"/>
            <w:rFonts w:ascii="Arial" w:hAnsi="Arial" w:cs="Arial"/>
            <w:sz w:val="22"/>
            <w:szCs w:val="22"/>
          </w:rPr>
          <w:t>Required Exhibit 5.E.III-Lib, Database Usage Statistics</w:t>
        </w:r>
      </w:hyperlink>
    </w:p>
    <w:p w:rsidR="004E47A5" w:rsidRPr="009A2145" w:rsidRDefault="00F86099" w:rsidP="004E47A5">
      <w:pPr>
        <w:rPr>
          <w:rStyle w:val="Emphasis"/>
          <w:rFonts w:ascii="Arial" w:hAnsi="Arial" w:cs="Arial"/>
          <w:i w:val="0"/>
          <w:sz w:val="22"/>
          <w:szCs w:val="22"/>
        </w:rPr>
      </w:pPr>
      <w:hyperlink r:id="rId100" w:history="1">
        <w:r w:rsidR="004E47A5" w:rsidRPr="002D485E">
          <w:rPr>
            <w:rStyle w:val="Hyperlink"/>
            <w:rFonts w:ascii="Arial" w:hAnsi="Arial" w:cs="Arial"/>
            <w:sz w:val="22"/>
            <w:szCs w:val="22"/>
          </w:rPr>
          <w:t>Required Exhibit 5.E.IV-Lib, Database Hits by Year</w:t>
        </w:r>
      </w:hyperlink>
    </w:p>
    <w:p w:rsidR="004E47A5" w:rsidRPr="009A2145" w:rsidRDefault="00F86099" w:rsidP="004E47A5">
      <w:pPr>
        <w:rPr>
          <w:rStyle w:val="Emphasis"/>
          <w:rFonts w:ascii="Arial" w:hAnsi="Arial" w:cs="Arial"/>
          <w:i w:val="0"/>
          <w:sz w:val="22"/>
          <w:szCs w:val="22"/>
        </w:rPr>
      </w:pPr>
      <w:hyperlink r:id="rId101" w:history="1">
        <w:r w:rsidR="004E47A5" w:rsidRPr="00435EF4">
          <w:rPr>
            <w:rStyle w:val="Hyperlink"/>
            <w:rFonts w:ascii="Arial" w:hAnsi="Arial" w:cs="Arial"/>
            <w:sz w:val="22"/>
            <w:szCs w:val="22"/>
          </w:rPr>
          <w:t>Required Exhibit 5.E.V</w:t>
        </w:r>
        <w:r w:rsidR="008B236D" w:rsidRPr="00435EF4">
          <w:rPr>
            <w:rStyle w:val="Hyperlink"/>
            <w:rFonts w:ascii="Arial" w:hAnsi="Arial" w:cs="Arial"/>
            <w:sz w:val="22"/>
            <w:szCs w:val="22"/>
          </w:rPr>
          <w:t>-Lib</w:t>
        </w:r>
        <w:r w:rsidR="004E47A5" w:rsidRPr="00435EF4">
          <w:rPr>
            <w:rStyle w:val="Hyperlink"/>
            <w:rFonts w:ascii="Arial" w:hAnsi="Arial" w:cs="Arial"/>
            <w:sz w:val="22"/>
            <w:szCs w:val="22"/>
          </w:rPr>
          <w:t>, Circulation Statistics</w:t>
        </w:r>
      </w:hyperlink>
    </w:p>
    <w:p w:rsidR="004E47A5" w:rsidRPr="009A2145" w:rsidRDefault="00F86099" w:rsidP="004E47A5">
      <w:pPr>
        <w:rPr>
          <w:rStyle w:val="Emphasis"/>
          <w:rFonts w:ascii="Arial" w:hAnsi="Arial" w:cs="Arial"/>
          <w:i w:val="0"/>
          <w:sz w:val="22"/>
          <w:szCs w:val="22"/>
        </w:rPr>
      </w:pPr>
      <w:hyperlink r:id="rId102" w:history="1">
        <w:r w:rsidR="004E47A5" w:rsidRPr="00435EF4">
          <w:rPr>
            <w:rStyle w:val="Hyperlink"/>
            <w:rFonts w:ascii="Arial" w:hAnsi="Arial" w:cs="Arial"/>
            <w:sz w:val="22"/>
            <w:szCs w:val="22"/>
          </w:rPr>
          <w:t>Required Exhibit 5.E.VI-Lib, Interlibrary Loan Statistic</w:t>
        </w:r>
      </w:hyperlink>
    </w:p>
    <w:p w:rsidR="00F345CE" w:rsidRPr="009A2145" w:rsidRDefault="00F86099" w:rsidP="004E47A5">
      <w:pPr>
        <w:rPr>
          <w:rStyle w:val="Emphasis"/>
          <w:rFonts w:ascii="Arial" w:hAnsi="Arial" w:cs="Arial"/>
          <w:i w:val="0"/>
          <w:sz w:val="22"/>
          <w:szCs w:val="22"/>
        </w:rPr>
      </w:pPr>
      <w:hyperlink r:id="rId103" w:history="1">
        <w:r w:rsidR="004E47A5" w:rsidRPr="00AF6009">
          <w:rPr>
            <w:rStyle w:val="Hyperlink"/>
            <w:rFonts w:ascii="Arial" w:hAnsi="Arial" w:cs="Arial"/>
            <w:sz w:val="22"/>
            <w:szCs w:val="22"/>
          </w:rPr>
          <w:t>Required Exhibit 5.E.VII-Lib, Reserve Statistics</w:t>
        </w:r>
      </w:hyperlink>
    </w:p>
    <w:p w:rsidR="000B08ED" w:rsidRPr="009A2145" w:rsidRDefault="000B08ED" w:rsidP="00C06823">
      <w:pPr>
        <w:rPr>
          <w:rStyle w:val="Emphasis"/>
          <w:rFonts w:ascii="Arial" w:hAnsi="Arial" w:cs="Arial"/>
          <w:b/>
          <w:i w:val="0"/>
          <w:sz w:val="22"/>
          <w:szCs w:val="22"/>
          <w:u w:val="single"/>
        </w:rPr>
      </w:pPr>
    </w:p>
    <w:p w:rsidR="004E47A5" w:rsidRPr="009A2145" w:rsidRDefault="004E47A5" w:rsidP="00C06823">
      <w:pPr>
        <w:rPr>
          <w:rStyle w:val="Emphasis"/>
          <w:rFonts w:ascii="Arial" w:hAnsi="Arial" w:cs="Arial"/>
          <w:b/>
          <w:i w:val="0"/>
          <w:sz w:val="22"/>
          <w:szCs w:val="22"/>
          <w:u w:val="single"/>
        </w:rPr>
      </w:pPr>
    </w:p>
    <w:p w:rsidR="000B08ED" w:rsidRPr="009A2145" w:rsidRDefault="000B08ED" w:rsidP="00C06823">
      <w:pPr>
        <w:rPr>
          <w:rStyle w:val="Emphasis"/>
          <w:rFonts w:ascii="Arial" w:hAnsi="Arial" w:cs="Arial"/>
          <w:b/>
          <w:i w:val="0"/>
          <w:sz w:val="22"/>
          <w:szCs w:val="22"/>
          <w:u w:val="single"/>
        </w:rPr>
      </w:pPr>
      <w:r w:rsidRPr="009A2145">
        <w:rPr>
          <w:rStyle w:val="Emphasis"/>
          <w:rFonts w:ascii="Arial" w:hAnsi="Arial" w:cs="Arial"/>
          <w:b/>
          <w:i w:val="0"/>
          <w:sz w:val="22"/>
          <w:szCs w:val="22"/>
          <w:u w:val="single"/>
        </w:rPr>
        <w:t>List of Tables</w:t>
      </w:r>
    </w:p>
    <w:p w:rsidR="00CD0D34" w:rsidRPr="009A2145" w:rsidRDefault="00CD0D34" w:rsidP="000B08ED">
      <w:pPr>
        <w:pStyle w:val="NoSpacing"/>
        <w:rPr>
          <w:rFonts w:ascii="Arial" w:hAnsi="Arial" w:cs="Arial"/>
        </w:rPr>
      </w:pPr>
    </w:p>
    <w:p w:rsidR="00C06823" w:rsidRPr="009A2145" w:rsidRDefault="000B08ED" w:rsidP="000B08ED">
      <w:pPr>
        <w:pStyle w:val="NoSpacing"/>
        <w:rPr>
          <w:rFonts w:ascii="Arial" w:hAnsi="Arial" w:cs="Arial"/>
          <w:i/>
        </w:rPr>
      </w:pPr>
      <w:r w:rsidRPr="009A2145">
        <w:rPr>
          <w:rFonts w:ascii="Arial" w:hAnsi="Arial" w:cs="Arial"/>
        </w:rPr>
        <w:t xml:space="preserve">TABLE 5.A.I-Lib, </w:t>
      </w:r>
      <w:r w:rsidRPr="009A2145">
        <w:rPr>
          <w:rFonts w:ascii="Arial" w:hAnsi="Arial" w:cs="Arial"/>
          <w:i/>
        </w:rPr>
        <w:t>Peer Comparison Student to Library Staff</w:t>
      </w:r>
      <w:r w:rsidR="00B418C0" w:rsidRPr="009A2145">
        <w:rPr>
          <w:rFonts w:ascii="Arial" w:hAnsi="Arial" w:cs="Arial"/>
          <w:i/>
        </w:rPr>
        <w:t xml:space="preserve"> Ratio</w:t>
      </w:r>
    </w:p>
    <w:p w:rsidR="000B08ED" w:rsidRPr="009A2145" w:rsidRDefault="000B08ED" w:rsidP="000B08ED">
      <w:pPr>
        <w:rPr>
          <w:rFonts w:ascii="Arial" w:hAnsi="Arial" w:cs="Arial"/>
          <w:sz w:val="22"/>
          <w:szCs w:val="22"/>
        </w:rPr>
      </w:pPr>
      <w:r w:rsidRPr="009A2145">
        <w:rPr>
          <w:rFonts w:ascii="Arial" w:hAnsi="Arial" w:cs="Arial"/>
          <w:sz w:val="22"/>
          <w:szCs w:val="22"/>
        </w:rPr>
        <w:t xml:space="preserve">TABLE 5.A.II-Lib, </w:t>
      </w:r>
      <w:r w:rsidRPr="009A2145">
        <w:rPr>
          <w:rFonts w:ascii="Arial" w:hAnsi="Arial" w:cs="Arial"/>
          <w:i/>
          <w:sz w:val="22"/>
          <w:szCs w:val="22"/>
        </w:rPr>
        <w:t>Collection Analysis</w:t>
      </w:r>
    </w:p>
    <w:p w:rsidR="000B08ED" w:rsidRPr="009A2145" w:rsidRDefault="00F86099" w:rsidP="0062268B">
      <w:pPr>
        <w:rPr>
          <w:rFonts w:ascii="Arial" w:hAnsi="Arial" w:cs="Arial"/>
        </w:rPr>
      </w:pPr>
      <w:hyperlink r:id="rId104" w:history="1">
        <w:r w:rsidR="00741B20" w:rsidRPr="005911F9">
          <w:rPr>
            <w:rStyle w:val="Hyperlink"/>
            <w:rFonts w:ascii="Arial" w:hAnsi="Arial" w:cs="Arial"/>
            <w:sz w:val="22"/>
            <w:szCs w:val="22"/>
          </w:rPr>
          <w:t xml:space="preserve">TABLE 5.A.III-Lib, </w:t>
        </w:r>
        <w:r w:rsidR="0062268B" w:rsidRPr="005911F9">
          <w:rPr>
            <w:rStyle w:val="Hyperlink"/>
            <w:rFonts w:ascii="Arial" w:hAnsi="Arial" w:cs="Arial"/>
            <w:i/>
            <w:sz w:val="22"/>
            <w:szCs w:val="22"/>
          </w:rPr>
          <w:t>Most Frequently Used Databases</w:t>
        </w:r>
      </w:hyperlink>
    </w:p>
    <w:p w:rsidR="00B967B2" w:rsidRPr="009A2145" w:rsidRDefault="00996A4B" w:rsidP="00EE4763">
      <w:pPr>
        <w:tabs>
          <w:tab w:val="left" w:pos="2505"/>
        </w:tabs>
        <w:contextualSpacing/>
        <w:rPr>
          <w:rFonts w:ascii="Arial" w:hAnsi="Arial" w:cs="Arial"/>
          <w:sz w:val="22"/>
          <w:szCs w:val="22"/>
        </w:rPr>
      </w:pPr>
      <w:r w:rsidRPr="009A2145">
        <w:rPr>
          <w:rFonts w:ascii="Arial" w:hAnsi="Arial" w:cs="Arial"/>
          <w:sz w:val="22"/>
          <w:szCs w:val="22"/>
        </w:rPr>
        <w:t xml:space="preserve">                         </w:t>
      </w:r>
    </w:p>
    <w:p w:rsidR="00B967B2" w:rsidRPr="009A2145" w:rsidRDefault="00B967B2" w:rsidP="00EE4763">
      <w:pPr>
        <w:tabs>
          <w:tab w:val="left" w:pos="2505"/>
        </w:tabs>
        <w:contextualSpacing/>
        <w:rPr>
          <w:rFonts w:ascii="Arial" w:hAnsi="Arial" w:cs="Arial"/>
          <w:b/>
          <w:sz w:val="22"/>
          <w:szCs w:val="22"/>
          <w:u w:val="single"/>
        </w:rPr>
      </w:pPr>
      <w:r w:rsidRPr="009A2145">
        <w:rPr>
          <w:rFonts w:ascii="Arial" w:hAnsi="Arial" w:cs="Arial"/>
          <w:b/>
          <w:sz w:val="22"/>
          <w:szCs w:val="22"/>
          <w:u w:val="single"/>
        </w:rPr>
        <w:t>List of Figures</w:t>
      </w:r>
      <w:r w:rsidR="00996A4B" w:rsidRPr="009A2145">
        <w:rPr>
          <w:rFonts w:ascii="Arial" w:hAnsi="Arial" w:cs="Arial"/>
          <w:b/>
          <w:sz w:val="22"/>
          <w:szCs w:val="22"/>
          <w:u w:val="single"/>
        </w:rPr>
        <w:t xml:space="preserve"> </w:t>
      </w:r>
    </w:p>
    <w:p w:rsidR="00CD0D34" w:rsidRPr="009A2145" w:rsidRDefault="00CD0D34" w:rsidP="00BC4335">
      <w:pPr>
        <w:rPr>
          <w:rFonts w:ascii="Arial" w:hAnsi="Arial" w:cs="Arial"/>
          <w:sz w:val="22"/>
          <w:szCs w:val="22"/>
        </w:rPr>
      </w:pPr>
    </w:p>
    <w:p w:rsidR="00BC4335" w:rsidRPr="009A2145" w:rsidRDefault="00BC4335" w:rsidP="00BC4335">
      <w:pPr>
        <w:rPr>
          <w:rFonts w:ascii="Arial" w:hAnsi="Arial" w:cs="Arial"/>
          <w:i/>
          <w:sz w:val="22"/>
          <w:szCs w:val="22"/>
        </w:rPr>
      </w:pPr>
      <w:r w:rsidRPr="009A2145">
        <w:rPr>
          <w:rFonts w:ascii="Arial" w:hAnsi="Arial" w:cs="Arial"/>
          <w:sz w:val="22"/>
          <w:szCs w:val="22"/>
        </w:rPr>
        <w:t xml:space="preserve">Figure 5.A.1-Lib, </w:t>
      </w:r>
      <w:r w:rsidRPr="009A2145">
        <w:rPr>
          <w:rFonts w:ascii="Arial" w:hAnsi="Arial" w:cs="Arial"/>
          <w:i/>
          <w:sz w:val="22"/>
          <w:szCs w:val="22"/>
        </w:rPr>
        <w:t xml:space="preserve">Student </w:t>
      </w:r>
      <w:r w:rsidR="005F14AF" w:rsidRPr="009A2145">
        <w:rPr>
          <w:rFonts w:ascii="Arial" w:hAnsi="Arial" w:cs="Arial"/>
          <w:i/>
          <w:sz w:val="22"/>
          <w:szCs w:val="22"/>
        </w:rPr>
        <w:t>Satisfaction with Library Staff</w:t>
      </w:r>
    </w:p>
    <w:p w:rsidR="00054BAA" w:rsidRPr="009A2145" w:rsidRDefault="00B967B2" w:rsidP="00B967B2">
      <w:pPr>
        <w:rPr>
          <w:rFonts w:ascii="Arial" w:hAnsi="Arial" w:cs="Arial"/>
          <w:sz w:val="22"/>
          <w:szCs w:val="22"/>
          <w:u w:val="single"/>
        </w:rPr>
      </w:pPr>
      <w:r w:rsidRPr="009A2145">
        <w:rPr>
          <w:rStyle w:val="Emphasis"/>
          <w:rFonts w:ascii="Arial" w:hAnsi="Arial" w:cs="Arial"/>
          <w:i w:val="0"/>
          <w:sz w:val="22"/>
          <w:szCs w:val="22"/>
        </w:rPr>
        <w:t>Figure 5.D.1-Lib,</w:t>
      </w:r>
      <w:r w:rsidRPr="009A2145">
        <w:rPr>
          <w:rStyle w:val="Emphasis"/>
          <w:rFonts w:ascii="Arial" w:hAnsi="Arial" w:cs="Arial"/>
          <w:sz w:val="22"/>
          <w:szCs w:val="22"/>
        </w:rPr>
        <w:t xml:space="preserve"> Library Budget Totals</w:t>
      </w:r>
      <w:r w:rsidR="00996A4B" w:rsidRPr="009A2145">
        <w:rPr>
          <w:rFonts w:ascii="Arial" w:hAnsi="Arial" w:cs="Arial"/>
          <w:sz w:val="22"/>
          <w:szCs w:val="22"/>
          <w:u w:val="single"/>
        </w:rPr>
        <w:t xml:space="preserve">   </w:t>
      </w:r>
    </w:p>
    <w:p w:rsidR="00054BAA" w:rsidRPr="009A2145" w:rsidRDefault="00054BAA" w:rsidP="00054BAA">
      <w:pPr>
        <w:rPr>
          <w:rFonts w:ascii="Arial" w:hAnsi="Arial" w:cs="Arial"/>
          <w:i/>
          <w:sz w:val="22"/>
          <w:szCs w:val="22"/>
        </w:rPr>
      </w:pPr>
      <w:r w:rsidRPr="009A2145">
        <w:rPr>
          <w:rFonts w:ascii="Arial" w:hAnsi="Arial" w:cs="Arial"/>
          <w:sz w:val="22"/>
          <w:szCs w:val="22"/>
        </w:rPr>
        <w:t xml:space="preserve">Figure 5.D.2-Lib, </w:t>
      </w:r>
      <w:r w:rsidRPr="009A2145">
        <w:rPr>
          <w:rFonts w:ascii="Arial" w:hAnsi="Arial" w:cs="Arial"/>
          <w:i/>
          <w:sz w:val="22"/>
          <w:szCs w:val="22"/>
        </w:rPr>
        <w:t>Increase in Library</w:t>
      </w:r>
      <w:r w:rsidR="00C02246" w:rsidRPr="009A2145">
        <w:rPr>
          <w:rFonts w:ascii="Arial" w:hAnsi="Arial" w:cs="Arial"/>
          <w:i/>
          <w:sz w:val="22"/>
          <w:szCs w:val="22"/>
        </w:rPr>
        <w:t xml:space="preserve"> F&amp;A (</w:t>
      </w:r>
      <w:r w:rsidRPr="009A2145">
        <w:rPr>
          <w:rFonts w:ascii="Arial" w:hAnsi="Arial" w:cs="Arial"/>
          <w:i/>
          <w:sz w:val="22"/>
          <w:szCs w:val="22"/>
        </w:rPr>
        <w:t>IDC</w:t>
      </w:r>
      <w:r w:rsidR="00C02246" w:rsidRPr="009A2145">
        <w:rPr>
          <w:rFonts w:ascii="Arial" w:hAnsi="Arial" w:cs="Arial"/>
          <w:i/>
          <w:sz w:val="22"/>
          <w:szCs w:val="22"/>
        </w:rPr>
        <w:t>)</w:t>
      </w:r>
      <w:r w:rsidRPr="009A2145">
        <w:rPr>
          <w:rFonts w:ascii="Arial" w:hAnsi="Arial" w:cs="Arial"/>
          <w:i/>
          <w:sz w:val="22"/>
          <w:szCs w:val="22"/>
        </w:rPr>
        <w:t xml:space="preserve"> Funding</w:t>
      </w:r>
    </w:p>
    <w:p w:rsidR="00CD0D34" w:rsidRPr="009A2145" w:rsidRDefault="00CD0D34" w:rsidP="00054BAA">
      <w:pPr>
        <w:rPr>
          <w:rFonts w:ascii="Arial" w:hAnsi="Arial" w:cs="Arial"/>
          <w:i/>
          <w:sz w:val="22"/>
          <w:szCs w:val="22"/>
        </w:rPr>
      </w:pPr>
    </w:p>
    <w:p w:rsidR="00D7692C" w:rsidRPr="009A2145" w:rsidRDefault="00D7692C" w:rsidP="00054BAA">
      <w:pPr>
        <w:rPr>
          <w:rFonts w:ascii="Arial" w:hAnsi="Arial" w:cs="Arial"/>
          <w:b/>
          <w:sz w:val="22"/>
          <w:szCs w:val="22"/>
          <w:u w:val="single"/>
        </w:rPr>
      </w:pPr>
    </w:p>
    <w:p w:rsidR="00CD0D34" w:rsidRPr="009A2145" w:rsidRDefault="00CD0D34" w:rsidP="00054BAA">
      <w:pPr>
        <w:rPr>
          <w:rFonts w:ascii="Arial" w:hAnsi="Arial" w:cs="Arial"/>
          <w:b/>
          <w:sz w:val="22"/>
          <w:szCs w:val="22"/>
          <w:u w:val="single"/>
        </w:rPr>
      </w:pPr>
      <w:r w:rsidRPr="009A2145">
        <w:rPr>
          <w:rFonts w:ascii="Arial" w:hAnsi="Arial" w:cs="Arial"/>
          <w:b/>
          <w:sz w:val="22"/>
          <w:szCs w:val="22"/>
          <w:u w:val="single"/>
        </w:rPr>
        <w:t>Supporting Documentation for Standard Five – Library</w:t>
      </w:r>
    </w:p>
    <w:p w:rsidR="00D9349F" w:rsidRPr="009A2145" w:rsidRDefault="00D9349F" w:rsidP="0044260C">
      <w:pPr>
        <w:outlineLvl w:val="0"/>
        <w:rPr>
          <w:rFonts w:ascii="Arial" w:hAnsi="Arial" w:cs="Arial"/>
          <w:b/>
        </w:rPr>
      </w:pPr>
    </w:p>
    <w:p w:rsidR="0044260C" w:rsidRPr="00BD0BEF" w:rsidRDefault="0044260C" w:rsidP="0044260C">
      <w:pPr>
        <w:outlineLvl w:val="0"/>
        <w:rPr>
          <w:rFonts w:ascii="Arial" w:hAnsi="Arial" w:cs="Arial"/>
          <w:sz w:val="22"/>
          <w:szCs w:val="22"/>
        </w:rPr>
      </w:pPr>
      <w:r w:rsidRPr="009A2145">
        <w:rPr>
          <w:rFonts w:ascii="Arial" w:hAnsi="Arial" w:cs="Arial"/>
          <w:b/>
        </w:rPr>
        <w:t>Required Exhibits</w:t>
      </w:r>
      <w:r w:rsidR="00BD0BEF">
        <w:rPr>
          <w:rFonts w:ascii="Arial" w:hAnsi="Arial" w:cs="Arial"/>
          <w:b/>
        </w:rPr>
        <w:t xml:space="preserve"> </w:t>
      </w:r>
      <w:r w:rsidR="00BD0BEF">
        <w:rPr>
          <w:rFonts w:ascii="Arial" w:hAnsi="Arial" w:cs="Arial"/>
        </w:rPr>
        <w:t>(</w:t>
      </w:r>
      <w:r w:rsidR="00BD0BEF" w:rsidRPr="00BD0BEF">
        <w:rPr>
          <w:rFonts w:ascii="Arial" w:hAnsi="Arial" w:cs="Arial"/>
          <w:i/>
          <w:sz w:val="22"/>
          <w:szCs w:val="22"/>
        </w:rPr>
        <w:t>NWCCU Accreditation Handbook</w:t>
      </w:r>
      <w:r w:rsidR="00BD0BEF" w:rsidRPr="00BD0BEF">
        <w:rPr>
          <w:rFonts w:ascii="Arial" w:hAnsi="Arial" w:cs="Arial"/>
          <w:sz w:val="22"/>
          <w:szCs w:val="22"/>
        </w:rPr>
        <w:t xml:space="preserve">, </w:t>
      </w:r>
      <w:r w:rsidR="00BD0BEF">
        <w:rPr>
          <w:rFonts w:ascii="Arial" w:hAnsi="Arial" w:cs="Arial"/>
          <w:sz w:val="22"/>
          <w:szCs w:val="22"/>
        </w:rPr>
        <w:t xml:space="preserve">p. 71, </w:t>
      </w:r>
      <w:r w:rsidR="00BD0BEF" w:rsidRPr="00BD0BEF">
        <w:rPr>
          <w:rFonts w:ascii="Arial" w:hAnsi="Arial" w:cs="Arial"/>
          <w:sz w:val="22"/>
          <w:szCs w:val="22"/>
        </w:rPr>
        <w:t>2003 ed.</w:t>
      </w:r>
      <w:r w:rsidR="00BD0BEF">
        <w:rPr>
          <w:rFonts w:ascii="Arial" w:hAnsi="Arial" w:cs="Arial"/>
          <w:sz w:val="22"/>
          <w:szCs w:val="22"/>
        </w:rPr>
        <w:t>)</w:t>
      </w:r>
    </w:p>
    <w:p w:rsidR="0044260C" w:rsidRPr="009A2145" w:rsidRDefault="0044260C" w:rsidP="0044260C">
      <w:pPr>
        <w:outlineLvl w:val="0"/>
        <w:rPr>
          <w:rFonts w:ascii="Arial" w:hAnsi="Arial" w:cs="Arial"/>
        </w:rPr>
      </w:pPr>
    </w:p>
    <w:p w:rsidR="0044260C" w:rsidRPr="009A2145" w:rsidRDefault="0044260C" w:rsidP="0044260C">
      <w:pPr>
        <w:numPr>
          <w:ilvl w:val="0"/>
          <w:numId w:val="3"/>
        </w:numPr>
        <w:outlineLvl w:val="0"/>
        <w:rPr>
          <w:rFonts w:ascii="Arial" w:hAnsi="Arial" w:cs="Arial"/>
          <w:b/>
          <w:sz w:val="22"/>
          <w:szCs w:val="22"/>
        </w:rPr>
      </w:pPr>
      <w:bookmarkStart w:id="12" w:name="OLE_LINK11"/>
      <w:r w:rsidRPr="009A2145">
        <w:rPr>
          <w:rFonts w:ascii="Arial" w:hAnsi="Arial" w:cs="Arial"/>
          <w:b/>
          <w:sz w:val="22"/>
          <w:szCs w:val="22"/>
        </w:rPr>
        <w:t>Printed materials that describe for students the hours and services of learning resources facilities such as libraries, computer labs, and audio-visual facilities.</w:t>
      </w:r>
    </w:p>
    <w:p w:rsidR="0044260C" w:rsidRPr="009A2145" w:rsidRDefault="00F86099" w:rsidP="0044260C">
      <w:pPr>
        <w:numPr>
          <w:ilvl w:val="1"/>
          <w:numId w:val="3"/>
        </w:numPr>
        <w:outlineLvl w:val="0"/>
        <w:rPr>
          <w:rFonts w:ascii="Arial" w:hAnsi="Arial" w:cs="Arial"/>
          <w:b/>
          <w:sz w:val="22"/>
          <w:szCs w:val="22"/>
        </w:rPr>
      </w:pPr>
      <w:hyperlink r:id="rId105" w:history="1">
        <w:r w:rsidR="00ED17E0" w:rsidRPr="00036A4B">
          <w:rPr>
            <w:rStyle w:val="Hyperlink"/>
            <w:rFonts w:ascii="Arial" w:hAnsi="Arial" w:cs="Arial"/>
            <w:sz w:val="22"/>
            <w:szCs w:val="22"/>
          </w:rPr>
          <w:t>2009 Library Fact Sheet</w:t>
        </w:r>
      </w:hyperlink>
    </w:p>
    <w:p w:rsidR="00ED17E0" w:rsidRPr="009A2145" w:rsidRDefault="00F86099" w:rsidP="0044260C">
      <w:pPr>
        <w:numPr>
          <w:ilvl w:val="1"/>
          <w:numId w:val="3"/>
        </w:numPr>
        <w:outlineLvl w:val="0"/>
        <w:rPr>
          <w:rFonts w:ascii="Arial" w:hAnsi="Arial" w:cs="Arial"/>
          <w:b/>
          <w:sz w:val="22"/>
          <w:szCs w:val="22"/>
        </w:rPr>
      </w:pPr>
      <w:hyperlink r:id="rId106" w:history="1">
        <w:r w:rsidR="00ED17E0" w:rsidRPr="00C04231">
          <w:rPr>
            <w:rStyle w:val="Hyperlink"/>
            <w:rFonts w:ascii="Arial" w:hAnsi="Arial" w:cs="Arial"/>
            <w:sz w:val="22"/>
            <w:szCs w:val="22"/>
          </w:rPr>
          <w:t>Library Hours/Due Date Bookmark</w:t>
        </w:r>
      </w:hyperlink>
    </w:p>
    <w:p w:rsidR="00ED17E0" w:rsidRPr="009A2145" w:rsidRDefault="00ED17E0" w:rsidP="0044260C">
      <w:pPr>
        <w:numPr>
          <w:ilvl w:val="1"/>
          <w:numId w:val="3"/>
        </w:numPr>
        <w:outlineLvl w:val="0"/>
        <w:rPr>
          <w:rFonts w:ascii="Arial" w:hAnsi="Arial" w:cs="Arial"/>
          <w:b/>
          <w:sz w:val="22"/>
          <w:szCs w:val="22"/>
        </w:rPr>
      </w:pPr>
      <w:r w:rsidRPr="009A2145">
        <w:rPr>
          <w:rFonts w:ascii="Arial" w:hAnsi="Arial" w:cs="Arial"/>
          <w:sz w:val="22"/>
          <w:szCs w:val="22"/>
        </w:rPr>
        <w:t>Screen Shot, North Campus Library Homepage</w:t>
      </w:r>
    </w:p>
    <w:p w:rsidR="00ED17E0" w:rsidRPr="009A2145" w:rsidRDefault="00ED17E0" w:rsidP="00ED17E0">
      <w:pPr>
        <w:numPr>
          <w:ilvl w:val="1"/>
          <w:numId w:val="3"/>
        </w:numPr>
        <w:outlineLvl w:val="0"/>
        <w:rPr>
          <w:rFonts w:ascii="Arial" w:hAnsi="Arial" w:cs="Arial"/>
          <w:b/>
          <w:sz w:val="22"/>
          <w:szCs w:val="22"/>
        </w:rPr>
      </w:pPr>
      <w:r w:rsidRPr="009A2145">
        <w:rPr>
          <w:rFonts w:ascii="Arial" w:hAnsi="Arial" w:cs="Arial"/>
          <w:sz w:val="22"/>
          <w:szCs w:val="22"/>
        </w:rPr>
        <w:t>Screen Shot, College of Technology Learning Center Homepage</w:t>
      </w:r>
    </w:p>
    <w:p w:rsidR="00ED17E0" w:rsidRPr="009A2145" w:rsidRDefault="001D7B0C" w:rsidP="00ED17E0">
      <w:pPr>
        <w:numPr>
          <w:ilvl w:val="1"/>
          <w:numId w:val="3"/>
        </w:numPr>
        <w:outlineLvl w:val="0"/>
        <w:rPr>
          <w:rFonts w:ascii="Arial" w:hAnsi="Arial" w:cs="Arial"/>
          <w:sz w:val="22"/>
          <w:szCs w:val="22"/>
        </w:rPr>
      </w:pPr>
      <w:r w:rsidRPr="009A2145">
        <w:rPr>
          <w:rFonts w:ascii="Arial" w:hAnsi="Arial" w:cs="Arial"/>
          <w:sz w:val="22"/>
          <w:szCs w:val="22"/>
        </w:rPr>
        <w:t>Screen Shot, Montana Bureau of Mines and Geology Homepage</w:t>
      </w:r>
    </w:p>
    <w:p w:rsidR="00ED17E0" w:rsidRPr="009A2145" w:rsidRDefault="001D7B0C" w:rsidP="0044260C">
      <w:pPr>
        <w:numPr>
          <w:ilvl w:val="1"/>
          <w:numId w:val="3"/>
        </w:numPr>
        <w:outlineLvl w:val="0"/>
        <w:rPr>
          <w:rFonts w:ascii="Arial" w:hAnsi="Arial" w:cs="Arial"/>
          <w:sz w:val="22"/>
          <w:szCs w:val="22"/>
        </w:rPr>
      </w:pPr>
      <w:r w:rsidRPr="009A2145">
        <w:rPr>
          <w:rFonts w:ascii="Arial" w:hAnsi="Arial" w:cs="Arial"/>
          <w:sz w:val="22"/>
          <w:szCs w:val="22"/>
        </w:rPr>
        <w:t>Floor Plan, North Campus Library</w:t>
      </w:r>
      <w:bookmarkEnd w:id="12"/>
    </w:p>
    <w:p w:rsidR="0044260C" w:rsidRPr="009A2145" w:rsidRDefault="0044260C" w:rsidP="0044260C">
      <w:pPr>
        <w:outlineLvl w:val="0"/>
        <w:rPr>
          <w:rFonts w:ascii="Arial" w:hAnsi="Arial" w:cs="Arial"/>
          <w:sz w:val="18"/>
          <w:szCs w:val="18"/>
        </w:rPr>
      </w:pPr>
    </w:p>
    <w:p w:rsidR="0044260C" w:rsidRPr="009A2145" w:rsidRDefault="0044260C" w:rsidP="0044260C">
      <w:pPr>
        <w:numPr>
          <w:ilvl w:val="0"/>
          <w:numId w:val="3"/>
        </w:numPr>
        <w:outlineLvl w:val="0"/>
        <w:rPr>
          <w:rFonts w:ascii="Arial" w:hAnsi="Arial" w:cs="Arial"/>
          <w:b/>
          <w:sz w:val="22"/>
          <w:szCs w:val="22"/>
        </w:rPr>
      </w:pPr>
      <w:r w:rsidRPr="009A2145">
        <w:rPr>
          <w:rFonts w:ascii="Arial" w:hAnsi="Arial" w:cs="Arial"/>
          <w:b/>
          <w:sz w:val="22"/>
          <w:szCs w:val="22"/>
        </w:rPr>
        <w:lastRenderedPageBreak/>
        <w:t>Policies, regulations, and procedures for the development and management of library and information resources, including collection development and weeding.</w:t>
      </w:r>
    </w:p>
    <w:p w:rsidR="00F15C09" w:rsidRPr="009A2145" w:rsidRDefault="00F86099" w:rsidP="00F15C09">
      <w:pPr>
        <w:pStyle w:val="ListParagraph"/>
        <w:numPr>
          <w:ilvl w:val="1"/>
          <w:numId w:val="3"/>
        </w:numPr>
        <w:outlineLvl w:val="0"/>
        <w:rPr>
          <w:rFonts w:ascii="Arial" w:hAnsi="Arial" w:cs="Arial"/>
          <w:i/>
          <w:sz w:val="22"/>
          <w:szCs w:val="22"/>
        </w:rPr>
      </w:pPr>
      <w:hyperlink r:id="rId107" w:history="1">
        <w:r w:rsidR="00F15C09" w:rsidRPr="00DB0631">
          <w:rPr>
            <w:rStyle w:val="Hyperlink"/>
            <w:rFonts w:ascii="Arial" w:hAnsi="Arial" w:cs="Arial"/>
            <w:sz w:val="22"/>
            <w:szCs w:val="22"/>
          </w:rPr>
          <w:t xml:space="preserve">5.A.XIII-Lib, </w:t>
        </w:r>
        <w:r w:rsidR="00F15C09" w:rsidRPr="00DB0631">
          <w:rPr>
            <w:rStyle w:val="Hyperlink"/>
            <w:rFonts w:ascii="Arial" w:hAnsi="Arial" w:cs="Arial"/>
            <w:i/>
            <w:sz w:val="22"/>
            <w:szCs w:val="22"/>
          </w:rPr>
          <w:t>Montana Tech Library Strategic Plan 2009</w:t>
        </w:r>
      </w:hyperlink>
    </w:p>
    <w:p w:rsidR="00653E31" w:rsidRPr="009A2145" w:rsidRDefault="00F15C09" w:rsidP="00F15C09">
      <w:pPr>
        <w:pStyle w:val="ListParagraph"/>
        <w:numPr>
          <w:ilvl w:val="1"/>
          <w:numId w:val="3"/>
        </w:numPr>
        <w:outlineLvl w:val="0"/>
        <w:rPr>
          <w:rFonts w:ascii="Arial" w:hAnsi="Arial" w:cs="Arial"/>
          <w:sz w:val="22"/>
          <w:szCs w:val="22"/>
        </w:rPr>
      </w:pPr>
      <w:r w:rsidRPr="009A2145">
        <w:rPr>
          <w:rFonts w:ascii="Arial" w:hAnsi="Arial" w:cs="Arial"/>
          <w:sz w:val="22"/>
          <w:szCs w:val="22"/>
        </w:rPr>
        <w:t xml:space="preserve">5.A.XIV-Lib, </w:t>
      </w:r>
      <w:r w:rsidR="00BB5BCA" w:rsidRPr="009A2145">
        <w:rPr>
          <w:rFonts w:ascii="Arial" w:hAnsi="Arial" w:cs="Arial"/>
          <w:i/>
          <w:sz w:val="22"/>
          <w:szCs w:val="22"/>
        </w:rPr>
        <w:t xml:space="preserve">Draft, </w:t>
      </w:r>
      <w:r w:rsidRPr="009A2145">
        <w:rPr>
          <w:rFonts w:ascii="Arial" w:hAnsi="Arial" w:cs="Arial"/>
          <w:i/>
          <w:sz w:val="22"/>
          <w:szCs w:val="22"/>
        </w:rPr>
        <w:t>Collection Development Policy</w:t>
      </w:r>
    </w:p>
    <w:p w:rsidR="00F15C09" w:rsidRPr="009A2145" w:rsidRDefault="00F86099" w:rsidP="00F15C09">
      <w:pPr>
        <w:pStyle w:val="ListParagraph"/>
        <w:numPr>
          <w:ilvl w:val="1"/>
          <w:numId w:val="3"/>
        </w:numPr>
        <w:outlineLvl w:val="0"/>
        <w:rPr>
          <w:rFonts w:ascii="Arial" w:hAnsi="Arial" w:cs="Arial"/>
          <w:i/>
          <w:sz w:val="22"/>
          <w:szCs w:val="22"/>
        </w:rPr>
      </w:pPr>
      <w:hyperlink r:id="rId108" w:history="1">
        <w:r w:rsidR="00F15C09" w:rsidRPr="00A0033A">
          <w:rPr>
            <w:rStyle w:val="Hyperlink"/>
            <w:rFonts w:ascii="Arial" w:hAnsi="Arial" w:cs="Arial"/>
            <w:sz w:val="22"/>
            <w:szCs w:val="22"/>
          </w:rPr>
          <w:t xml:space="preserve">5.B.II-Lib, </w:t>
        </w:r>
        <w:r w:rsidR="00F15C09" w:rsidRPr="00A0033A">
          <w:rPr>
            <w:rStyle w:val="Hyperlink"/>
            <w:rFonts w:ascii="Arial" w:hAnsi="Arial" w:cs="Arial"/>
            <w:i/>
            <w:sz w:val="22"/>
            <w:szCs w:val="22"/>
          </w:rPr>
          <w:t>Public Services Policies and Procedures Manual</w:t>
        </w:r>
      </w:hyperlink>
    </w:p>
    <w:p w:rsidR="00F15C09" w:rsidRPr="009A2145" w:rsidRDefault="00F86099" w:rsidP="00F15C09">
      <w:pPr>
        <w:pStyle w:val="ListParagraph"/>
        <w:numPr>
          <w:ilvl w:val="1"/>
          <w:numId w:val="3"/>
        </w:numPr>
        <w:outlineLvl w:val="0"/>
        <w:rPr>
          <w:rFonts w:ascii="Arial" w:hAnsi="Arial" w:cs="Arial"/>
          <w:i/>
          <w:sz w:val="22"/>
          <w:szCs w:val="22"/>
        </w:rPr>
      </w:pPr>
      <w:hyperlink r:id="rId109" w:history="1">
        <w:r w:rsidR="00F15C09" w:rsidRPr="003B2431">
          <w:rPr>
            <w:rStyle w:val="Hyperlink"/>
            <w:rFonts w:ascii="Arial" w:hAnsi="Arial" w:cs="Arial"/>
            <w:sz w:val="22"/>
            <w:szCs w:val="22"/>
          </w:rPr>
          <w:t xml:space="preserve">5.B.III-Lib, </w:t>
        </w:r>
        <w:r w:rsidR="00F15C09" w:rsidRPr="003B2431">
          <w:rPr>
            <w:rStyle w:val="Hyperlink"/>
            <w:rFonts w:ascii="Arial" w:hAnsi="Arial" w:cs="Arial"/>
            <w:i/>
            <w:sz w:val="22"/>
            <w:szCs w:val="22"/>
          </w:rPr>
          <w:t>Technical Services Policies and Procedures Manual</w:t>
        </w:r>
      </w:hyperlink>
    </w:p>
    <w:p w:rsidR="0044260C" w:rsidRPr="009A2145" w:rsidRDefault="0044260C" w:rsidP="0044260C">
      <w:pPr>
        <w:outlineLvl w:val="0"/>
        <w:rPr>
          <w:rFonts w:ascii="Arial" w:hAnsi="Arial" w:cs="Arial"/>
          <w:b/>
          <w:sz w:val="22"/>
          <w:szCs w:val="22"/>
        </w:rPr>
      </w:pPr>
    </w:p>
    <w:p w:rsidR="0044260C" w:rsidRPr="009A2145" w:rsidRDefault="0044260C" w:rsidP="0044260C">
      <w:pPr>
        <w:numPr>
          <w:ilvl w:val="0"/>
          <w:numId w:val="3"/>
        </w:numPr>
        <w:outlineLvl w:val="0"/>
        <w:rPr>
          <w:rFonts w:ascii="Arial" w:hAnsi="Arial" w:cs="Arial"/>
          <w:b/>
          <w:sz w:val="22"/>
          <w:szCs w:val="22"/>
        </w:rPr>
      </w:pPr>
      <w:r w:rsidRPr="009A2145">
        <w:rPr>
          <w:rFonts w:ascii="Arial" w:hAnsi="Arial" w:cs="Arial"/>
          <w:b/>
          <w:sz w:val="22"/>
          <w:szCs w:val="22"/>
        </w:rPr>
        <w:t>Statistics on use of library and other learning resources.</w:t>
      </w:r>
    </w:p>
    <w:p w:rsidR="00F45160" w:rsidRPr="009A2145" w:rsidRDefault="00F86099" w:rsidP="00F45160">
      <w:pPr>
        <w:numPr>
          <w:ilvl w:val="1"/>
          <w:numId w:val="3"/>
        </w:numPr>
        <w:outlineLvl w:val="0"/>
        <w:rPr>
          <w:rFonts w:ascii="Arial" w:hAnsi="Arial" w:cs="Arial"/>
          <w:i/>
          <w:sz w:val="22"/>
          <w:szCs w:val="22"/>
        </w:rPr>
      </w:pPr>
      <w:hyperlink r:id="rId110" w:history="1">
        <w:r w:rsidR="00F45160" w:rsidRPr="00C62F43">
          <w:rPr>
            <w:rStyle w:val="Hyperlink"/>
            <w:rFonts w:ascii="Arial" w:hAnsi="Arial" w:cs="Arial"/>
            <w:sz w:val="22"/>
            <w:szCs w:val="22"/>
          </w:rPr>
          <w:t xml:space="preserve">5.C.II-Lib, </w:t>
        </w:r>
        <w:r w:rsidR="00F45160" w:rsidRPr="00C62F43">
          <w:rPr>
            <w:rStyle w:val="Hyperlink"/>
            <w:rFonts w:ascii="Arial" w:hAnsi="Arial" w:cs="Arial"/>
            <w:i/>
            <w:sz w:val="22"/>
            <w:szCs w:val="22"/>
          </w:rPr>
          <w:t>Gate Count</w:t>
        </w:r>
      </w:hyperlink>
    </w:p>
    <w:p w:rsidR="00F45160" w:rsidRPr="009A2145" w:rsidRDefault="00F86099" w:rsidP="00F45160">
      <w:pPr>
        <w:numPr>
          <w:ilvl w:val="1"/>
          <w:numId w:val="3"/>
        </w:numPr>
        <w:outlineLvl w:val="0"/>
        <w:rPr>
          <w:rFonts w:ascii="Arial" w:hAnsi="Arial" w:cs="Arial"/>
          <w:i/>
          <w:sz w:val="22"/>
          <w:szCs w:val="22"/>
        </w:rPr>
      </w:pPr>
      <w:hyperlink r:id="rId111" w:history="1">
        <w:r w:rsidR="00F45160" w:rsidRPr="00DC5636">
          <w:rPr>
            <w:rStyle w:val="Hyperlink"/>
            <w:rFonts w:ascii="Arial" w:hAnsi="Arial" w:cs="Arial"/>
            <w:sz w:val="22"/>
            <w:szCs w:val="22"/>
          </w:rPr>
          <w:t xml:space="preserve">5.A.X-Lib, </w:t>
        </w:r>
        <w:r w:rsidR="00F45160" w:rsidRPr="00DC5636">
          <w:rPr>
            <w:rStyle w:val="Hyperlink"/>
            <w:rFonts w:ascii="Arial" w:hAnsi="Arial" w:cs="Arial"/>
            <w:i/>
            <w:sz w:val="22"/>
            <w:szCs w:val="22"/>
          </w:rPr>
          <w:t>Average Total PC and Thin Client Use</w:t>
        </w:r>
      </w:hyperlink>
    </w:p>
    <w:p w:rsidR="00F45160" w:rsidRPr="009A2145" w:rsidRDefault="00F86099" w:rsidP="00F45160">
      <w:pPr>
        <w:numPr>
          <w:ilvl w:val="1"/>
          <w:numId w:val="3"/>
        </w:numPr>
        <w:jc w:val="both"/>
        <w:outlineLvl w:val="0"/>
        <w:rPr>
          <w:rFonts w:ascii="Arial" w:hAnsi="Arial" w:cs="Arial"/>
          <w:sz w:val="22"/>
          <w:szCs w:val="22"/>
        </w:rPr>
      </w:pPr>
      <w:hyperlink r:id="rId112" w:history="1">
        <w:r w:rsidR="005A2769" w:rsidRPr="00DC5636">
          <w:rPr>
            <w:rStyle w:val="Hyperlink"/>
            <w:rFonts w:ascii="Arial" w:hAnsi="Arial" w:cs="Arial"/>
            <w:sz w:val="22"/>
            <w:szCs w:val="22"/>
          </w:rPr>
          <w:t xml:space="preserve">5.E.V-Lib, </w:t>
        </w:r>
        <w:r w:rsidR="00F45160" w:rsidRPr="00DC5636">
          <w:rPr>
            <w:rStyle w:val="Hyperlink"/>
            <w:rFonts w:ascii="Arial" w:hAnsi="Arial" w:cs="Arial"/>
            <w:sz w:val="22"/>
            <w:szCs w:val="22"/>
          </w:rPr>
          <w:t>Circulation Statistics</w:t>
        </w:r>
      </w:hyperlink>
    </w:p>
    <w:p w:rsidR="00F45160" w:rsidRPr="009A2145" w:rsidRDefault="00F86099" w:rsidP="00F45160">
      <w:pPr>
        <w:numPr>
          <w:ilvl w:val="1"/>
          <w:numId w:val="3"/>
        </w:numPr>
        <w:outlineLvl w:val="0"/>
        <w:rPr>
          <w:rFonts w:ascii="Arial" w:hAnsi="Arial" w:cs="Arial"/>
          <w:sz w:val="22"/>
          <w:szCs w:val="22"/>
        </w:rPr>
      </w:pPr>
      <w:hyperlink r:id="rId113" w:history="1">
        <w:r w:rsidR="005A2769" w:rsidRPr="002B3219">
          <w:rPr>
            <w:rStyle w:val="Hyperlink"/>
            <w:rFonts w:ascii="Arial" w:hAnsi="Arial" w:cs="Arial"/>
            <w:sz w:val="22"/>
            <w:szCs w:val="22"/>
          </w:rPr>
          <w:t xml:space="preserve">5.E.VI-Lib, </w:t>
        </w:r>
        <w:r w:rsidR="00F45160" w:rsidRPr="002B3219">
          <w:rPr>
            <w:rStyle w:val="Hyperlink"/>
            <w:rFonts w:ascii="Arial" w:hAnsi="Arial" w:cs="Arial"/>
            <w:sz w:val="22"/>
            <w:szCs w:val="22"/>
          </w:rPr>
          <w:t>Interlibrary Loan Statistics</w:t>
        </w:r>
      </w:hyperlink>
    </w:p>
    <w:p w:rsidR="00720C0A" w:rsidRPr="009A2145" w:rsidRDefault="00F86099" w:rsidP="00F45160">
      <w:pPr>
        <w:numPr>
          <w:ilvl w:val="1"/>
          <w:numId w:val="3"/>
        </w:numPr>
        <w:outlineLvl w:val="0"/>
        <w:rPr>
          <w:rFonts w:ascii="Arial" w:hAnsi="Arial" w:cs="Arial"/>
          <w:sz w:val="22"/>
          <w:szCs w:val="22"/>
        </w:rPr>
      </w:pPr>
      <w:hyperlink r:id="rId114" w:history="1">
        <w:r w:rsidR="005A2769" w:rsidRPr="001C6ABD">
          <w:rPr>
            <w:rStyle w:val="Hyperlink"/>
            <w:rFonts w:ascii="Arial" w:hAnsi="Arial" w:cs="Arial"/>
            <w:sz w:val="22"/>
            <w:szCs w:val="22"/>
          </w:rPr>
          <w:t xml:space="preserve">5.E.VII-Lib, </w:t>
        </w:r>
        <w:r w:rsidR="00720C0A" w:rsidRPr="001C6ABD">
          <w:rPr>
            <w:rStyle w:val="Hyperlink"/>
            <w:rFonts w:ascii="Arial" w:hAnsi="Arial" w:cs="Arial"/>
            <w:sz w:val="22"/>
            <w:szCs w:val="22"/>
          </w:rPr>
          <w:t>Reserve Statistics</w:t>
        </w:r>
      </w:hyperlink>
    </w:p>
    <w:p w:rsidR="0044260C" w:rsidRPr="009A2145" w:rsidRDefault="0044260C" w:rsidP="0044260C">
      <w:pPr>
        <w:outlineLvl w:val="0"/>
        <w:rPr>
          <w:rFonts w:ascii="Arial" w:hAnsi="Arial" w:cs="Arial"/>
          <w:b/>
          <w:sz w:val="22"/>
          <w:szCs w:val="22"/>
        </w:rPr>
      </w:pPr>
    </w:p>
    <w:p w:rsidR="0044260C" w:rsidRPr="009A2145" w:rsidRDefault="0044260C" w:rsidP="0044260C">
      <w:pPr>
        <w:numPr>
          <w:ilvl w:val="0"/>
          <w:numId w:val="3"/>
        </w:numPr>
        <w:outlineLvl w:val="0"/>
        <w:rPr>
          <w:rFonts w:ascii="Arial" w:hAnsi="Arial" w:cs="Arial"/>
          <w:b/>
          <w:sz w:val="22"/>
          <w:szCs w:val="22"/>
        </w:rPr>
      </w:pPr>
      <w:r w:rsidRPr="009A2145">
        <w:rPr>
          <w:rFonts w:ascii="Arial" w:hAnsi="Arial" w:cs="Arial"/>
          <w:b/>
          <w:sz w:val="22"/>
          <w:szCs w:val="22"/>
        </w:rPr>
        <w:t>Statistics on library collection and inventory of other learning resources.</w:t>
      </w:r>
    </w:p>
    <w:p w:rsidR="00B5638C" w:rsidRPr="009A2145" w:rsidRDefault="00F86099" w:rsidP="00462AAF">
      <w:pPr>
        <w:numPr>
          <w:ilvl w:val="1"/>
          <w:numId w:val="3"/>
        </w:numPr>
        <w:outlineLvl w:val="0"/>
        <w:rPr>
          <w:rFonts w:ascii="Arial" w:hAnsi="Arial" w:cs="Arial"/>
          <w:b/>
          <w:sz w:val="22"/>
          <w:szCs w:val="22"/>
        </w:rPr>
      </w:pPr>
      <w:hyperlink r:id="rId115" w:history="1">
        <w:r w:rsidR="00B5638C" w:rsidRPr="000C5DC4">
          <w:rPr>
            <w:rStyle w:val="Hyperlink"/>
            <w:rFonts w:ascii="Arial" w:hAnsi="Arial" w:cs="Arial"/>
            <w:i/>
            <w:sz w:val="22"/>
            <w:szCs w:val="22"/>
          </w:rPr>
          <w:t>5.A.XX-Lib, Print Book Collection Analysis by Subject</w:t>
        </w:r>
      </w:hyperlink>
      <w:r w:rsidR="00B5638C" w:rsidRPr="009A2145">
        <w:rPr>
          <w:rFonts w:ascii="Arial" w:hAnsi="Arial" w:cs="Arial"/>
          <w:sz w:val="22"/>
          <w:szCs w:val="22"/>
        </w:rPr>
        <w:t xml:space="preserve"> </w:t>
      </w:r>
    </w:p>
    <w:p w:rsidR="00B5638C" w:rsidRPr="009A2145" w:rsidRDefault="00F86099" w:rsidP="00462AAF">
      <w:pPr>
        <w:numPr>
          <w:ilvl w:val="1"/>
          <w:numId w:val="3"/>
        </w:numPr>
        <w:outlineLvl w:val="0"/>
        <w:rPr>
          <w:rFonts w:ascii="Arial" w:hAnsi="Arial" w:cs="Arial"/>
          <w:b/>
          <w:sz w:val="22"/>
          <w:szCs w:val="22"/>
        </w:rPr>
      </w:pPr>
      <w:hyperlink r:id="rId116" w:history="1">
        <w:r w:rsidR="00B5638C" w:rsidRPr="000C5DC4">
          <w:rPr>
            <w:rStyle w:val="Hyperlink"/>
            <w:rFonts w:ascii="Arial" w:hAnsi="Arial" w:cs="Arial"/>
            <w:sz w:val="22"/>
            <w:szCs w:val="22"/>
          </w:rPr>
          <w:t xml:space="preserve">5.A.I-Lib, </w:t>
        </w:r>
        <w:r w:rsidR="00B5638C" w:rsidRPr="000C5DC4">
          <w:rPr>
            <w:rStyle w:val="Hyperlink"/>
            <w:rFonts w:ascii="Arial" w:hAnsi="Arial" w:cs="Arial"/>
            <w:i/>
            <w:sz w:val="22"/>
            <w:szCs w:val="22"/>
          </w:rPr>
          <w:t>Title Count-Cataloged</w:t>
        </w:r>
      </w:hyperlink>
      <w:r w:rsidR="00B5638C" w:rsidRPr="009A2145">
        <w:t xml:space="preserve"> </w:t>
      </w:r>
    </w:p>
    <w:p w:rsidR="00B5638C" w:rsidRPr="009A2145" w:rsidRDefault="00F86099" w:rsidP="00B5638C">
      <w:pPr>
        <w:numPr>
          <w:ilvl w:val="1"/>
          <w:numId w:val="3"/>
        </w:numPr>
        <w:outlineLvl w:val="0"/>
        <w:rPr>
          <w:rFonts w:ascii="Arial" w:eastAsia="Times New Roman" w:hAnsi="Arial" w:cs="Arial"/>
          <w:i/>
          <w:color w:val="000000"/>
          <w:sz w:val="22"/>
          <w:szCs w:val="22"/>
        </w:rPr>
      </w:pPr>
      <w:hyperlink r:id="rId117" w:history="1">
        <w:r w:rsidR="00B5638C" w:rsidRPr="000C5DC4">
          <w:rPr>
            <w:rStyle w:val="Hyperlink"/>
            <w:rFonts w:ascii="Arial" w:hAnsi="Arial" w:cs="Arial"/>
            <w:i/>
            <w:sz w:val="22"/>
            <w:szCs w:val="22"/>
          </w:rPr>
          <w:t>5.A.XIX-Lib, Item Count-Cataloged</w:t>
        </w:r>
      </w:hyperlink>
    </w:p>
    <w:p w:rsidR="00D534AD" w:rsidRPr="009A2145" w:rsidRDefault="00F86099" w:rsidP="00D534AD">
      <w:pPr>
        <w:numPr>
          <w:ilvl w:val="1"/>
          <w:numId w:val="3"/>
        </w:numPr>
        <w:outlineLvl w:val="0"/>
        <w:rPr>
          <w:rFonts w:ascii="Arial" w:eastAsia="Times New Roman" w:hAnsi="Arial" w:cs="Arial"/>
          <w:i/>
          <w:color w:val="000000"/>
          <w:sz w:val="22"/>
          <w:szCs w:val="22"/>
        </w:rPr>
      </w:pPr>
      <w:hyperlink r:id="rId118" w:history="1">
        <w:r w:rsidR="00D534AD" w:rsidRPr="000C5DC4">
          <w:rPr>
            <w:rStyle w:val="Hyperlink"/>
            <w:rFonts w:ascii="Arial" w:eastAsia="Times New Roman" w:hAnsi="Arial" w:cs="Arial"/>
            <w:sz w:val="22"/>
            <w:szCs w:val="22"/>
          </w:rPr>
          <w:t xml:space="preserve">5.A.VI-Lib, </w:t>
        </w:r>
        <w:r w:rsidR="00D534AD" w:rsidRPr="000C5DC4">
          <w:rPr>
            <w:rStyle w:val="Hyperlink"/>
            <w:rFonts w:ascii="Arial" w:eastAsia="Times New Roman" w:hAnsi="Arial" w:cs="Arial"/>
            <w:i/>
            <w:sz w:val="22"/>
            <w:szCs w:val="22"/>
          </w:rPr>
          <w:t>Electronic Books</w:t>
        </w:r>
      </w:hyperlink>
    </w:p>
    <w:p w:rsidR="00462AAF" w:rsidRPr="009A2145" w:rsidRDefault="00F86099" w:rsidP="00D534AD">
      <w:pPr>
        <w:numPr>
          <w:ilvl w:val="1"/>
          <w:numId w:val="3"/>
        </w:numPr>
        <w:outlineLvl w:val="0"/>
        <w:rPr>
          <w:rFonts w:ascii="Arial" w:eastAsia="Times New Roman" w:hAnsi="Arial" w:cs="Arial"/>
          <w:i/>
          <w:color w:val="000000"/>
          <w:sz w:val="22"/>
          <w:szCs w:val="22"/>
        </w:rPr>
      </w:pPr>
      <w:hyperlink r:id="rId119" w:history="1">
        <w:r w:rsidR="00B5638C" w:rsidRPr="00991A4D">
          <w:rPr>
            <w:rStyle w:val="Hyperlink"/>
            <w:rFonts w:ascii="Arial" w:eastAsia="Times New Roman" w:hAnsi="Arial" w:cs="Arial"/>
            <w:sz w:val="22"/>
            <w:szCs w:val="22"/>
          </w:rPr>
          <w:t xml:space="preserve">5.A.V-Lib, </w:t>
        </w:r>
        <w:r w:rsidR="00B5638C" w:rsidRPr="00991A4D">
          <w:rPr>
            <w:rStyle w:val="Hyperlink"/>
            <w:rFonts w:ascii="Arial" w:eastAsia="Times New Roman" w:hAnsi="Arial" w:cs="Arial"/>
            <w:i/>
            <w:sz w:val="22"/>
            <w:szCs w:val="22"/>
          </w:rPr>
          <w:t>Electronic Journa</w:t>
        </w:r>
        <w:r w:rsidR="00D534AD" w:rsidRPr="00991A4D">
          <w:rPr>
            <w:rStyle w:val="Hyperlink"/>
            <w:rFonts w:ascii="Arial" w:eastAsia="Times New Roman" w:hAnsi="Arial" w:cs="Arial"/>
            <w:i/>
            <w:sz w:val="22"/>
            <w:szCs w:val="22"/>
          </w:rPr>
          <w:t>l</w:t>
        </w:r>
        <w:r w:rsidR="00CB1C40" w:rsidRPr="00991A4D">
          <w:rPr>
            <w:rStyle w:val="Hyperlink"/>
            <w:rFonts w:ascii="Arial" w:eastAsia="Times New Roman" w:hAnsi="Arial" w:cs="Arial"/>
            <w:i/>
            <w:sz w:val="22"/>
            <w:szCs w:val="22"/>
          </w:rPr>
          <w:t>s</w:t>
        </w:r>
      </w:hyperlink>
    </w:p>
    <w:p w:rsidR="00953920" w:rsidRPr="009A2145" w:rsidRDefault="00F86099" w:rsidP="00953920">
      <w:pPr>
        <w:numPr>
          <w:ilvl w:val="1"/>
          <w:numId w:val="3"/>
        </w:numPr>
        <w:outlineLvl w:val="0"/>
        <w:rPr>
          <w:rFonts w:ascii="Arial" w:eastAsia="Times New Roman" w:hAnsi="Arial" w:cs="Arial"/>
          <w:i/>
          <w:color w:val="000000"/>
          <w:sz w:val="22"/>
          <w:szCs w:val="22"/>
        </w:rPr>
      </w:pPr>
      <w:hyperlink r:id="rId120" w:history="1">
        <w:r w:rsidR="00D534AD" w:rsidRPr="00AC377A">
          <w:rPr>
            <w:rStyle w:val="Hyperlink"/>
            <w:rFonts w:ascii="Arial" w:eastAsia="Times New Roman" w:hAnsi="Arial" w:cs="Arial"/>
            <w:i/>
            <w:sz w:val="22"/>
            <w:szCs w:val="22"/>
          </w:rPr>
          <w:t>Database Subscription by Subject</w:t>
        </w:r>
      </w:hyperlink>
    </w:p>
    <w:p w:rsidR="00D534AD" w:rsidRPr="009A2145" w:rsidRDefault="00F86099" w:rsidP="00953920">
      <w:pPr>
        <w:numPr>
          <w:ilvl w:val="2"/>
          <w:numId w:val="3"/>
        </w:numPr>
        <w:outlineLvl w:val="0"/>
        <w:rPr>
          <w:rFonts w:ascii="Arial" w:eastAsia="Times New Roman" w:hAnsi="Arial" w:cs="Arial"/>
          <w:i/>
          <w:color w:val="000000"/>
          <w:sz w:val="22"/>
          <w:szCs w:val="22"/>
        </w:rPr>
      </w:pPr>
      <w:hyperlink r:id="rId121" w:history="1">
        <w:r w:rsidR="00D534AD" w:rsidRPr="005C4C53">
          <w:rPr>
            <w:rStyle w:val="Hyperlink"/>
            <w:rFonts w:ascii="Arial" w:eastAsia="Times New Roman" w:hAnsi="Arial" w:cs="Arial"/>
            <w:sz w:val="22"/>
            <w:szCs w:val="22"/>
          </w:rPr>
          <w:t xml:space="preserve">5.A.VIII-Lib, </w:t>
        </w:r>
        <w:r w:rsidR="00D534AD" w:rsidRPr="005C4C53">
          <w:rPr>
            <w:rStyle w:val="Hyperlink"/>
            <w:rFonts w:ascii="Arial" w:eastAsia="Times New Roman" w:hAnsi="Arial" w:cs="Arial"/>
            <w:i/>
            <w:sz w:val="22"/>
            <w:szCs w:val="22"/>
          </w:rPr>
          <w:t>Database Subscriptions by Name</w:t>
        </w:r>
      </w:hyperlink>
    </w:p>
    <w:p w:rsidR="00503AEB" w:rsidRPr="009A2145" w:rsidRDefault="00F86099" w:rsidP="00503AEB">
      <w:pPr>
        <w:pStyle w:val="ListParagraph"/>
        <w:numPr>
          <w:ilvl w:val="1"/>
          <w:numId w:val="3"/>
        </w:numPr>
        <w:outlineLvl w:val="0"/>
        <w:rPr>
          <w:rFonts w:ascii="Arial" w:eastAsia="Times New Roman" w:hAnsi="Arial" w:cs="Arial"/>
          <w:color w:val="000000"/>
          <w:sz w:val="22"/>
          <w:szCs w:val="22"/>
        </w:rPr>
      </w:pPr>
      <w:hyperlink r:id="rId122" w:history="1">
        <w:r w:rsidR="00503AEB" w:rsidRPr="00E213FC">
          <w:rPr>
            <w:rStyle w:val="Hyperlink"/>
            <w:rFonts w:ascii="Arial" w:eastAsia="Times New Roman" w:hAnsi="Arial" w:cs="Arial"/>
            <w:sz w:val="22"/>
            <w:szCs w:val="22"/>
          </w:rPr>
          <w:t>Software Loaded on Library Computers</w:t>
        </w:r>
      </w:hyperlink>
    </w:p>
    <w:p w:rsidR="00953920" w:rsidRPr="009A2145" w:rsidRDefault="00F86099" w:rsidP="00953920">
      <w:pPr>
        <w:pStyle w:val="ListParagraph"/>
        <w:numPr>
          <w:ilvl w:val="2"/>
          <w:numId w:val="3"/>
        </w:numPr>
        <w:outlineLvl w:val="0"/>
        <w:rPr>
          <w:rFonts w:ascii="Arial" w:eastAsia="Times New Roman" w:hAnsi="Arial" w:cs="Arial"/>
          <w:color w:val="000000"/>
          <w:sz w:val="22"/>
          <w:szCs w:val="22"/>
        </w:rPr>
      </w:pPr>
      <w:hyperlink r:id="rId123" w:history="1">
        <w:r w:rsidR="00CB1C40" w:rsidRPr="00E213FC">
          <w:rPr>
            <w:rStyle w:val="Hyperlink"/>
            <w:rFonts w:ascii="Arial" w:eastAsia="Times New Roman" w:hAnsi="Arial" w:cs="Arial"/>
            <w:sz w:val="22"/>
            <w:szCs w:val="22"/>
          </w:rPr>
          <w:t xml:space="preserve">5.A.IX-Lib, </w:t>
        </w:r>
        <w:r w:rsidR="00503AEB" w:rsidRPr="00E213FC">
          <w:rPr>
            <w:rStyle w:val="Hyperlink"/>
            <w:rFonts w:ascii="Arial" w:eastAsia="Times New Roman" w:hAnsi="Arial" w:cs="Arial"/>
            <w:sz w:val="22"/>
            <w:szCs w:val="22"/>
          </w:rPr>
          <w:t>Software Loaded on Thin Clients</w:t>
        </w:r>
      </w:hyperlink>
    </w:p>
    <w:p w:rsidR="00D97946" w:rsidRPr="009A2145" w:rsidRDefault="00F86099" w:rsidP="00953920">
      <w:pPr>
        <w:pStyle w:val="ListParagraph"/>
        <w:numPr>
          <w:ilvl w:val="2"/>
          <w:numId w:val="3"/>
        </w:numPr>
        <w:outlineLvl w:val="0"/>
        <w:rPr>
          <w:rFonts w:ascii="Arial" w:eastAsia="Times New Roman" w:hAnsi="Arial" w:cs="Arial"/>
          <w:color w:val="000000"/>
          <w:sz w:val="22"/>
          <w:szCs w:val="22"/>
        </w:rPr>
      </w:pPr>
      <w:hyperlink r:id="rId124" w:history="1">
        <w:r w:rsidR="00D97946" w:rsidRPr="00B313D9">
          <w:rPr>
            <w:rStyle w:val="Hyperlink"/>
            <w:rFonts w:ascii="Arial" w:eastAsia="Times New Roman" w:hAnsi="Arial" w:cs="Arial"/>
            <w:sz w:val="22"/>
            <w:szCs w:val="22"/>
          </w:rPr>
          <w:t>5.A.XII-Lib, COT Learning Center Software</w:t>
        </w:r>
      </w:hyperlink>
    </w:p>
    <w:p w:rsidR="00807B72" w:rsidRPr="009A2145" w:rsidRDefault="00F86099" w:rsidP="00807B72">
      <w:pPr>
        <w:pStyle w:val="ListParagraph"/>
        <w:numPr>
          <w:ilvl w:val="1"/>
          <w:numId w:val="3"/>
        </w:numPr>
        <w:outlineLvl w:val="0"/>
        <w:rPr>
          <w:rFonts w:ascii="Arial" w:eastAsia="Times New Roman" w:hAnsi="Arial" w:cs="Arial"/>
          <w:i/>
          <w:sz w:val="22"/>
          <w:szCs w:val="22"/>
        </w:rPr>
      </w:pPr>
      <w:hyperlink r:id="rId125" w:history="1">
        <w:r w:rsidR="00B66FAD" w:rsidRPr="00E04317">
          <w:rPr>
            <w:rStyle w:val="Hyperlink"/>
            <w:rFonts w:ascii="Arial" w:eastAsia="Times New Roman" w:hAnsi="Arial" w:cs="Arial"/>
            <w:i/>
            <w:sz w:val="22"/>
            <w:szCs w:val="22"/>
          </w:rPr>
          <w:t xml:space="preserve">5.A.II-Lib, </w:t>
        </w:r>
        <w:r w:rsidR="00462AAF" w:rsidRPr="00E04317">
          <w:rPr>
            <w:rStyle w:val="Hyperlink"/>
            <w:rFonts w:ascii="Arial" w:eastAsia="Times New Roman" w:hAnsi="Arial" w:cs="Arial"/>
            <w:i/>
            <w:sz w:val="22"/>
            <w:szCs w:val="22"/>
          </w:rPr>
          <w:t>Print Newspaper Collection</w:t>
        </w:r>
      </w:hyperlink>
    </w:p>
    <w:p w:rsidR="00807B72" w:rsidRPr="009A2145" w:rsidRDefault="00F86099" w:rsidP="00807B72">
      <w:pPr>
        <w:pStyle w:val="ListParagraph"/>
        <w:numPr>
          <w:ilvl w:val="2"/>
          <w:numId w:val="3"/>
        </w:numPr>
        <w:outlineLvl w:val="0"/>
        <w:rPr>
          <w:rFonts w:ascii="Arial" w:eastAsia="Times New Roman" w:hAnsi="Arial" w:cs="Arial"/>
          <w:i/>
          <w:sz w:val="22"/>
          <w:szCs w:val="22"/>
        </w:rPr>
      </w:pPr>
      <w:hyperlink r:id="rId126" w:history="1">
        <w:r w:rsidR="00807B72" w:rsidRPr="00C40F71">
          <w:rPr>
            <w:rStyle w:val="Hyperlink"/>
            <w:rFonts w:ascii="Arial" w:eastAsia="Times New Roman" w:hAnsi="Arial" w:cs="Arial"/>
            <w:sz w:val="22"/>
            <w:szCs w:val="22"/>
          </w:rPr>
          <w:t xml:space="preserve">5.A.VII-Lib, </w:t>
        </w:r>
        <w:r w:rsidR="00807B72" w:rsidRPr="00C40F71">
          <w:rPr>
            <w:rStyle w:val="Hyperlink"/>
            <w:rFonts w:ascii="Arial" w:eastAsia="Times New Roman" w:hAnsi="Arial" w:cs="Arial"/>
            <w:i/>
            <w:sz w:val="22"/>
            <w:szCs w:val="22"/>
          </w:rPr>
          <w:t>Newsbank</w:t>
        </w:r>
        <w:r w:rsidR="00807B72" w:rsidRPr="00C40F71">
          <w:rPr>
            <w:rStyle w:val="Hyperlink"/>
            <w:rFonts w:ascii="Arial" w:eastAsia="Times New Roman" w:hAnsi="Arial" w:cs="Arial"/>
            <w:i/>
            <w:sz w:val="22"/>
            <w:szCs w:val="22"/>
            <w:vertAlign w:val="superscript"/>
          </w:rPr>
          <w:t>®</w:t>
        </w:r>
        <w:r w:rsidR="00807B72" w:rsidRPr="00C40F71">
          <w:rPr>
            <w:rStyle w:val="Hyperlink"/>
            <w:rFonts w:ascii="Arial" w:eastAsia="Times New Roman" w:hAnsi="Arial" w:cs="Arial"/>
            <w:i/>
            <w:sz w:val="22"/>
            <w:szCs w:val="22"/>
          </w:rPr>
          <w:t xml:space="preserve"> Access</w:t>
        </w:r>
        <w:r w:rsidR="00C1410E" w:rsidRPr="00C40F71">
          <w:rPr>
            <w:rStyle w:val="Hyperlink"/>
            <w:rFonts w:ascii="Arial" w:eastAsia="Times New Roman" w:hAnsi="Arial" w:cs="Arial"/>
            <w:i/>
            <w:sz w:val="22"/>
            <w:szCs w:val="22"/>
          </w:rPr>
          <w:t xml:space="preserve"> World News</w:t>
        </w:r>
      </w:hyperlink>
    </w:p>
    <w:p w:rsidR="00807B72" w:rsidRPr="009A2145" w:rsidRDefault="00F86099" w:rsidP="00807B72">
      <w:pPr>
        <w:pStyle w:val="ListParagraph"/>
        <w:numPr>
          <w:ilvl w:val="1"/>
          <w:numId w:val="3"/>
        </w:numPr>
        <w:outlineLvl w:val="0"/>
        <w:rPr>
          <w:rFonts w:ascii="Arial" w:eastAsia="Times New Roman" w:hAnsi="Arial" w:cs="Arial"/>
          <w:i/>
          <w:color w:val="000000"/>
          <w:sz w:val="22"/>
          <w:szCs w:val="22"/>
        </w:rPr>
      </w:pPr>
      <w:hyperlink r:id="rId127" w:history="1">
        <w:r w:rsidR="00462AAF" w:rsidRPr="00C40F71">
          <w:rPr>
            <w:rStyle w:val="Hyperlink"/>
            <w:rFonts w:ascii="Arial" w:eastAsia="Times New Roman" w:hAnsi="Arial" w:cs="Arial"/>
            <w:sz w:val="22"/>
            <w:szCs w:val="22"/>
          </w:rPr>
          <w:t xml:space="preserve">5.A.III-Lib, </w:t>
        </w:r>
        <w:r w:rsidR="00462AAF" w:rsidRPr="00C40F71">
          <w:rPr>
            <w:rStyle w:val="Hyperlink"/>
            <w:rFonts w:ascii="Arial" w:eastAsia="Times New Roman" w:hAnsi="Arial" w:cs="Arial"/>
            <w:i/>
            <w:sz w:val="22"/>
            <w:szCs w:val="22"/>
          </w:rPr>
          <w:t>Government Document</w:t>
        </w:r>
        <w:r w:rsidR="00B5638C" w:rsidRPr="00C40F71">
          <w:rPr>
            <w:rStyle w:val="Hyperlink"/>
            <w:rFonts w:ascii="Arial" w:eastAsia="Times New Roman" w:hAnsi="Arial" w:cs="Arial"/>
            <w:i/>
            <w:sz w:val="22"/>
            <w:szCs w:val="22"/>
          </w:rPr>
          <w:t>s</w:t>
        </w:r>
      </w:hyperlink>
    </w:p>
    <w:p w:rsidR="00572240" w:rsidRPr="009A2145" w:rsidRDefault="00F86099" w:rsidP="00807B72">
      <w:pPr>
        <w:pStyle w:val="ListParagraph"/>
        <w:numPr>
          <w:ilvl w:val="1"/>
          <w:numId w:val="3"/>
        </w:numPr>
        <w:outlineLvl w:val="0"/>
        <w:rPr>
          <w:rFonts w:ascii="Arial" w:eastAsia="Times New Roman" w:hAnsi="Arial" w:cs="Arial"/>
          <w:i/>
          <w:color w:val="000000"/>
          <w:sz w:val="22"/>
          <w:szCs w:val="22"/>
        </w:rPr>
      </w:pPr>
      <w:hyperlink r:id="rId128" w:history="1">
        <w:r w:rsidR="00462AAF" w:rsidRPr="00C40F71">
          <w:rPr>
            <w:rStyle w:val="Hyperlink"/>
            <w:rFonts w:ascii="Arial" w:eastAsia="Times New Roman" w:hAnsi="Arial" w:cs="Arial"/>
            <w:sz w:val="22"/>
            <w:szCs w:val="22"/>
          </w:rPr>
          <w:t xml:space="preserve">5.A.IV-Lib, </w:t>
        </w:r>
        <w:r w:rsidR="00462AAF" w:rsidRPr="00C40F71">
          <w:rPr>
            <w:rStyle w:val="Hyperlink"/>
            <w:rFonts w:ascii="Arial" w:eastAsia="Times New Roman" w:hAnsi="Arial" w:cs="Arial"/>
            <w:i/>
            <w:sz w:val="22"/>
            <w:szCs w:val="22"/>
          </w:rPr>
          <w:t>Map Holding Coun</w:t>
        </w:r>
        <w:r w:rsidR="00BB30A5" w:rsidRPr="00C40F71">
          <w:rPr>
            <w:rStyle w:val="Hyperlink"/>
            <w:rFonts w:ascii="Arial" w:eastAsia="Times New Roman" w:hAnsi="Arial" w:cs="Arial"/>
            <w:i/>
            <w:sz w:val="22"/>
            <w:szCs w:val="22"/>
          </w:rPr>
          <w:t>ts</w:t>
        </w:r>
      </w:hyperlink>
    </w:p>
    <w:p w:rsidR="0055061E" w:rsidRPr="009A2145" w:rsidRDefault="00F86099" w:rsidP="0055061E">
      <w:pPr>
        <w:pStyle w:val="ListParagraph"/>
        <w:numPr>
          <w:ilvl w:val="1"/>
          <w:numId w:val="3"/>
        </w:numPr>
        <w:outlineLvl w:val="0"/>
        <w:rPr>
          <w:rFonts w:ascii="Arial" w:eastAsia="Times New Roman" w:hAnsi="Arial" w:cs="Arial"/>
          <w:i/>
          <w:color w:val="000000"/>
          <w:sz w:val="22"/>
          <w:szCs w:val="22"/>
        </w:rPr>
      </w:pPr>
      <w:hyperlink r:id="rId129" w:history="1">
        <w:r w:rsidR="0055061E" w:rsidRPr="00C40F71">
          <w:rPr>
            <w:rStyle w:val="Hyperlink"/>
            <w:rFonts w:ascii="Arial" w:eastAsia="Times New Roman" w:hAnsi="Arial" w:cs="Arial"/>
            <w:i/>
            <w:sz w:val="22"/>
            <w:szCs w:val="22"/>
          </w:rPr>
          <w:t>Equipment Detail: equipment available for student use</w:t>
        </w:r>
      </w:hyperlink>
    </w:p>
    <w:p w:rsidR="0055061E" w:rsidRPr="009A2145" w:rsidRDefault="00F86099" w:rsidP="0055061E">
      <w:pPr>
        <w:pStyle w:val="ListParagraph"/>
        <w:numPr>
          <w:ilvl w:val="1"/>
          <w:numId w:val="3"/>
        </w:numPr>
        <w:outlineLvl w:val="0"/>
        <w:rPr>
          <w:rFonts w:ascii="Arial" w:eastAsia="Times New Roman" w:hAnsi="Arial" w:cs="Arial"/>
          <w:i/>
          <w:color w:val="000000"/>
          <w:sz w:val="22"/>
          <w:szCs w:val="22"/>
        </w:rPr>
      </w:pPr>
      <w:hyperlink r:id="rId130" w:history="1">
        <w:r w:rsidR="0055061E" w:rsidRPr="00302CC9">
          <w:rPr>
            <w:rStyle w:val="Hyperlink"/>
            <w:rFonts w:ascii="Arial" w:eastAsia="Times New Roman" w:hAnsi="Arial" w:cs="Arial"/>
            <w:i/>
            <w:sz w:val="22"/>
            <w:szCs w:val="22"/>
          </w:rPr>
          <w:t>Summary: furniture/equipment available for student use</w:t>
        </w:r>
      </w:hyperlink>
    </w:p>
    <w:p w:rsidR="0055061E" w:rsidRPr="009A2145" w:rsidRDefault="00F86099" w:rsidP="0055061E">
      <w:pPr>
        <w:pStyle w:val="ListParagraph"/>
        <w:numPr>
          <w:ilvl w:val="2"/>
          <w:numId w:val="3"/>
        </w:numPr>
        <w:outlineLvl w:val="0"/>
        <w:rPr>
          <w:rFonts w:ascii="Arial" w:eastAsia="Times New Roman" w:hAnsi="Arial" w:cs="Arial"/>
          <w:i/>
          <w:color w:val="000000"/>
          <w:sz w:val="22"/>
          <w:szCs w:val="22"/>
        </w:rPr>
      </w:pPr>
      <w:hyperlink r:id="rId131" w:history="1">
        <w:r w:rsidR="0055061E" w:rsidRPr="00876733">
          <w:rPr>
            <w:rStyle w:val="Hyperlink"/>
            <w:rFonts w:ascii="Arial" w:eastAsia="Times New Roman" w:hAnsi="Arial" w:cs="Arial"/>
            <w:i/>
            <w:sz w:val="22"/>
            <w:szCs w:val="22"/>
          </w:rPr>
          <w:t>Furniture: tables, chairs, worksta</w:t>
        </w:r>
        <w:r w:rsidR="00BD42D0" w:rsidRPr="00876733">
          <w:rPr>
            <w:rStyle w:val="Hyperlink"/>
            <w:rFonts w:ascii="Arial" w:eastAsia="Times New Roman" w:hAnsi="Arial" w:cs="Arial"/>
            <w:i/>
            <w:sz w:val="22"/>
            <w:szCs w:val="22"/>
          </w:rPr>
          <w:t>ti</w:t>
        </w:r>
        <w:r w:rsidR="0055061E" w:rsidRPr="00876733">
          <w:rPr>
            <w:rStyle w:val="Hyperlink"/>
            <w:rFonts w:ascii="Arial" w:eastAsia="Times New Roman" w:hAnsi="Arial" w:cs="Arial"/>
            <w:i/>
            <w:sz w:val="22"/>
            <w:szCs w:val="22"/>
          </w:rPr>
          <w:t>ons location inventory</w:t>
        </w:r>
      </w:hyperlink>
    </w:p>
    <w:p w:rsidR="0055061E" w:rsidRPr="009A2145" w:rsidRDefault="0055061E" w:rsidP="0055061E">
      <w:pPr>
        <w:pStyle w:val="ListParagraph"/>
        <w:ind w:left="2160"/>
        <w:outlineLvl w:val="0"/>
        <w:rPr>
          <w:rFonts w:ascii="Arial" w:eastAsia="Times New Roman" w:hAnsi="Arial" w:cs="Arial"/>
          <w:i/>
          <w:color w:val="000000"/>
          <w:sz w:val="22"/>
          <w:szCs w:val="22"/>
        </w:rPr>
      </w:pPr>
    </w:p>
    <w:p w:rsidR="007A6356" w:rsidRPr="009A2145" w:rsidRDefault="0044260C" w:rsidP="007A6356">
      <w:pPr>
        <w:pStyle w:val="ListParagraph"/>
        <w:numPr>
          <w:ilvl w:val="0"/>
          <w:numId w:val="3"/>
        </w:numPr>
        <w:outlineLvl w:val="0"/>
        <w:rPr>
          <w:rFonts w:ascii="Arial" w:hAnsi="Arial" w:cs="Arial"/>
          <w:b/>
          <w:sz w:val="22"/>
          <w:szCs w:val="22"/>
        </w:rPr>
      </w:pPr>
      <w:r w:rsidRPr="009A2145">
        <w:rPr>
          <w:rFonts w:ascii="Arial" w:hAnsi="Arial" w:cs="Arial"/>
          <w:b/>
          <w:sz w:val="22"/>
          <w:szCs w:val="22"/>
        </w:rPr>
        <w:t>Assessment measures utilized to determine the adequacy of facilities for the goals of the library and information resources and services.</w:t>
      </w:r>
    </w:p>
    <w:p w:rsidR="007A4B18" w:rsidRPr="009A2145" w:rsidRDefault="00F86099" w:rsidP="007A4B18">
      <w:pPr>
        <w:pStyle w:val="ListParagraph"/>
        <w:numPr>
          <w:ilvl w:val="1"/>
          <w:numId w:val="3"/>
        </w:numPr>
        <w:outlineLvl w:val="0"/>
        <w:rPr>
          <w:rFonts w:ascii="Arial" w:hAnsi="Arial" w:cs="Arial"/>
          <w:sz w:val="22"/>
          <w:szCs w:val="22"/>
        </w:rPr>
      </w:pPr>
      <w:hyperlink r:id="rId132" w:history="1">
        <w:r w:rsidR="007A4B18" w:rsidRPr="00E46F88">
          <w:rPr>
            <w:rStyle w:val="Hyperlink"/>
            <w:rFonts w:ascii="Arial" w:hAnsi="Arial" w:cs="Arial"/>
            <w:sz w:val="22"/>
            <w:szCs w:val="22"/>
          </w:rPr>
          <w:t xml:space="preserve">5.C.I-Lib, </w:t>
        </w:r>
        <w:r w:rsidR="007A4B18" w:rsidRPr="00E46F88">
          <w:rPr>
            <w:rStyle w:val="Hyperlink"/>
            <w:rFonts w:ascii="Arial" w:hAnsi="Arial" w:cs="Arial"/>
            <w:i/>
            <w:sz w:val="22"/>
            <w:szCs w:val="22"/>
          </w:rPr>
          <w:t>Long Range Building Plan</w:t>
        </w:r>
      </w:hyperlink>
    </w:p>
    <w:p w:rsidR="007A4B18" w:rsidRPr="009A2145" w:rsidRDefault="00F86099" w:rsidP="007A4B18">
      <w:pPr>
        <w:pStyle w:val="ListParagraph"/>
        <w:numPr>
          <w:ilvl w:val="1"/>
          <w:numId w:val="3"/>
        </w:numPr>
        <w:outlineLvl w:val="0"/>
        <w:rPr>
          <w:rFonts w:ascii="Arial" w:hAnsi="Arial" w:cs="Arial"/>
          <w:i/>
          <w:sz w:val="22"/>
          <w:szCs w:val="22"/>
        </w:rPr>
      </w:pPr>
      <w:hyperlink r:id="rId133" w:history="1">
        <w:r w:rsidR="006A13C2" w:rsidRPr="00CB7DD2">
          <w:rPr>
            <w:rStyle w:val="Hyperlink"/>
            <w:rFonts w:ascii="Arial" w:hAnsi="Arial" w:cs="Arial"/>
            <w:sz w:val="22"/>
            <w:szCs w:val="22"/>
          </w:rPr>
          <w:t>5.D.IV</w:t>
        </w:r>
        <w:r w:rsidR="007A4B18" w:rsidRPr="00CB7DD2">
          <w:rPr>
            <w:rStyle w:val="Hyperlink"/>
            <w:rFonts w:ascii="Arial" w:hAnsi="Arial" w:cs="Arial"/>
            <w:sz w:val="22"/>
            <w:szCs w:val="22"/>
          </w:rPr>
          <w:t xml:space="preserve">-Lib, </w:t>
        </w:r>
        <w:r w:rsidR="007A4B18" w:rsidRPr="00CB7DD2">
          <w:rPr>
            <w:rStyle w:val="Hyperlink"/>
            <w:rFonts w:ascii="Arial" w:hAnsi="Arial" w:cs="Arial"/>
            <w:i/>
            <w:sz w:val="22"/>
            <w:szCs w:val="22"/>
          </w:rPr>
          <w:t>Montana Tech Library Expansion and Renovation</w:t>
        </w:r>
      </w:hyperlink>
    </w:p>
    <w:p w:rsidR="007A4B18" w:rsidRPr="009A2145" w:rsidRDefault="007A4B18" w:rsidP="007A4B18">
      <w:pPr>
        <w:pStyle w:val="ListParagraph"/>
        <w:ind w:left="1440"/>
        <w:outlineLvl w:val="0"/>
        <w:rPr>
          <w:rFonts w:ascii="Arial" w:hAnsi="Arial" w:cs="Arial"/>
          <w:sz w:val="22"/>
          <w:szCs w:val="22"/>
        </w:rPr>
      </w:pPr>
    </w:p>
    <w:p w:rsidR="00210D76" w:rsidRPr="009A2145" w:rsidRDefault="0044260C" w:rsidP="00BD42D0">
      <w:pPr>
        <w:pStyle w:val="ListParagraph"/>
        <w:numPr>
          <w:ilvl w:val="0"/>
          <w:numId w:val="3"/>
        </w:numPr>
        <w:outlineLvl w:val="0"/>
        <w:rPr>
          <w:rFonts w:ascii="Arial" w:hAnsi="Arial" w:cs="Arial"/>
          <w:b/>
          <w:sz w:val="22"/>
          <w:szCs w:val="22"/>
        </w:rPr>
      </w:pPr>
      <w:r w:rsidRPr="009A2145">
        <w:rPr>
          <w:rFonts w:ascii="Arial" w:hAnsi="Arial" w:cs="Arial"/>
          <w:b/>
          <w:sz w:val="22"/>
          <w:szCs w:val="22"/>
        </w:rPr>
        <w:t>Assessment measures to determine the adequacy of holdings, information resources and services to support the educational programs both on and off campus.</w:t>
      </w:r>
    </w:p>
    <w:p w:rsidR="00210D76" w:rsidRPr="009A2145" w:rsidRDefault="00F86099" w:rsidP="00210D76">
      <w:pPr>
        <w:pStyle w:val="ListParagraph"/>
        <w:numPr>
          <w:ilvl w:val="1"/>
          <w:numId w:val="3"/>
        </w:numPr>
        <w:outlineLvl w:val="0"/>
        <w:rPr>
          <w:rFonts w:ascii="Arial" w:hAnsi="Arial" w:cs="Arial"/>
          <w:i/>
          <w:sz w:val="22"/>
          <w:szCs w:val="22"/>
        </w:rPr>
      </w:pPr>
      <w:hyperlink r:id="rId134" w:history="1">
        <w:r w:rsidR="00210D76" w:rsidRPr="00BE0131">
          <w:rPr>
            <w:rStyle w:val="Hyperlink"/>
            <w:rFonts w:ascii="Arial" w:hAnsi="Arial" w:cs="Arial"/>
            <w:sz w:val="22"/>
            <w:szCs w:val="22"/>
          </w:rPr>
          <w:t xml:space="preserve">5.A.XX-Lib, </w:t>
        </w:r>
        <w:r w:rsidR="00210D76" w:rsidRPr="00BE0131">
          <w:rPr>
            <w:rStyle w:val="Hyperlink"/>
            <w:rFonts w:ascii="Arial" w:hAnsi="Arial" w:cs="Arial"/>
            <w:i/>
            <w:sz w:val="22"/>
            <w:szCs w:val="22"/>
          </w:rPr>
          <w:t>Print Book Collection Analysis by Subjec</w:t>
        </w:r>
      </w:hyperlink>
      <w:r w:rsidR="00210D76" w:rsidRPr="00BE0131">
        <w:rPr>
          <w:rFonts w:ascii="Arial" w:hAnsi="Arial" w:cs="Arial"/>
          <w:i/>
          <w:sz w:val="22"/>
          <w:szCs w:val="22"/>
        </w:rPr>
        <w:t>t</w:t>
      </w:r>
    </w:p>
    <w:p w:rsidR="00210D76" w:rsidRPr="009A2145" w:rsidRDefault="00F86099" w:rsidP="00210D76">
      <w:pPr>
        <w:pStyle w:val="ListParagraph"/>
        <w:numPr>
          <w:ilvl w:val="2"/>
          <w:numId w:val="3"/>
        </w:numPr>
        <w:outlineLvl w:val="0"/>
        <w:rPr>
          <w:rFonts w:ascii="Arial" w:hAnsi="Arial" w:cs="Arial"/>
          <w:i/>
          <w:sz w:val="22"/>
          <w:szCs w:val="22"/>
        </w:rPr>
      </w:pPr>
      <w:hyperlink r:id="rId135" w:history="1">
        <w:r w:rsidR="00210D76" w:rsidRPr="00732054">
          <w:rPr>
            <w:rStyle w:val="Hyperlink"/>
            <w:rFonts w:ascii="Arial" w:hAnsi="Arial" w:cs="Arial"/>
            <w:sz w:val="22"/>
            <w:szCs w:val="22"/>
          </w:rPr>
          <w:t xml:space="preserve">5.A.XXI-Lib, </w:t>
        </w:r>
        <w:r w:rsidR="00210D76" w:rsidRPr="00732054">
          <w:rPr>
            <w:rStyle w:val="Hyperlink"/>
            <w:rFonts w:ascii="Arial" w:hAnsi="Arial" w:cs="Arial"/>
            <w:i/>
            <w:sz w:val="22"/>
            <w:szCs w:val="22"/>
          </w:rPr>
          <w:t>Print Book Collection</w:t>
        </w:r>
        <w:r w:rsidR="008A7B00" w:rsidRPr="00732054">
          <w:rPr>
            <w:rStyle w:val="Hyperlink"/>
            <w:rFonts w:ascii="Arial" w:hAnsi="Arial" w:cs="Arial"/>
            <w:i/>
            <w:sz w:val="22"/>
            <w:szCs w:val="22"/>
          </w:rPr>
          <w:t xml:space="preserve"> - </w:t>
        </w:r>
        <w:r w:rsidR="00210D76" w:rsidRPr="00732054">
          <w:rPr>
            <w:rStyle w:val="Hyperlink"/>
            <w:rFonts w:ascii="Arial" w:hAnsi="Arial" w:cs="Arial"/>
            <w:i/>
            <w:sz w:val="22"/>
            <w:szCs w:val="22"/>
          </w:rPr>
          <w:t>Analysis by Discipline</w:t>
        </w:r>
      </w:hyperlink>
    </w:p>
    <w:p w:rsidR="00210D76" w:rsidRPr="009A2145" w:rsidRDefault="00F86099" w:rsidP="00210D76">
      <w:pPr>
        <w:pStyle w:val="ListParagraph"/>
        <w:numPr>
          <w:ilvl w:val="1"/>
          <w:numId w:val="3"/>
        </w:numPr>
        <w:outlineLvl w:val="0"/>
        <w:rPr>
          <w:rFonts w:ascii="Arial" w:hAnsi="Arial" w:cs="Arial"/>
          <w:i/>
          <w:sz w:val="22"/>
          <w:szCs w:val="22"/>
        </w:rPr>
      </w:pPr>
      <w:hyperlink r:id="rId136" w:history="1">
        <w:r w:rsidR="00210D76" w:rsidRPr="00732054">
          <w:rPr>
            <w:rStyle w:val="Hyperlink"/>
            <w:rFonts w:ascii="Arial" w:hAnsi="Arial" w:cs="Arial"/>
            <w:sz w:val="22"/>
            <w:szCs w:val="22"/>
          </w:rPr>
          <w:t xml:space="preserve">5.A.XVIII-Lib, </w:t>
        </w:r>
        <w:r w:rsidR="00210D76" w:rsidRPr="00732054">
          <w:rPr>
            <w:rStyle w:val="Hyperlink"/>
            <w:rFonts w:ascii="Arial" w:hAnsi="Arial" w:cs="Arial"/>
            <w:i/>
            <w:sz w:val="22"/>
            <w:szCs w:val="22"/>
          </w:rPr>
          <w:t>Database Subscriptions Rated by Library Journal</w:t>
        </w:r>
      </w:hyperlink>
    </w:p>
    <w:p w:rsidR="0042133C" w:rsidRPr="009A2145" w:rsidRDefault="00F86099" w:rsidP="00210D76">
      <w:pPr>
        <w:pStyle w:val="ListParagraph"/>
        <w:numPr>
          <w:ilvl w:val="1"/>
          <w:numId w:val="3"/>
        </w:numPr>
        <w:outlineLvl w:val="0"/>
        <w:rPr>
          <w:rFonts w:ascii="Arial" w:hAnsi="Arial" w:cs="Arial"/>
          <w:b/>
          <w:i/>
          <w:sz w:val="22"/>
          <w:szCs w:val="22"/>
        </w:rPr>
      </w:pPr>
      <w:hyperlink r:id="rId137" w:history="1">
        <w:r w:rsidR="000D3E7E" w:rsidRPr="006C4FAD">
          <w:rPr>
            <w:rStyle w:val="Hyperlink"/>
            <w:rFonts w:ascii="Arial" w:hAnsi="Arial" w:cs="Arial"/>
            <w:sz w:val="22"/>
            <w:szCs w:val="22"/>
          </w:rPr>
          <w:t xml:space="preserve">5.E.III-Lib, </w:t>
        </w:r>
        <w:r w:rsidR="000D3E7E" w:rsidRPr="006C4FAD">
          <w:rPr>
            <w:rStyle w:val="Hyperlink"/>
            <w:rFonts w:ascii="Arial" w:hAnsi="Arial" w:cs="Arial"/>
            <w:i/>
            <w:sz w:val="22"/>
            <w:szCs w:val="22"/>
          </w:rPr>
          <w:t>Database Usage Statistics</w:t>
        </w:r>
      </w:hyperlink>
    </w:p>
    <w:p w:rsidR="00922A16" w:rsidRPr="009A2145" w:rsidRDefault="00F86099" w:rsidP="00922A16">
      <w:pPr>
        <w:pStyle w:val="ListParagraph"/>
        <w:numPr>
          <w:ilvl w:val="2"/>
          <w:numId w:val="3"/>
        </w:numPr>
        <w:outlineLvl w:val="0"/>
        <w:rPr>
          <w:rFonts w:ascii="Arial" w:hAnsi="Arial" w:cs="Arial"/>
          <w:i/>
          <w:sz w:val="22"/>
          <w:szCs w:val="22"/>
        </w:rPr>
      </w:pPr>
      <w:hyperlink r:id="rId138" w:history="1">
        <w:r w:rsidR="001E6F01" w:rsidRPr="006C4FAD">
          <w:rPr>
            <w:rStyle w:val="Hyperlink"/>
            <w:rFonts w:ascii="Arial" w:hAnsi="Arial" w:cs="Arial"/>
            <w:i/>
            <w:sz w:val="22"/>
            <w:szCs w:val="22"/>
          </w:rPr>
          <w:t xml:space="preserve">5.E.IV-Lib, </w:t>
        </w:r>
        <w:r w:rsidR="00922A16" w:rsidRPr="006C4FAD">
          <w:rPr>
            <w:rStyle w:val="Hyperlink"/>
            <w:rFonts w:ascii="Arial" w:hAnsi="Arial" w:cs="Arial"/>
            <w:i/>
            <w:sz w:val="22"/>
            <w:szCs w:val="22"/>
          </w:rPr>
          <w:t>Database Hits by Year</w:t>
        </w:r>
      </w:hyperlink>
    </w:p>
    <w:p w:rsidR="00922A16" w:rsidRPr="009A2145" w:rsidRDefault="00F86099" w:rsidP="00922A16">
      <w:pPr>
        <w:pStyle w:val="ListParagraph"/>
        <w:numPr>
          <w:ilvl w:val="2"/>
          <w:numId w:val="3"/>
        </w:numPr>
        <w:outlineLvl w:val="0"/>
        <w:rPr>
          <w:rFonts w:ascii="Arial" w:hAnsi="Arial" w:cs="Arial"/>
          <w:i/>
          <w:sz w:val="22"/>
          <w:szCs w:val="22"/>
        </w:rPr>
      </w:pPr>
      <w:hyperlink r:id="rId139" w:history="1">
        <w:r w:rsidR="00922A16" w:rsidRPr="00465C2C">
          <w:rPr>
            <w:rStyle w:val="Hyperlink"/>
            <w:rFonts w:ascii="Arial" w:hAnsi="Arial" w:cs="Arial"/>
            <w:i/>
            <w:sz w:val="22"/>
            <w:szCs w:val="22"/>
          </w:rPr>
          <w:t>Database Usage, Alphabetic Sort</w:t>
        </w:r>
      </w:hyperlink>
    </w:p>
    <w:p w:rsidR="00922A16" w:rsidRPr="009A2145" w:rsidRDefault="00F86099" w:rsidP="00922A16">
      <w:pPr>
        <w:pStyle w:val="ListParagraph"/>
        <w:numPr>
          <w:ilvl w:val="1"/>
          <w:numId w:val="3"/>
        </w:numPr>
        <w:outlineLvl w:val="0"/>
        <w:rPr>
          <w:rFonts w:ascii="Arial" w:hAnsi="Arial" w:cs="Arial"/>
          <w:i/>
          <w:sz w:val="22"/>
          <w:szCs w:val="22"/>
        </w:rPr>
      </w:pPr>
      <w:hyperlink r:id="rId140" w:history="1">
        <w:r w:rsidR="00922A16" w:rsidRPr="008B0480">
          <w:rPr>
            <w:rStyle w:val="Hyperlink"/>
            <w:rFonts w:ascii="Arial" w:hAnsi="Arial" w:cs="Arial"/>
            <w:i/>
            <w:sz w:val="22"/>
            <w:szCs w:val="22"/>
          </w:rPr>
          <w:t>Headcount Enrollment by Degree, Fall 2009</w:t>
        </w:r>
      </w:hyperlink>
    </w:p>
    <w:p w:rsidR="00922A16" w:rsidRPr="009A2145" w:rsidRDefault="00F86099" w:rsidP="00922A16">
      <w:pPr>
        <w:pStyle w:val="ListParagraph"/>
        <w:numPr>
          <w:ilvl w:val="2"/>
          <w:numId w:val="3"/>
        </w:numPr>
        <w:outlineLvl w:val="0"/>
        <w:rPr>
          <w:rFonts w:ascii="Arial" w:hAnsi="Arial" w:cs="Arial"/>
          <w:i/>
          <w:sz w:val="22"/>
          <w:szCs w:val="22"/>
        </w:rPr>
      </w:pPr>
      <w:hyperlink r:id="rId141" w:history="1">
        <w:r w:rsidR="00922A16" w:rsidRPr="00B06FCE">
          <w:rPr>
            <w:rStyle w:val="Hyperlink"/>
            <w:rFonts w:ascii="Arial" w:hAnsi="Arial" w:cs="Arial"/>
            <w:i/>
            <w:sz w:val="22"/>
            <w:szCs w:val="22"/>
          </w:rPr>
          <w:t>Enrollment Comparisons, Fall 2009</w:t>
        </w:r>
      </w:hyperlink>
    </w:p>
    <w:p w:rsidR="009C0CA2" w:rsidRPr="009A2145" w:rsidRDefault="00F86099" w:rsidP="009C0CA2">
      <w:pPr>
        <w:pStyle w:val="ListParagraph"/>
        <w:numPr>
          <w:ilvl w:val="1"/>
          <w:numId w:val="3"/>
        </w:numPr>
        <w:outlineLvl w:val="0"/>
        <w:rPr>
          <w:rFonts w:ascii="Arial" w:hAnsi="Arial" w:cs="Arial"/>
          <w:i/>
          <w:sz w:val="22"/>
          <w:szCs w:val="22"/>
        </w:rPr>
      </w:pPr>
      <w:hyperlink r:id="rId142" w:history="1">
        <w:r w:rsidR="001838E6" w:rsidRPr="00B06FCE">
          <w:rPr>
            <w:rStyle w:val="Hyperlink"/>
            <w:rFonts w:ascii="Arial" w:hAnsi="Arial" w:cs="Arial"/>
            <w:i/>
            <w:sz w:val="22"/>
            <w:szCs w:val="22"/>
          </w:rPr>
          <w:t>5.E.I-Lib, Noel-</w:t>
        </w:r>
        <w:r w:rsidR="009C0CA2" w:rsidRPr="00B06FCE">
          <w:rPr>
            <w:rStyle w:val="Hyperlink"/>
            <w:rFonts w:ascii="Arial" w:hAnsi="Arial" w:cs="Arial"/>
            <w:i/>
            <w:sz w:val="22"/>
            <w:szCs w:val="22"/>
          </w:rPr>
          <w:t xml:space="preserve">Levitz Student Satisfaction </w:t>
        </w:r>
        <w:r w:rsidR="00414CA0" w:rsidRPr="00B06FCE">
          <w:rPr>
            <w:rStyle w:val="Hyperlink"/>
            <w:rFonts w:ascii="Arial" w:hAnsi="Arial" w:cs="Arial"/>
            <w:i/>
            <w:sz w:val="22"/>
            <w:szCs w:val="22"/>
          </w:rPr>
          <w:t>Inventory</w:t>
        </w:r>
        <w:r w:rsidR="009C0CA2" w:rsidRPr="00B06FCE">
          <w:rPr>
            <w:rStyle w:val="Hyperlink"/>
            <w:rFonts w:ascii="Arial" w:hAnsi="Arial" w:cs="Arial"/>
            <w:i/>
            <w:sz w:val="22"/>
            <w:szCs w:val="22"/>
          </w:rPr>
          <w:t>, Questions #13 and #18</w:t>
        </w:r>
      </w:hyperlink>
    </w:p>
    <w:p w:rsidR="00373788" w:rsidRPr="009A2145" w:rsidRDefault="00F86099" w:rsidP="009C0CA2">
      <w:pPr>
        <w:pStyle w:val="ListParagraph"/>
        <w:numPr>
          <w:ilvl w:val="1"/>
          <w:numId w:val="3"/>
        </w:numPr>
        <w:outlineLvl w:val="0"/>
        <w:rPr>
          <w:rFonts w:ascii="Arial" w:hAnsi="Arial" w:cs="Arial"/>
          <w:i/>
          <w:sz w:val="22"/>
          <w:szCs w:val="22"/>
        </w:rPr>
      </w:pPr>
      <w:hyperlink r:id="rId143" w:history="1">
        <w:r w:rsidR="00CE713E" w:rsidRPr="00641EB3">
          <w:rPr>
            <w:rStyle w:val="Hyperlink"/>
            <w:rFonts w:ascii="Arial" w:hAnsi="Arial" w:cs="Arial"/>
            <w:i/>
            <w:sz w:val="22"/>
            <w:szCs w:val="22"/>
          </w:rPr>
          <w:t>Noel-Levitz SSI, 1997-2007, Institutional Summary</w:t>
        </w:r>
      </w:hyperlink>
    </w:p>
    <w:p w:rsidR="00CE713E" w:rsidRPr="009A2145" w:rsidRDefault="00F86099" w:rsidP="009C0CA2">
      <w:pPr>
        <w:pStyle w:val="ListParagraph"/>
        <w:numPr>
          <w:ilvl w:val="1"/>
          <w:numId w:val="3"/>
        </w:numPr>
        <w:outlineLvl w:val="0"/>
        <w:rPr>
          <w:rFonts w:ascii="Arial" w:hAnsi="Arial" w:cs="Arial"/>
          <w:i/>
          <w:sz w:val="22"/>
          <w:szCs w:val="22"/>
        </w:rPr>
      </w:pPr>
      <w:hyperlink r:id="rId144" w:history="1">
        <w:r w:rsidR="00CE713E" w:rsidRPr="00671EC9">
          <w:rPr>
            <w:rStyle w:val="Hyperlink"/>
            <w:rFonts w:ascii="Arial" w:hAnsi="Arial" w:cs="Arial"/>
            <w:i/>
            <w:sz w:val="22"/>
            <w:szCs w:val="22"/>
          </w:rPr>
          <w:t>5.E.II- Lib,</w:t>
        </w:r>
        <w:r w:rsidR="00516F6C" w:rsidRPr="00671EC9">
          <w:rPr>
            <w:rStyle w:val="Hyperlink"/>
            <w:rFonts w:ascii="Arial" w:hAnsi="Arial" w:cs="Arial"/>
            <w:i/>
            <w:sz w:val="22"/>
            <w:szCs w:val="22"/>
          </w:rPr>
          <w:t xml:space="preserve"> </w:t>
        </w:r>
        <w:r w:rsidR="00CE713E" w:rsidRPr="00671EC9">
          <w:rPr>
            <w:rStyle w:val="Hyperlink"/>
            <w:rFonts w:ascii="Arial" w:hAnsi="Arial" w:cs="Arial"/>
            <w:i/>
            <w:sz w:val="22"/>
            <w:szCs w:val="22"/>
          </w:rPr>
          <w:t>Faculty Senate Satisfaction Survey</w:t>
        </w:r>
        <w:r w:rsidR="00516F6C" w:rsidRPr="00671EC9">
          <w:rPr>
            <w:rStyle w:val="Hyperlink"/>
            <w:rFonts w:ascii="Arial" w:hAnsi="Arial" w:cs="Arial"/>
            <w:i/>
            <w:sz w:val="22"/>
            <w:szCs w:val="22"/>
          </w:rPr>
          <w:t xml:space="preserve"> 2005,07</w:t>
        </w:r>
      </w:hyperlink>
    </w:p>
    <w:p w:rsidR="00CE713E" w:rsidRPr="009A2145" w:rsidRDefault="00F86099" w:rsidP="009C0CA2">
      <w:pPr>
        <w:pStyle w:val="ListParagraph"/>
        <w:numPr>
          <w:ilvl w:val="1"/>
          <w:numId w:val="3"/>
        </w:numPr>
        <w:outlineLvl w:val="0"/>
        <w:rPr>
          <w:rFonts w:ascii="Arial" w:hAnsi="Arial" w:cs="Arial"/>
          <w:i/>
          <w:sz w:val="22"/>
          <w:szCs w:val="22"/>
        </w:rPr>
      </w:pPr>
      <w:hyperlink r:id="rId145" w:history="1">
        <w:r w:rsidR="00CE713E" w:rsidRPr="00671EC9">
          <w:rPr>
            <w:rStyle w:val="Hyperlink"/>
            <w:rFonts w:ascii="Arial" w:hAnsi="Arial" w:cs="Arial"/>
            <w:i/>
            <w:sz w:val="22"/>
            <w:szCs w:val="22"/>
          </w:rPr>
          <w:t>Library Satisfaction Survey 2008 Faculty/Staff</w:t>
        </w:r>
      </w:hyperlink>
    </w:p>
    <w:p w:rsidR="00CE713E" w:rsidRPr="009A2145" w:rsidRDefault="00F86099" w:rsidP="009C0CA2">
      <w:pPr>
        <w:pStyle w:val="ListParagraph"/>
        <w:numPr>
          <w:ilvl w:val="1"/>
          <w:numId w:val="3"/>
        </w:numPr>
        <w:outlineLvl w:val="0"/>
        <w:rPr>
          <w:rFonts w:ascii="Arial" w:hAnsi="Arial" w:cs="Arial"/>
          <w:i/>
          <w:sz w:val="22"/>
          <w:szCs w:val="22"/>
        </w:rPr>
      </w:pPr>
      <w:hyperlink r:id="rId146" w:history="1">
        <w:r w:rsidR="00CE713E" w:rsidRPr="00DF6813">
          <w:rPr>
            <w:rStyle w:val="Hyperlink"/>
            <w:rFonts w:ascii="Arial" w:hAnsi="Arial" w:cs="Arial"/>
            <w:i/>
            <w:sz w:val="22"/>
            <w:szCs w:val="22"/>
          </w:rPr>
          <w:t xml:space="preserve">5.A.XI-Lib, Library </w:t>
        </w:r>
        <w:r w:rsidR="00E128EF" w:rsidRPr="00DF6813">
          <w:rPr>
            <w:rStyle w:val="Hyperlink"/>
            <w:rFonts w:ascii="Arial" w:hAnsi="Arial" w:cs="Arial"/>
            <w:i/>
            <w:sz w:val="22"/>
            <w:szCs w:val="22"/>
          </w:rPr>
          <w:t xml:space="preserve">Student </w:t>
        </w:r>
        <w:r w:rsidR="00CE713E" w:rsidRPr="00DF6813">
          <w:rPr>
            <w:rStyle w:val="Hyperlink"/>
            <w:rFonts w:ascii="Arial" w:hAnsi="Arial" w:cs="Arial"/>
            <w:i/>
            <w:sz w:val="22"/>
            <w:szCs w:val="22"/>
          </w:rPr>
          <w:t>Satisfaction Survey 2008</w:t>
        </w:r>
      </w:hyperlink>
    </w:p>
    <w:p w:rsidR="00CE713E" w:rsidRPr="009A2145" w:rsidRDefault="00F86099" w:rsidP="009C0CA2">
      <w:pPr>
        <w:pStyle w:val="ListParagraph"/>
        <w:numPr>
          <w:ilvl w:val="1"/>
          <w:numId w:val="3"/>
        </w:numPr>
        <w:outlineLvl w:val="0"/>
        <w:rPr>
          <w:rFonts w:ascii="Arial" w:hAnsi="Arial" w:cs="Arial"/>
          <w:i/>
          <w:sz w:val="22"/>
          <w:szCs w:val="22"/>
        </w:rPr>
      </w:pPr>
      <w:hyperlink r:id="rId147" w:history="1">
        <w:r w:rsidR="00CE713E" w:rsidRPr="00DF6813">
          <w:rPr>
            <w:rStyle w:val="Hyperlink"/>
            <w:rFonts w:ascii="Arial" w:hAnsi="Arial" w:cs="Arial"/>
            <w:i/>
            <w:sz w:val="22"/>
            <w:szCs w:val="22"/>
          </w:rPr>
          <w:t>Bibliographic Instruction, Students and Sessions</w:t>
        </w:r>
      </w:hyperlink>
    </w:p>
    <w:p w:rsidR="000D3E7E" w:rsidRPr="009A2145" w:rsidRDefault="000D3E7E" w:rsidP="00922A16">
      <w:pPr>
        <w:pStyle w:val="ListParagraph"/>
        <w:ind w:left="2160"/>
        <w:outlineLvl w:val="0"/>
        <w:rPr>
          <w:rFonts w:ascii="Arial" w:hAnsi="Arial" w:cs="Arial"/>
          <w:b/>
          <w:i/>
          <w:sz w:val="22"/>
          <w:szCs w:val="22"/>
        </w:rPr>
      </w:pPr>
    </w:p>
    <w:p w:rsidR="00BD42D0" w:rsidRPr="009A2145" w:rsidRDefault="0044260C" w:rsidP="00BD42D0">
      <w:pPr>
        <w:pStyle w:val="ListParagraph"/>
        <w:numPr>
          <w:ilvl w:val="0"/>
          <w:numId w:val="3"/>
        </w:numPr>
        <w:outlineLvl w:val="0"/>
        <w:rPr>
          <w:rFonts w:ascii="Arial" w:hAnsi="Arial" w:cs="Arial"/>
          <w:sz w:val="22"/>
          <w:szCs w:val="22"/>
        </w:rPr>
      </w:pPr>
      <w:r w:rsidRPr="009A2145">
        <w:rPr>
          <w:rFonts w:ascii="Arial" w:hAnsi="Arial" w:cs="Arial"/>
          <w:b/>
          <w:sz w:val="22"/>
          <w:szCs w:val="22"/>
        </w:rPr>
        <w:t>Data regarding number and assignments of library staff.</w:t>
      </w:r>
    </w:p>
    <w:p w:rsidR="00210D76" w:rsidRPr="009A2145" w:rsidRDefault="00095C99" w:rsidP="00210D76">
      <w:pPr>
        <w:pStyle w:val="ListParagraph"/>
        <w:numPr>
          <w:ilvl w:val="1"/>
          <w:numId w:val="3"/>
        </w:numPr>
        <w:outlineLvl w:val="0"/>
        <w:rPr>
          <w:rFonts w:ascii="Arial" w:hAnsi="Arial" w:cs="Arial"/>
          <w:sz w:val="22"/>
          <w:szCs w:val="22"/>
        </w:rPr>
      </w:pPr>
      <w:r w:rsidRPr="009A2145">
        <w:rPr>
          <w:rFonts w:ascii="Arial" w:hAnsi="Arial" w:cs="Arial"/>
          <w:sz w:val="22"/>
          <w:szCs w:val="22"/>
        </w:rPr>
        <w:t xml:space="preserve">5.D.II-Lib, </w:t>
      </w:r>
      <w:r w:rsidRPr="009A2145">
        <w:rPr>
          <w:rFonts w:ascii="Arial" w:hAnsi="Arial" w:cs="Arial"/>
          <w:i/>
          <w:sz w:val="22"/>
          <w:szCs w:val="22"/>
        </w:rPr>
        <w:t>Role Description, Classified Staff</w:t>
      </w:r>
    </w:p>
    <w:p w:rsidR="00F6558A" w:rsidRPr="009A2145" w:rsidRDefault="00F86099" w:rsidP="00210D76">
      <w:pPr>
        <w:pStyle w:val="ListParagraph"/>
        <w:numPr>
          <w:ilvl w:val="1"/>
          <w:numId w:val="3"/>
        </w:numPr>
        <w:outlineLvl w:val="0"/>
        <w:rPr>
          <w:rFonts w:ascii="Arial" w:hAnsi="Arial" w:cs="Arial"/>
          <w:i/>
          <w:sz w:val="22"/>
          <w:szCs w:val="22"/>
        </w:rPr>
      </w:pPr>
      <w:hyperlink r:id="rId148" w:history="1">
        <w:r w:rsidR="00F6558A" w:rsidRPr="0098009E">
          <w:rPr>
            <w:rStyle w:val="Hyperlink"/>
            <w:rFonts w:ascii="Arial" w:hAnsi="Arial" w:cs="Arial"/>
            <w:i/>
            <w:sz w:val="22"/>
            <w:szCs w:val="22"/>
          </w:rPr>
          <w:t>Library FTE, Professional, Classified and Student Staff</w:t>
        </w:r>
        <w:r w:rsidR="00924920" w:rsidRPr="0098009E">
          <w:rPr>
            <w:rStyle w:val="Hyperlink"/>
            <w:rFonts w:ascii="Arial" w:hAnsi="Arial" w:cs="Arial"/>
            <w:i/>
            <w:sz w:val="22"/>
            <w:szCs w:val="22"/>
          </w:rPr>
          <w:t>, FY 1999-2009</w:t>
        </w:r>
      </w:hyperlink>
    </w:p>
    <w:p w:rsidR="00F6558A" w:rsidRPr="009A2145" w:rsidRDefault="00F6558A" w:rsidP="00F6558A">
      <w:pPr>
        <w:pStyle w:val="ListParagraph"/>
        <w:ind w:left="1440"/>
        <w:outlineLvl w:val="0"/>
        <w:rPr>
          <w:rFonts w:ascii="Arial" w:hAnsi="Arial" w:cs="Arial"/>
          <w:sz w:val="22"/>
          <w:szCs w:val="22"/>
        </w:rPr>
      </w:pPr>
    </w:p>
    <w:p w:rsidR="0044260C" w:rsidRPr="009A2145" w:rsidRDefault="0044260C" w:rsidP="00210D76">
      <w:pPr>
        <w:pStyle w:val="ListParagraph"/>
        <w:numPr>
          <w:ilvl w:val="0"/>
          <w:numId w:val="3"/>
        </w:numPr>
        <w:outlineLvl w:val="0"/>
        <w:rPr>
          <w:rFonts w:ascii="Arial" w:hAnsi="Arial" w:cs="Arial"/>
          <w:b/>
          <w:sz w:val="22"/>
          <w:szCs w:val="22"/>
        </w:rPr>
      </w:pPr>
      <w:r w:rsidRPr="009A2145">
        <w:rPr>
          <w:rFonts w:ascii="Arial" w:hAnsi="Arial" w:cs="Arial"/>
          <w:b/>
          <w:sz w:val="22"/>
          <w:szCs w:val="22"/>
        </w:rPr>
        <w:t>Chart showing the organizational arrangements for managing libraries and other informational resources (e.g. computing facilities, instructional media, and telecommunication centers).</w:t>
      </w:r>
    </w:p>
    <w:p w:rsidR="00F6558A" w:rsidRPr="009A2145" w:rsidRDefault="00F86099" w:rsidP="00F6558A">
      <w:pPr>
        <w:pStyle w:val="ListParagraph"/>
        <w:numPr>
          <w:ilvl w:val="1"/>
          <w:numId w:val="3"/>
        </w:numPr>
        <w:outlineLvl w:val="0"/>
        <w:rPr>
          <w:rFonts w:ascii="Arial" w:hAnsi="Arial" w:cs="Arial"/>
          <w:i/>
          <w:sz w:val="22"/>
          <w:szCs w:val="22"/>
        </w:rPr>
      </w:pPr>
      <w:hyperlink r:id="rId149" w:history="1">
        <w:r w:rsidR="00A73F45" w:rsidRPr="00206B11">
          <w:rPr>
            <w:rStyle w:val="Hyperlink"/>
            <w:rFonts w:ascii="Arial" w:hAnsi="Arial" w:cs="Arial"/>
            <w:i/>
            <w:sz w:val="22"/>
            <w:szCs w:val="22"/>
          </w:rPr>
          <w:t>Organization Chart, Vice Chancellor Academic Affairs &amp; Research</w:t>
        </w:r>
      </w:hyperlink>
    </w:p>
    <w:p w:rsidR="00F6558A" w:rsidRPr="009A2145" w:rsidRDefault="00F86099" w:rsidP="00F6558A">
      <w:pPr>
        <w:pStyle w:val="ListParagraph"/>
        <w:numPr>
          <w:ilvl w:val="1"/>
          <w:numId w:val="3"/>
        </w:numPr>
        <w:outlineLvl w:val="0"/>
        <w:rPr>
          <w:rFonts w:ascii="Arial" w:hAnsi="Arial" w:cs="Arial"/>
          <w:i/>
          <w:sz w:val="22"/>
          <w:szCs w:val="22"/>
        </w:rPr>
      </w:pPr>
      <w:hyperlink r:id="rId150" w:history="1">
        <w:r w:rsidR="00A73F45" w:rsidRPr="0089143D">
          <w:rPr>
            <w:rStyle w:val="Hyperlink"/>
            <w:rFonts w:ascii="Arial" w:hAnsi="Arial" w:cs="Arial"/>
            <w:i/>
            <w:sz w:val="22"/>
            <w:szCs w:val="22"/>
          </w:rPr>
          <w:t xml:space="preserve">Organization Chart, </w:t>
        </w:r>
        <w:r w:rsidR="00F6558A" w:rsidRPr="0089143D">
          <w:rPr>
            <w:rStyle w:val="Hyperlink"/>
            <w:rFonts w:ascii="Arial" w:hAnsi="Arial" w:cs="Arial"/>
            <w:i/>
            <w:sz w:val="22"/>
            <w:szCs w:val="22"/>
          </w:rPr>
          <w:t>Montana Tech Library</w:t>
        </w:r>
      </w:hyperlink>
      <w:r w:rsidR="00F6558A" w:rsidRPr="009A2145">
        <w:rPr>
          <w:rFonts w:ascii="Arial" w:hAnsi="Arial" w:cs="Arial"/>
          <w:i/>
          <w:sz w:val="22"/>
          <w:szCs w:val="22"/>
        </w:rPr>
        <w:t xml:space="preserve"> </w:t>
      </w:r>
    </w:p>
    <w:p w:rsidR="0044260C" w:rsidRPr="009A2145" w:rsidRDefault="0044260C" w:rsidP="0044260C">
      <w:pPr>
        <w:outlineLvl w:val="0"/>
        <w:rPr>
          <w:rFonts w:ascii="Arial" w:hAnsi="Arial" w:cs="Arial"/>
          <w:b/>
          <w:sz w:val="22"/>
          <w:szCs w:val="22"/>
        </w:rPr>
      </w:pPr>
      <w:r w:rsidRPr="009A2145">
        <w:rPr>
          <w:rFonts w:ascii="Arial" w:hAnsi="Arial" w:cs="Arial"/>
          <w:sz w:val="22"/>
          <w:szCs w:val="22"/>
        </w:rPr>
        <w:t xml:space="preserve"> </w:t>
      </w:r>
    </w:p>
    <w:p w:rsidR="0044260C" w:rsidRPr="009A2145" w:rsidRDefault="0044260C" w:rsidP="00F15C09">
      <w:pPr>
        <w:pStyle w:val="ListParagraph"/>
        <w:numPr>
          <w:ilvl w:val="0"/>
          <w:numId w:val="3"/>
        </w:numPr>
        <w:outlineLvl w:val="0"/>
        <w:rPr>
          <w:rFonts w:ascii="Arial" w:hAnsi="Arial" w:cs="Arial"/>
          <w:i/>
          <w:sz w:val="22"/>
          <w:szCs w:val="22"/>
        </w:rPr>
      </w:pPr>
      <w:r w:rsidRPr="009A2145">
        <w:rPr>
          <w:rFonts w:ascii="Arial" w:hAnsi="Arial" w:cs="Arial"/>
          <w:b/>
          <w:sz w:val="22"/>
          <w:szCs w:val="22"/>
        </w:rPr>
        <w:t>Comprehensive budget(s) for library and information resources.</w:t>
      </w:r>
    </w:p>
    <w:p w:rsidR="00611970" w:rsidRPr="009A2145" w:rsidRDefault="00F86099" w:rsidP="00611970">
      <w:pPr>
        <w:pStyle w:val="ListParagraph"/>
        <w:numPr>
          <w:ilvl w:val="1"/>
          <w:numId w:val="3"/>
        </w:numPr>
        <w:outlineLvl w:val="0"/>
        <w:rPr>
          <w:rFonts w:ascii="Arial" w:hAnsi="Arial" w:cs="Arial"/>
          <w:i/>
          <w:sz w:val="22"/>
          <w:szCs w:val="22"/>
        </w:rPr>
      </w:pPr>
      <w:hyperlink r:id="rId151" w:history="1">
        <w:r w:rsidR="0016743C" w:rsidRPr="004D6EBF">
          <w:rPr>
            <w:rStyle w:val="Hyperlink"/>
            <w:rFonts w:ascii="Arial" w:hAnsi="Arial" w:cs="Arial"/>
            <w:i/>
            <w:sz w:val="22"/>
            <w:szCs w:val="22"/>
          </w:rPr>
          <w:t>Budget Summaries, Comparison of Salary, Operations and Capital, FY 2000-2009, Actual Expenditures,</w:t>
        </w:r>
      </w:hyperlink>
    </w:p>
    <w:p w:rsidR="0016743C" w:rsidRPr="009A2145" w:rsidRDefault="00F86099" w:rsidP="00611970">
      <w:pPr>
        <w:pStyle w:val="ListParagraph"/>
        <w:numPr>
          <w:ilvl w:val="1"/>
          <w:numId w:val="3"/>
        </w:numPr>
        <w:outlineLvl w:val="0"/>
        <w:rPr>
          <w:rFonts w:ascii="Arial" w:hAnsi="Arial" w:cs="Arial"/>
          <w:i/>
          <w:sz w:val="22"/>
          <w:szCs w:val="22"/>
        </w:rPr>
      </w:pPr>
      <w:hyperlink r:id="rId152" w:history="1">
        <w:r w:rsidR="0016743C" w:rsidRPr="004D6EBF">
          <w:rPr>
            <w:rStyle w:val="Hyperlink"/>
            <w:rFonts w:ascii="Arial" w:hAnsi="Arial" w:cs="Arial"/>
            <w:i/>
            <w:sz w:val="22"/>
            <w:szCs w:val="22"/>
          </w:rPr>
          <w:t>Salaries, F</w:t>
        </w:r>
        <w:r w:rsidR="00924920" w:rsidRPr="004D6EBF">
          <w:rPr>
            <w:rStyle w:val="Hyperlink"/>
            <w:rFonts w:ascii="Arial" w:hAnsi="Arial" w:cs="Arial"/>
            <w:i/>
            <w:sz w:val="22"/>
            <w:szCs w:val="22"/>
          </w:rPr>
          <w:t>Y</w:t>
        </w:r>
        <w:r w:rsidR="0016743C" w:rsidRPr="004D6EBF">
          <w:rPr>
            <w:rStyle w:val="Hyperlink"/>
            <w:rFonts w:ascii="Arial" w:hAnsi="Arial" w:cs="Arial"/>
            <w:i/>
            <w:sz w:val="22"/>
            <w:szCs w:val="22"/>
          </w:rPr>
          <w:t xml:space="preserve"> 2000- 2009</w:t>
        </w:r>
      </w:hyperlink>
    </w:p>
    <w:p w:rsidR="00924920" w:rsidRPr="009A2145" w:rsidRDefault="00F86099" w:rsidP="005227D4">
      <w:pPr>
        <w:pStyle w:val="ListParagraph"/>
        <w:numPr>
          <w:ilvl w:val="2"/>
          <w:numId w:val="3"/>
        </w:numPr>
        <w:outlineLvl w:val="0"/>
        <w:rPr>
          <w:rFonts w:ascii="Arial" w:hAnsi="Arial" w:cs="Arial"/>
          <w:i/>
          <w:sz w:val="22"/>
          <w:szCs w:val="22"/>
        </w:rPr>
      </w:pPr>
      <w:hyperlink r:id="rId153" w:history="1">
        <w:r w:rsidR="00924920" w:rsidRPr="00E8705C">
          <w:rPr>
            <w:rStyle w:val="Hyperlink"/>
            <w:rFonts w:ascii="Arial" w:hAnsi="Arial" w:cs="Arial"/>
            <w:i/>
            <w:sz w:val="22"/>
            <w:szCs w:val="22"/>
          </w:rPr>
          <w:t>Library FTE, Professional, Classified and Student Staff, FY 1999-2009</w:t>
        </w:r>
      </w:hyperlink>
    </w:p>
    <w:p w:rsidR="0016743C" w:rsidRPr="009A2145" w:rsidRDefault="00F86099" w:rsidP="00611970">
      <w:pPr>
        <w:pStyle w:val="ListParagraph"/>
        <w:numPr>
          <w:ilvl w:val="1"/>
          <w:numId w:val="3"/>
        </w:numPr>
        <w:outlineLvl w:val="0"/>
        <w:rPr>
          <w:rFonts w:ascii="Arial" w:hAnsi="Arial" w:cs="Arial"/>
          <w:i/>
          <w:sz w:val="22"/>
          <w:szCs w:val="22"/>
        </w:rPr>
      </w:pPr>
      <w:hyperlink r:id="rId154" w:history="1">
        <w:r w:rsidR="0016743C" w:rsidRPr="00E8705C">
          <w:rPr>
            <w:rStyle w:val="Hyperlink"/>
            <w:rFonts w:ascii="Arial" w:hAnsi="Arial" w:cs="Arial"/>
            <w:i/>
            <w:sz w:val="22"/>
            <w:szCs w:val="22"/>
          </w:rPr>
          <w:t>Operations Budgets, FY 2000-2009</w:t>
        </w:r>
        <w:r w:rsidR="004C746A" w:rsidRPr="00E8705C">
          <w:rPr>
            <w:rStyle w:val="Hyperlink"/>
            <w:rFonts w:ascii="Arial" w:hAnsi="Arial" w:cs="Arial"/>
            <w:i/>
            <w:sz w:val="22"/>
            <w:szCs w:val="22"/>
          </w:rPr>
          <w:t>, Actual</w:t>
        </w:r>
      </w:hyperlink>
    </w:p>
    <w:p w:rsidR="0016743C" w:rsidRPr="009A2145" w:rsidRDefault="00F86099" w:rsidP="00611970">
      <w:pPr>
        <w:pStyle w:val="ListParagraph"/>
        <w:numPr>
          <w:ilvl w:val="1"/>
          <w:numId w:val="3"/>
        </w:numPr>
        <w:outlineLvl w:val="0"/>
        <w:rPr>
          <w:rFonts w:ascii="Arial" w:hAnsi="Arial" w:cs="Arial"/>
          <w:i/>
          <w:sz w:val="22"/>
          <w:szCs w:val="22"/>
        </w:rPr>
      </w:pPr>
      <w:hyperlink r:id="rId155" w:history="1">
        <w:r w:rsidR="0016743C" w:rsidRPr="00E8705C">
          <w:rPr>
            <w:rStyle w:val="Hyperlink"/>
            <w:rFonts w:ascii="Arial" w:hAnsi="Arial" w:cs="Arial"/>
            <w:i/>
            <w:sz w:val="22"/>
            <w:szCs w:val="22"/>
          </w:rPr>
          <w:t>Capital Budget Comparisons, FY 2000-2009, Actual Expenditures</w:t>
        </w:r>
      </w:hyperlink>
    </w:p>
    <w:p w:rsidR="004C746A" w:rsidRPr="009A2145" w:rsidRDefault="00F86099" w:rsidP="00611970">
      <w:pPr>
        <w:pStyle w:val="ListParagraph"/>
        <w:numPr>
          <w:ilvl w:val="1"/>
          <w:numId w:val="3"/>
        </w:numPr>
        <w:outlineLvl w:val="0"/>
        <w:rPr>
          <w:rFonts w:ascii="Arial" w:hAnsi="Arial" w:cs="Arial"/>
          <w:i/>
          <w:sz w:val="22"/>
          <w:szCs w:val="22"/>
        </w:rPr>
      </w:pPr>
      <w:hyperlink r:id="rId156" w:history="1">
        <w:r w:rsidR="004C746A" w:rsidRPr="009D2616">
          <w:rPr>
            <w:rStyle w:val="Hyperlink"/>
            <w:rFonts w:ascii="Arial" w:hAnsi="Arial" w:cs="Arial"/>
            <w:i/>
            <w:sz w:val="22"/>
            <w:szCs w:val="22"/>
          </w:rPr>
          <w:t>F and A (ICD) Budget, FY 2000-2009</w:t>
        </w:r>
      </w:hyperlink>
    </w:p>
    <w:p w:rsidR="007F4618" w:rsidRPr="009A2145" w:rsidRDefault="00F86099" w:rsidP="00611970">
      <w:pPr>
        <w:pStyle w:val="ListParagraph"/>
        <w:numPr>
          <w:ilvl w:val="1"/>
          <w:numId w:val="3"/>
        </w:numPr>
        <w:outlineLvl w:val="0"/>
        <w:rPr>
          <w:rFonts w:ascii="Arial" w:hAnsi="Arial" w:cs="Arial"/>
          <w:i/>
          <w:sz w:val="22"/>
          <w:szCs w:val="22"/>
        </w:rPr>
      </w:pPr>
      <w:hyperlink r:id="rId157" w:history="1">
        <w:r w:rsidR="007F4618" w:rsidRPr="00775E2E">
          <w:rPr>
            <w:rStyle w:val="Hyperlink"/>
            <w:rFonts w:ascii="Arial" w:hAnsi="Arial" w:cs="Arial"/>
            <w:i/>
            <w:sz w:val="22"/>
            <w:szCs w:val="22"/>
          </w:rPr>
          <w:t>Cooperative Database Purchases, FY 2005-2010</w:t>
        </w:r>
      </w:hyperlink>
    </w:p>
    <w:p w:rsidR="007F4618" w:rsidRPr="009A2145" w:rsidRDefault="00F86099" w:rsidP="00611970">
      <w:pPr>
        <w:pStyle w:val="ListParagraph"/>
        <w:numPr>
          <w:ilvl w:val="1"/>
          <w:numId w:val="3"/>
        </w:numPr>
        <w:outlineLvl w:val="0"/>
        <w:rPr>
          <w:rFonts w:ascii="Arial" w:hAnsi="Arial" w:cs="Arial"/>
          <w:i/>
          <w:sz w:val="22"/>
          <w:szCs w:val="22"/>
        </w:rPr>
      </w:pPr>
      <w:hyperlink r:id="rId158" w:history="1">
        <w:r w:rsidR="007F4618" w:rsidRPr="00F9582D">
          <w:rPr>
            <w:rStyle w:val="Hyperlink"/>
            <w:rFonts w:ascii="Arial" w:hAnsi="Arial" w:cs="Arial"/>
            <w:i/>
            <w:sz w:val="22"/>
            <w:szCs w:val="22"/>
          </w:rPr>
          <w:t>Library Budgets (detail) FY 2000-2009</w:t>
        </w:r>
      </w:hyperlink>
    </w:p>
    <w:p w:rsidR="00924920" w:rsidRPr="009A2145" w:rsidRDefault="00924920" w:rsidP="00924920">
      <w:pPr>
        <w:pStyle w:val="ListParagraph"/>
        <w:ind w:left="1440"/>
        <w:outlineLvl w:val="0"/>
        <w:rPr>
          <w:rFonts w:ascii="Arial" w:hAnsi="Arial" w:cs="Arial"/>
          <w:i/>
          <w:sz w:val="22"/>
          <w:szCs w:val="22"/>
        </w:rPr>
      </w:pPr>
    </w:p>
    <w:p w:rsidR="0044260C" w:rsidRPr="009A2145" w:rsidRDefault="0044260C" w:rsidP="00F15C09">
      <w:pPr>
        <w:numPr>
          <w:ilvl w:val="0"/>
          <w:numId w:val="3"/>
        </w:numPr>
        <w:outlineLvl w:val="0"/>
        <w:rPr>
          <w:rFonts w:ascii="Arial" w:hAnsi="Arial" w:cs="Arial"/>
          <w:b/>
          <w:sz w:val="22"/>
          <w:szCs w:val="22"/>
        </w:rPr>
      </w:pPr>
      <w:r w:rsidRPr="009A2145">
        <w:rPr>
          <w:rFonts w:ascii="Arial" w:hAnsi="Arial" w:cs="Arial"/>
          <w:b/>
          <w:sz w:val="22"/>
          <w:szCs w:val="22"/>
        </w:rPr>
        <w:t>Vitae of professional library staff.</w:t>
      </w:r>
    </w:p>
    <w:p w:rsidR="00D023BE" w:rsidRPr="009A2145" w:rsidRDefault="00D023BE" w:rsidP="00F15C09">
      <w:pPr>
        <w:numPr>
          <w:ilvl w:val="1"/>
          <w:numId w:val="3"/>
        </w:numPr>
        <w:outlineLvl w:val="0"/>
        <w:rPr>
          <w:rFonts w:ascii="Arial" w:hAnsi="Arial" w:cs="Arial"/>
          <w:i/>
          <w:sz w:val="22"/>
          <w:szCs w:val="22"/>
        </w:rPr>
      </w:pPr>
      <w:r w:rsidRPr="009A2145">
        <w:rPr>
          <w:rFonts w:ascii="Arial" w:hAnsi="Arial" w:cs="Arial"/>
          <w:sz w:val="22"/>
          <w:szCs w:val="22"/>
        </w:rPr>
        <w:t xml:space="preserve">5.D.I-Lib, </w:t>
      </w:r>
      <w:r w:rsidRPr="009A2145">
        <w:rPr>
          <w:rFonts w:ascii="Arial" w:hAnsi="Arial" w:cs="Arial"/>
          <w:i/>
          <w:sz w:val="22"/>
          <w:szCs w:val="22"/>
        </w:rPr>
        <w:t>Vitae</w:t>
      </w:r>
    </w:p>
    <w:p w:rsidR="0044260C" w:rsidRPr="009A2145" w:rsidRDefault="00F86099" w:rsidP="00F15C09">
      <w:pPr>
        <w:numPr>
          <w:ilvl w:val="1"/>
          <w:numId w:val="3"/>
        </w:numPr>
        <w:outlineLvl w:val="0"/>
        <w:rPr>
          <w:rFonts w:ascii="Arial" w:hAnsi="Arial" w:cs="Arial"/>
          <w:i/>
          <w:sz w:val="22"/>
          <w:szCs w:val="22"/>
        </w:rPr>
      </w:pPr>
      <w:hyperlink r:id="rId159" w:history="1">
        <w:r w:rsidR="00B419B4" w:rsidRPr="00F9582D">
          <w:rPr>
            <w:rStyle w:val="Hyperlink"/>
            <w:rFonts w:ascii="Arial" w:hAnsi="Arial" w:cs="Arial"/>
            <w:sz w:val="22"/>
            <w:szCs w:val="22"/>
          </w:rPr>
          <w:t xml:space="preserve">5.A.XXIII-Lib, </w:t>
        </w:r>
        <w:r w:rsidR="00B419B4" w:rsidRPr="00F9582D">
          <w:rPr>
            <w:rStyle w:val="Hyperlink"/>
            <w:rFonts w:ascii="Arial" w:hAnsi="Arial" w:cs="Arial"/>
            <w:i/>
            <w:sz w:val="22"/>
            <w:szCs w:val="22"/>
          </w:rPr>
          <w:t>Librarian Liaison Areas</w:t>
        </w:r>
      </w:hyperlink>
    </w:p>
    <w:p w:rsidR="0044260C" w:rsidRPr="009A2145" w:rsidRDefault="0044260C" w:rsidP="0044260C">
      <w:pPr>
        <w:outlineLvl w:val="0"/>
        <w:rPr>
          <w:rFonts w:ascii="Arial" w:hAnsi="Arial" w:cs="Arial"/>
          <w:b/>
          <w:sz w:val="22"/>
          <w:szCs w:val="22"/>
        </w:rPr>
      </w:pPr>
    </w:p>
    <w:p w:rsidR="0044260C" w:rsidRPr="009A2145" w:rsidRDefault="0044260C" w:rsidP="00F15C09">
      <w:pPr>
        <w:numPr>
          <w:ilvl w:val="0"/>
          <w:numId w:val="3"/>
        </w:numPr>
        <w:outlineLvl w:val="0"/>
        <w:rPr>
          <w:rFonts w:ascii="Arial" w:hAnsi="Arial" w:cs="Arial"/>
          <w:b/>
          <w:sz w:val="22"/>
          <w:szCs w:val="22"/>
        </w:rPr>
      </w:pPr>
      <w:r w:rsidRPr="009A2145">
        <w:rPr>
          <w:rFonts w:ascii="Arial" w:hAnsi="Arial" w:cs="Arial"/>
          <w:b/>
          <w:sz w:val="22"/>
          <w:szCs w:val="22"/>
        </w:rPr>
        <w:t>Formal, written agreements with other libraries.</w:t>
      </w:r>
    </w:p>
    <w:p w:rsidR="0044260C" w:rsidRPr="009A2145" w:rsidRDefault="00F86099" w:rsidP="00F15C09">
      <w:pPr>
        <w:numPr>
          <w:ilvl w:val="1"/>
          <w:numId w:val="3"/>
        </w:numPr>
        <w:outlineLvl w:val="0"/>
        <w:rPr>
          <w:rFonts w:ascii="Arial" w:hAnsi="Arial" w:cs="Arial"/>
          <w:i/>
          <w:sz w:val="22"/>
          <w:szCs w:val="22"/>
        </w:rPr>
      </w:pPr>
      <w:hyperlink r:id="rId160" w:history="1">
        <w:r w:rsidR="001B2392" w:rsidRPr="002E2E94">
          <w:rPr>
            <w:rStyle w:val="Hyperlink"/>
            <w:rFonts w:ascii="Arial" w:hAnsi="Arial" w:cs="Arial"/>
            <w:sz w:val="22"/>
            <w:szCs w:val="22"/>
          </w:rPr>
          <w:t xml:space="preserve">5.C.III-Lib, </w:t>
        </w:r>
        <w:r w:rsidR="001B2392" w:rsidRPr="002E2E94">
          <w:rPr>
            <w:rStyle w:val="Hyperlink"/>
            <w:rFonts w:ascii="Arial" w:hAnsi="Arial" w:cs="Arial"/>
            <w:i/>
            <w:sz w:val="22"/>
            <w:szCs w:val="22"/>
          </w:rPr>
          <w:t>Formal Written Agreements</w:t>
        </w:r>
      </w:hyperlink>
    </w:p>
    <w:p w:rsidR="0044260C" w:rsidRPr="009A2145" w:rsidRDefault="0044260C" w:rsidP="0044260C">
      <w:pPr>
        <w:outlineLvl w:val="0"/>
        <w:rPr>
          <w:rFonts w:ascii="Arial" w:hAnsi="Arial" w:cs="Arial"/>
          <w:b/>
          <w:sz w:val="22"/>
          <w:szCs w:val="22"/>
        </w:rPr>
      </w:pPr>
    </w:p>
    <w:p w:rsidR="0044260C" w:rsidRPr="009A2145" w:rsidRDefault="0044260C" w:rsidP="00F15C09">
      <w:pPr>
        <w:numPr>
          <w:ilvl w:val="0"/>
          <w:numId w:val="3"/>
        </w:numPr>
        <w:outlineLvl w:val="0"/>
        <w:rPr>
          <w:rFonts w:ascii="Arial" w:hAnsi="Arial" w:cs="Arial"/>
          <w:b/>
          <w:sz w:val="22"/>
          <w:szCs w:val="22"/>
        </w:rPr>
      </w:pPr>
      <w:r w:rsidRPr="009A2145">
        <w:rPr>
          <w:rFonts w:ascii="Arial" w:hAnsi="Arial" w:cs="Arial"/>
          <w:b/>
          <w:sz w:val="22"/>
          <w:szCs w:val="22"/>
        </w:rPr>
        <w:t>Computer usage statistics related to the retrieval of library resources.</w:t>
      </w:r>
    </w:p>
    <w:p w:rsidR="004E47A5" w:rsidRPr="009A2145" w:rsidRDefault="00F86099" w:rsidP="001B2392">
      <w:pPr>
        <w:numPr>
          <w:ilvl w:val="1"/>
          <w:numId w:val="3"/>
        </w:numPr>
        <w:outlineLvl w:val="0"/>
        <w:rPr>
          <w:rFonts w:ascii="Arial" w:hAnsi="Arial" w:cs="Arial"/>
          <w:i/>
          <w:sz w:val="22"/>
          <w:szCs w:val="22"/>
        </w:rPr>
      </w:pPr>
      <w:hyperlink r:id="rId161" w:history="1">
        <w:r w:rsidR="000A7B4D" w:rsidRPr="00B81BAC">
          <w:rPr>
            <w:rStyle w:val="Hyperlink"/>
            <w:rFonts w:ascii="Arial" w:hAnsi="Arial" w:cs="Arial"/>
            <w:sz w:val="22"/>
            <w:szCs w:val="22"/>
          </w:rPr>
          <w:t>5.E</w:t>
        </w:r>
        <w:r w:rsidR="004E47A5" w:rsidRPr="00B81BAC">
          <w:rPr>
            <w:rStyle w:val="Hyperlink"/>
            <w:rFonts w:ascii="Arial" w:hAnsi="Arial" w:cs="Arial"/>
            <w:sz w:val="22"/>
            <w:szCs w:val="22"/>
          </w:rPr>
          <w:t>.IV-Lib, Database Hits by Year</w:t>
        </w:r>
      </w:hyperlink>
    </w:p>
    <w:p w:rsidR="001B2392" w:rsidRPr="009A2145" w:rsidRDefault="00F86099" w:rsidP="000A7B4D">
      <w:pPr>
        <w:numPr>
          <w:ilvl w:val="2"/>
          <w:numId w:val="3"/>
        </w:numPr>
        <w:outlineLvl w:val="0"/>
        <w:rPr>
          <w:rFonts w:ascii="Arial" w:hAnsi="Arial" w:cs="Arial"/>
          <w:i/>
          <w:sz w:val="22"/>
          <w:szCs w:val="22"/>
        </w:rPr>
      </w:pPr>
      <w:hyperlink r:id="rId162" w:history="1">
        <w:r w:rsidR="00C86235" w:rsidRPr="00A168B4">
          <w:rPr>
            <w:rStyle w:val="Hyperlink"/>
            <w:rFonts w:ascii="Arial" w:hAnsi="Arial" w:cs="Arial"/>
            <w:sz w:val="22"/>
            <w:szCs w:val="22"/>
          </w:rPr>
          <w:t xml:space="preserve">5.E.III-Lib, </w:t>
        </w:r>
        <w:r w:rsidR="00C86235" w:rsidRPr="00A168B4">
          <w:rPr>
            <w:rStyle w:val="Hyperlink"/>
            <w:rFonts w:ascii="Arial" w:hAnsi="Arial" w:cs="Arial"/>
            <w:i/>
            <w:sz w:val="22"/>
            <w:szCs w:val="22"/>
          </w:rPr>
          <w:t xml:space="preserve">Database </w:t>
        </w:r>
        <w:r w:rsidR="003D63C9" w:rsidRPr="00A168B4">
          <w:rPr>
            <w:rStyle w:val="Hyperlink"/>
            <w:rFonts w:ascii="Arial" w:hAnsi="Arial" w:cs="Arial"/>
            <w:i/>
            <w:sz w:val="22"/>
            <w:szCs w:val="22"/>
          </w:rPr>
          <w:t>Usage Statistics</w:t>
        </w:r>
      </w:hyperlink>
    </w:p>
    <w:p w:rsidR="00A57162" w:rsidRPr="009A2145" w:rsidRDefault="00F86099" w:rsidP="000A7B4D">
      <w:pPr>
        <w:numPr>
          <w:ilvl w:val="2"/>
          <w:numId w:val="3"/>
        </w:numPr>
        <w:outlineLvl w:val="0"/>
        <w:rPr>
          <w:rFonts w:ascii="Arial" w:hAnsi="Arial" w:cs="Arial"/>
          <w:i/>
          <w:sz w:val="22"/>
          <w:szCs w:val="22"/>
        </w:rPr>
      </w:pPr>
      <w:hyperlink r:id="rId163" w:history="1">
        <w:r w:rsidR="00A57162" w:rsidRPr="002B7843">
          <w:rPr>
            <w:rStyle w:val="Hyperlink"/>
            <w:rFonts w:ascii="Arial" w:hAnsi="Arial" w:cs="Arial"/>
            <w:i/>
            <w:sz w:val="22"/>
            <w:szCs w:val="22"/>
          </w:rPr>
          <w:t>Database Usage, Alphabetic Sort</w:t>
        </w:r>
      </w:hyperlink>
    </w:p>
    <w:p w:rsidR="00A57162" w:rsidRPr="009A2145" w:rsidRDefault="00A57162" w:rsidP="000A7B4D">
      <w:pPr>
        <w:numPr>
          <w:ilvl w:val="2"/>
          <w:numId w:val="3"/>
        </w:numPr>
        <w:outlineLvl w:val="0"/>
        <w:rPr>
          <w:rFonts w:ascii="Arial" w:hAnsi="Arial" w:cs="Arial"/>
          <w:i/>
          <w:sz w:val="22"/>
          <w:szCs w:val="22"/>
        </w:rPr>
      </w:pPr>
      <w:r w:rsidRPr="009A2145">
        <w:rPr>
          <w:rFonts w:ascii="Arial" w:hAnsi="Arial" w:cs="Arial"/>
          <w:i/>
          <w:sz w:val="22"/>
          <w:szCs w:val="22"/>
        </w:rPr>
        <w:t>Database Usage by Month</w:t>
      </w:r>
    </w:p>
    <w:p w:rsidR="00A57162" w:rsidRPr="00257411" w:rsidRDefault="00F86099" w:rsidP="001B2392">
      <w:pPr>
        <w:numPr>
          <w:ilvl w:val="1"/>
          <w:numId w:val="3"/>
        </w:numPr>
        <w:outlineLvl w:val="0"/>
        <w:rPr>
          <w:rStyle w:val="Emphasis"/>
          <w:rFonts w:ascii="Arial" w:hAnsi="Arial" w:cs="Arial"/>
          <w:i w:val="0"/>
          <w:iCs w:val="0"/>
          <w:sz w:val="22"/>
          <w:szCs w:val="22"/>
        </w:rPr>
      </w:pPr>
      <w:hyperlink r:id="rId164" w:history="1">
        <w:r w:rsidR="00257411" w:rsidRPr="002B7843">
          <w:rPr>
            <w:rStyle w:val="Hyperlink"/>
            <w:rFonts w:ascii="Arial" w:hAnsi="Arial" w:cs="Arial"/>
            <w:sz w:val="22"/>
            <w:szCs w:val="22"/>
          </w:rPr>
          <w:t>TABLE 5.A.III-Lib,</w:t>
        </w:r>
        <w:r w:rsidR="00A57162" w:rsidRPr="002B7843">
          <w:rPr>
            <w:rStyle w:val="Hyperlink"/>
            <w:rFonts w:ascii="Arial" w:hAnsi="Arial" w:cs="Arial"/>
            <w:sz w:val="22"/>
            <w:szCs w:val="22"/>
          </w:rPr>
          <w:t>Most Frequently Used Databases</w:t>
        </w:r>
      </w:hyperlink>
    </w:p>
    <w:p w:rsidR="00A57162" w:rsidRPr="009A2145" w:rsidRDefault="00F86099" w:rsidP="00A57162">
      <w:pPr>
        <w:numPr>
          <w:ilvl w:val="1"/>
          <w:numId w:val="3"/>
        </w:numPr>
        <w:outlineLvl w:val="0"/>
        <w:rPr>
          <w:rStyle w:val="Emphasis"/>
          <w:rFonts w:ascii="Arial" w:hAnsi="Arial" w:cs="Arial"/>
          <w:iCs w:val="0"/>
          <w:sz w:val="22"/>
          <w:szCs w:val="22"/>
        </w:rPr>
      </w:pPr>
      <w:hyperlink r:id="rId165" w:history="1">
        <w:r w:rsidR="00A57162" w:rsidRPr="002B7843">
          <w:rPr>
            <w:rStyle w:val="Hyperlink"/>
            <w:rFonts w:ascii="Arial" w:hAnsi="Arial" w:cs="Arial"/>
            <w:sz w:val="22"/>
            <w:szCs w:val="22"/>
          </w:rPr>
          <w:t>5.E.VII-Lib, Reserve Statistics</w:t>
        </w:r>
      </w:hyperlink>
    </w:p>
    <w:p w:rsidR="004E47A5" w:rsidRPr="009A2145" w:rsidRDefault="00F86099" w:rsidP="001B2392">
      <w:pPr>
        <w:numPr>
          <w:ilvl w:val="1"/>
          <w:numId w:val="3"/>
        </w:numPr>
        <w:outlineLvl w:val="0"/>
        <w:rPr>
          <w:rStyle w:val="Emphasis"/>
          <w:rFonts w:ascii="Arial" w:hAnsi="Arial" w:cs="Arial"/>
          <w:iCs w:val="0"/>
          <w:sz w:val="22"/>
          <w:szCs w:val="22"/>
        </w:rPr>
      </w:pPr>
      <w:hyperlink r:id="rId166" w:history="1">
        <w:r w:rsidR="004E47A5" w:rsidRPr="00D5431D">
          <w:rPr>
            <w:rStyle w:val="Hyperlink"/>
            <w:rFonts w:ascii="Arial" w:hAnsi="Arial" w:cs="Arial"/>
            <w:sz w:val="22"/>
            <w:szCs w:val="22"/>
          </w:rPr>
          <w:t>5.E.V</w:t>
        </w:r>
        <w:r w:rsidR="003D701B" w:rsidRPr="00D5431D">
          <w:rPr>
            <w:rStyle w:val="Hyperlink"/>
            <w:rFonts w:ascii="Arial" w:hAnsi="Arial" w:cs="Arial"/>
            <w:sz w:val="22"/>
            <w:szCs w:val="22"/>
          </w:rPr>
          <w:t>-Lib</w:t>
        </w:r>
        <w:r w:rsidR="004E47A5" w:rsidRPr="00D5431D">
          <w:rPr>
            <w:rStyle w:val="Hyperlink"/>
            <w:rFonts w:ascii="Arial" w:hAnsi="Arial" w:cs="Arial"/>
            <w:sz w:val="22"/>
            <w:szCs w:val="22"/>
          </w:rPr>
          <w:t>, Circulation Statistics</w:t>
        </w:r>
      </w:hyperlink>
    </w:p>
    <w:p w:rsidR="00A57162" w:rsidRPr="009A2145" w:rsidRDefault="00F86099" w:rsidP="00D45AD7">
      <w:pPr>
        <w:numPr>
          <w:ilvl w:val="1"/>
          <w:numId w:val="3"/>
        </w:numPr>
        <w:outlineLvl w:val="0"/>
        <w:rPr>
          <w:rStyle w:val="Emphasis"/>
          <w:rFonts w:ascii="Arial" w:hAnsi="Arial" w:cs="Arial"/>
          <w:iCs w:val="0"/>
          <w:sz w:val="22"/>
          <w:szCs w:val="22"/>
        </w:rPr>
      </w:pPr>
      <w:hyperlink r:id="rId167" w:history="1">
        <w:r w:rsidR="00D45AD7" w:rsidRPr="00D5431D">
          <w:rPr>
            <w:rStyle w:val="Hyperlink"/>
            <w:rFonts w:ascii="Arial" w:hAnsi="Arial" w:cs="Arial"/>
            <w:sz w:val="22"/>
            <w:szCs w:val="22"/>
          </w:rPr>
          <w:t>5.E.VI-Lib, Interlibrary Loan Statistics</w:t>
        </w:r>
      </w:hyperlink>
    </w:p>
    <w:p w:rsidR="00A57162" w:rsidRPr="009A2145" w:rsidRDefault="00F86099" w:rsidP="00A57162">
      <w:pPr>
        <w:numPr>
          <w:ilvl w:val="1"/>
          <w:numId w:val="3"/>
        </w:numPr>
        <w:outlineLvl w:val="0"/>
        <w:rPr>
          <w:rStyle w:val="Emphasis"/>
          <w:rFonts w:ascii="Arial" w:hAnsi="Arial" w:cs="Arial"/>
          <w:iCs w:val="0"/>
          <w:sz w:val="22"/>
          <w:szCs w:val="22"/>
        </w:rPr>
      </w:pPr>
      <w:hyperlink r:id="rId168" w:history="1">
        <w:r w:rsidR="00625245" w:rsidRPr="007839A3">
          <w:rPr>
            <w:rStyle w:val="Hyperlink"/>
            <w:rFonts w:ascii="Arial" w:hAnsi="Arial" w:cs="Arial"/>
            <w:sz w:val="22"/>
            <w:szCs w:val="22"/>
          </w:rPr>
          <w:t xml:space="preserve">5.A.X-Lib, </w:t>
        </w:r>
        <w:r w:rsidR="00A57162" w:rsidRPr="007839A3">
          <w:rPr>
            <w:rStyle w:val="Hyperlink"/>
            <w:rFonts w:ascii="Arial" w:hAnsi="Arial" w:cs="Arial"/>
            <w:sz w:val="22"/>
            <w:szCs w:val="22"/>
          </w:rPr>
          <w:t>Average Total PC &amp; Thin Cli</w:t>
        </w:r>
        <w:r w:rsidR="002231A5" w:rsidRPr="007839A3">
          <w:rPr>
            <w:rStyle w:val="Hyperlink"/>
            <w:rFonts w:ascii="Arial" w:hAnsi="Arial" w:cs="Arial"/>
            <w:sz w:val="22"/>
            <w:szCs w:val="22"/>
          </w:rPr>
          <w:t>ent</w:t>
        </w:r>
        <w:r w:rsidR="00A57162" w:rsidRPr="007839A3">
          <w:rPr>
            <w:rStyle w:val="Hyperlink"/>
            <w:rFonts w:ascii="Arial" w:hAnsi="Arial" w:cs="Arial"/>
            <w:sz w:val="22"/>
            <w:szCs w:val="22"/>
          </w:rPr>
          <w:t xml:space="preserve"> Usage</w:t>
        </w:r>
      </w:hyperlink>
    </w:p>
    <w:p w:rsidR="00A57162" w:rsidRPr="009A2145" w:rsidRDefault="00F86099" w:rsidP="00A57162">
      <w:pPr>
        <w:numPr>
          <w:ilvl w:val="2"/>
          <w:numId w:val="3"/>
        </w:numPr>
        <w:outlineLvl w:val="0"/>
        <w:rPr>
          <w:rStyle w:val="Emphasis"/>
          <w:rFonts w:ascii="Arial" w:hAnsi="Arial" w:cs="Arial"/>
          <w:iCs w:val="0"/>
          <w:sz w:val="22"/>
          <w:szCs w:val="22"/>
        </w:rPr>
      </w:pPr>
      <w:hyperlink r:id="rId169" w:history="1">
        <w:r w:rsidR="00A57162" w:rsidRPr="005434BE">
          <w:rPr>
            <w:rStyle w:val="Hyperlink"/>
            <w:rFonts w:ascii="Arial" w:hAnsi="Arial" w:cs="Arial"/>
            <w:sz w:val="22"/>
            <w:szCs w:val="22"/>
          </w:rPr>
          <w:t>Thin Client Usage</w:t>
        </w:r>
      </w:hyperlink>
    </w:p>
    <w:p w:rsidR="00A57162" w:rsidRPr="009A2145" w:rsidRDefault="00F86099" w:rsidP="00A57162">
      <w:pPr>
        <w:numPr>
          <w:ilvl w:val="2"/>
          <w:numId w:val="3"/>
        </w:numPr>
        <w:outlineLvl w:val="0"/>
        <w:rPr>
          <w:rStyle w:val="Emphasis"/>
          <w:rFonts w:ascii="Arial" w:hAnsi="Arial" w:cs="Arial"/>
          <w:iCs w:val="0"/>
          <w:sz w:val="22"/>
          <w:szCs w:val="22"/>
        </w:rPr>
      </w:pPr>
      <w:hyperlink r:id="rId170" w:history="1">
        <w:r w:rsidR="00A57162" w:rsidRPr="005434BE">
          <w:rPr>
            <w:rStyle w:val="Hyperlink"/>
            <w:rFonts w:ascii="Arial" w:hAnsi="Arial" w:cs="Arial"/>
            <w:sz w:val="22"/>
            <w:szCs w:val="22"/>
          </w:rPr>
          <w:t>CPU Computer Usage</w:t>
        </w:r>
      </w:hyperlink>
    </w:p>
    <w:p w:rsidR="00A57162" w:rsidRPr="009A2145" w:rsidRDefault="00A57162" w:rsidP="00A57162">
      <w:pPr>
        <w:outlineLvl w:val="0"/>
        <w:rPr>
          <w:rStyle w:val="Emphasis"/>
          <w:rFonts w:ascii="Arial" w:hAnsi="Arial" w:cs="Arial"/>
          <w:iCs w:val="0"/>
          <w:sz w:val="22"/>
          <w:szCs w:val="22"/>
        </w:rPr>
      </w:pPr>
    </w:p>
    <w:p w:rsidR="003D701B" w:rsidRPr="009A2145" w:rsidRDefault="000A7B4D" w:rsidP="00A57162">
      <w:pPr>
        <w:pStyle w:val="ListParagraph"/>
        <w:numPr>
          <w:ilvl w:val="0"/>
          <w:numId w:val="3"/>
        </w:numPr>
        <w:rPr>
          <w:rStyle w:val="Emphasis"/>
          <w:rFonts w:ascii="Arial" w:hAnsi="Arial" w:cs="Arial"/>
          <w:b/>
          <w:i w:val="0"/>
          <w:sz w:val="22"/>
          <w:szCs w:val="22"/>
          <w:u w:val="single"/>
        </w:rPr>
      </w:pPr>
      <w:r w:rsidRPr="009A2145">
        <w:rPr>
          <w:rStyle w:val="Emphasis"/>
          <w:rFonts w:ascii="Arial" w:hAnsi="Arial" w:cs="Arial"/>
          <w:b/>
          <w:i w:val="0"/>
          <w:sz w:val="22"/>
          <w:szCs w:val="22"/>
        </w:rPr>
        <w:t>Printed information describing user services provided by computing facility</w:t>
      </w:r>
    </w:p>
    <w:p w:rsidR="0044260C" w:rsidRPr="009A2145" w:rsidRDefault="000A7B4D" w:rsidP="000A7B4D">
      <w:pPr>
        <w:ind w:left="1440"/>
        <w:outlineLvl w:val="0"/>
        <w:rPr>
          <w:rFonts w:ascii="Arial" w:hAnsi="Arial" w:cs="Arial"/>
          <w:sz w:val="22"/>
          <w:szCs w:val="22"/>
        </w:rPr>
      </w:pPr>
      <w:r w:rsidRPr="009A2145">
        <w:rPr>
          <w:rStyle w:val="Emphasis"/>
          <w:rFonts w:ascii="Arial" w:hAnsi="Arial" w:cs="Arial"/>
          <w:i w:val="0"/>
          <w:iCs w:val="0"/>
          <w:sz w:val="22"/>
          <w:szCs w:val="22"/>
        </w:rPr>
        <w:t xml:space="preserve">Documentation </w:t>
      </w:r>
      <w:r w:rsidR="00916E44" w:rsidRPr="009A2145">
        <w:rPr>
          <w:rStyle w:val="Emphasis"/>
          <w:rFonts w:ascii="Arial" w:hAnsi="Arial" w:cs="Arial"/>
          <w:i w:val="0"/>
          <w:iCs w:val="0"/>
          <w:sz w:val="22"/>
          <w:szCs w:val="22"/>
        </w:rPr>
        <w:t xml:space="preserve">for this section is </w:t>
      </w:r>
      <w:r w:rsidRPr="009A2145">
        <w:rPr>
          <w:rStyle w:val="Emphasis"/>
          <w:rFonts w:ascii="Arial" w:hAnsi="Arial" w:cs="Arial"/>
          <w:i w:val="0"/>
          <w:iCs w:val="0"/>
          <w:sz w:val="22"/>
          <w:szCs w:val="22"/>
        </w:rPr>
        <w:t>provided in Part Two of Standard 5 – Information Technology</w:t>
      </w:r>
    </w:p>
    <w:p w:rsidR="0044260C" w:rsidRPr="009A2145" w:rsidRDefault="0044260C" w:rsidP="000A7B4D">
      <w:pPr>
        <w:ind w:left="1440"/>
        <w:outlineLvl w:val="0"/>
        <w:rPr>
          <w:rFonts w:ascii="Arial" w:hAnsi="Arial" w:cs="Arial"/>
          <w:b/>
          <w:sz w:val="22"/>
          <w:szCs w:val="22"/>
        </w:rPr>
      </w:pPr>
    </w:p>
    <w:p w:rsidR="0044260C" w:rsidRPr="009A2145" w:rsidRDefault="0044260C" w:rsidP="0044260C">
      <w:pPr>
        <w:outlineLvl w:val="0"/>
        <w:rPr>
          <w:rFonts w:ascii="Arial" w:hAnsi="Arial" w:cs="Arial"/>
          <w:b/>
          <w:sz w:val="22"/>
          <w:szCs w:val="22"/>
        </w:rPr>
      </w:pPr>
      <w:bookmarkStart w:id="13" w:name="OLE_LINK14"/>
      <w:bookmarkStart w:id="14" w:name="OLE_LINK15"/>
    </w:p>
    <w:p w:rsidR="0044260C" w:rsidRPr="009A2145" w:rsidRDefault="0044260C" w:rsidP="00F15C09">
      <w:pPr>
        <w:numPr>
          <w:ilvl w:val="0"/>
          <w:numId w:val="3"/>
        </w:numPr>
        <w:outlineLvl w:val="0"/>
        <w:rPr>
          <w:rFonts w:ascii="Arial" w:hAnsi="Arial" w:cs="Arial"/>
          <w:b/>
          <w:sz w:val="22"/>
          <w:szCs w:val="22"/>
        </w:rPr>
      </w:pPr>
      <w:r w:rsidRPr="009A2145">
        <w:rPr>
          <w:rFonts w:ascii="Arial" w:hAnsi="Arial" w:cs="Arial"/>
          <w:b/>
          <w:sz w:val="22"/>
          <w:szCs w:val="22"/>
        </w:rPr>
        <w:lastRenderedPageBreak/>
        <w:t>Studies or documents describing the evaluation of library and information resources.</w:t>
      </w:r>
    </w:p>
    <w:p w:rsidR="0044260C" w:rsidRPr="009A2145" w:rsidRDefault="0044260C" w:rsidP="00F15C09">
      <w:pPr>
        <w:numPr>
          <w:ilvl w:val="1"/>
          <w:numId w:val="3"/>
        </w:numPr>
        <w:outlineLvl w:val="0"/>
        <w:rPr>
          <w:rFonts w:ascii="Arial" w:hAnsi="Arial" w:cs="Arial"/>
          <w:b/>
          <w:i/>
          <w:sz w:val="22"/>
          <w:szCs w:val="22"/>
        </w:rPr>
      </w:pPr>
      <w:r w:rsidRPr="009A2145">
        <w:rPr>
          <w:rFonts w:ascii="Arial" w:hAnsi="Arial" w:cs="Arial"/>
          <w:sz w:val="22"/>
          <w:szCs w:val="22"/>
        </w:rPr>
        <w:t xml:space="preserve"> </w:t>
      </w:r>
      <w:hyperlink r:id="rId171" w:history="1">
        <w:r w:rsidR="000B7775" w:rsidRPr="00E84B40">
          <w:rPr>
            <w:rStyle w:val="Hyperlink"/>
            <w:rFonts w:ascii="Arial" w:hAnsi="Arial" w:cs="Arial"/>
            <w:i/>
            <w:sz w:val="22"/>
            <w:szCs w:val="22"/>
          </w:rPr>
          <w:t>Book Collection Assessment Project 2008-09, Summary Report</w:t>
        </w:r>
      </w:hyperlink>
    </w:p>
    <w:p w:rsidR="004413FC" w:rsidRPr="009A2145" w:rsidRDefault="00F86099" w:rsidP="000B7775">
      <w:pPr>
        <w:numPr>
          <w:ilvl w:val="2"/>
          <w:numId w:val="3"/>
        </w:numPr>
        <w:outlineLvl w:val="0"/>
        <w:rPr>
          <w:rFonts w:ascii="Arial" w:hAnsi="Arial" w:cs="Arial"/>
          <w:i/>
          <w:sz w:val="22"/>
          <w:szCs w:val="22"/>
        </w:rPr>
      </w:pPr>
      <w:hyperlink r:id="rId172" w:history="1">
        <w:r w:rsidR="004413FC" w:rsidRPr="0073362F">
          <w:rPr>
            <w:rStyle w:val="Hyperlink"/>
            <w:rFonts w:ascii="Arial" w:hAnsi="Arial" w:cs="Arial"/>
            <w:i/>
            <w:sz w:val="22"/>
            <w:szCs w:val="22"/>
          </w:rPr>
          <w:t>Process for Withdrawing Old Books</w:t>
        </w:r>
      </w:hyperlink>
    </w:p>
    <w:p w:rsidR="00C83289" w:rsidRPr="009A2145" w:rsidRDefault="00F86099" w:rsidP="000B7775">
      <w:pPr>
        <w:numPr>
          <w:ilvl w:val="2"/>
          <w:numId w:val="3"/>
        </w:numPr>
        <w:outlineLvl w:val="0"/>
        <w:rPr>
          <w:rFonts w:ascii="Arial" w:hAnsi="Arial" w:cs="Arial"/>
          <w:i/>
          <w:sz w:val="22"/>
          <w:szCs w:val="22"/>
        </w:rPr>
      </w:pPr>
      <w:hyperlink r:id="rId173" w:history="1">
        <w:r w:rsidR="00C83289" w:rsidRPr="008E046B">
          <w:rPr>
            <w:rStyle w:val="Hyperlink"/>
            <w:rFonts w:ascii="Arial" w:hAnsi="Arial" w:cs="Arial"/>
            <w:i/>
            <w:sz w:val="22"/>
            <w:szCs w:val="22"/>
          </w:rPr>
          <w:t>Library Committee Members</w:t>
        </w:r>
      </w:hyperlink>
    </w:p>
    <w:p w:rsidR="000B7775" w:rsidRPr="009A2145" w:rsidRDefault="00F86099" w:rsidP="000B7775">
      <w:pPr>
        <w:numPr>
          <w:ilvl w:val="2"/>
          <w:numId w:val="3"/>
        </w:numPr>
        <w:outlineLvl w:val="0"/>
        <w:rPr>
          <w:rFonts w:ascii="Arial" w:hAnsi="Arial" w:cs="Arial"/>
          <w:b/>
          <w:i/>
          <w:sz w:val="22"/>
          <w:szCs w:val="22"/>
        </w:rPr>
      </w:pPr>
      <w:hyperlink r:id="rId174" w:history="1">
        <w:r w:rsidR="000B7775" w:rsidRPr="00377228">
          <w:rPr>
            <w:rStyle w:val="Hyperlink"/>
            <w:rFonts w:ascii="Arial" w:hAnsi="Arial" w:cs="Arial"/>
            <w:i/>
            <w:sz w:val="22"/>
            <w:szCs w:val="22"/>
          </w:rPr>
          <w:t>Color-coded Assessment Criteria</w:t>
        </w:r>
      </w:hyperlink>
    </w:p>
    <w:p w:rsidR="000B7775" w:rsidRPr="009A2145" w:rsidRDefault="00F86099" w:rsidP="000B7775">
      <w:pPr>
        <w:numPr>
          <w:ilvl w:val="2"/>
          <w:numId w:val="3"/>
        </w:numPr>
        <w:outlineLvl w:val="0"/>
        <w:rPr>
          <w:rFonts w:ascii="Arial" w:hAnsi="Arial" w:cs="Arial"/>
          <w:b/>
          <w:i/>
          <w:sz w:val="22"/>
          <w:szCs w:val="22"/>
        </w:rPr>
      </w:pPr>
      <w:hyperlink r:id="rId175" w:history="1">
        <w:r w:rsidR="000B7775" w:rsidRPr="008F6EBC">
          <w:rPr>
            <w:rStyle w:val="Hyperlink"/>
            <w:rFonts w:ascii="Arial" w:hAnsi="Arial" w:cs="Arial"/>
            <w:i/>
            <w:sz w:val="22"/>
            <w:szCs w:val="22"/>
          </w:rPr>
          <w:t>Collection Depth Indicator Definitions</w:t>
        </w:r>
      </w:hyperlink>
    </w:p>
    <w:p w:rsidR="0044260C" w:rsidRDefault="0044260C" w:rsidP="0044260C">
      <w:pPr>
        <w:outlineLvl w:val="0"/>
        <w:rPr>
          <w:rFonts w:ascii="Arial" w:hAnsi="Arial" w:cs="Arial"/>
          <w:b/>
          <w:sz w:val="18"/>
          <w:szCs w:val="18"/>
        </w:rPr>
      </w:pPr>
    </w:p>
    <w:p w:rsidR="00AD4532" w:rsidRPr="00032197" w:rsidRDefault="00AD4532" w:rsidP="0044260C">
      <w:pPr>
        <w:outlineLvl w:val="0"/>
        <w:rPr>
          <w:rFonts w:ascii="Arial" w:hAnsi="Arial" w:cs="Arial"/>
          <w:b/>
        </w:rPr>
      </w:pPr>
    </w:p>
    <w:p w:rsidR="00AD4532" w:rsidRPr="00032197" w:rsidRDefault="00AD4532" w:rsidP="0044260C">
      <w:pPr>
        <w:outlineLvl w:val="0"/>
        <w:rPr>
          <w:rFonts w:ascii="Arial" w:hAnsi="Arial" w:cs="Arial"/>
          <w:b/>
          <w:u w:val="single"/>
        </w:rPr>
      </w:pPr>
      <w:r w:rsidRPr="00032197">
        <w:rPr>
          <w:rFonts w:ascii="Arial" w:hAnsi="Arial" w:cs="Arial"/>
          <w:b/>
          <w:u w:val="single"/>
        </w:rPr>
        <w:t>Exhibits</w:t>
      </w:r>
    </w:p>
    <w:p w:rsidR="00AD4532" w:rsidRPr="00032197" w:rsidRDefault="00AD4532" w:rsidP="00AD4532">
      <w:pPr>
        <w:outlineLvl w:val="0"/>
        <w:rPr>
          <w:rFonts w:ascii="Arial" w:hAnsi="Arial" w:cs="Arial"/>
          <w:b/>
          <w:sz w:val="22"/>
          <w:szCs w:val="22"/>
        </w:rPr>
      </w:pPr>
      <w:r w:rsidRPr="00032197">
        <w:rPr>
          <w:rFonts w:ascii="Arial" w:hAnsi="Arial" w:cs="Arial"/>
          <w:b/>
          <w:sz w:val="22"/>
          <w:szCs w:val="22"/>
        </w:rPr>
        <w:t>A.</w:t>
      </w:r>
    </w:p>
    <w:p w:rsidR="00AD4532" w:rsidRPr="00032197" w:rsidRDefault="00AD4532" w:rsidP="00AD4532">
      <w:pPr>
        <w:rPr>
          <w:rFonts w:ascii="Arial" w:hAnsi="Arial" w:cs="Arial"/>
          <w:b/>
          <w:sz w:val="22"/>
          <w:szCs w:val="22"/>
        </w:rPr>
      </w:pPr>
      <w:r w:rsidRPr="00032197">
        <w:rPr>
          <w:rFonts w:ascii="Arial" w:hAnsi="Arial" w:cs="Arial"/>
          <w:b/>
          <w:sz w:val="22"/>
          <w:szCs w:val="22"/>
        </w:rPr>
        <w:tab/>
      </w:r>
      <w:hyperlink r:id="rId176" w:history="1">
        <w:r w:rsidRPr="00032197">
          <w:rPr>
            <w:rStyle w:val="Hyperlink"/>
            <w:rFonts w:ascii="Arial" w:eastAsia="Times New Roman" w:hAnsi="Arial" w:cs="Arial"/>
            <w:sz w:val="22"/>
            <w:szCs w:val="22"/>
            <w:lang w:eastAsia="en-US"/>
          </w:rPr>
          <w:t xml:space="preserve">5.A.XV-Lib, </w:t>
        </w:r>
        <w:r w:rsidRPr="00032197">
          <w:rPr>
            <w:rStyle w:val="Hyperlink"/>
            <w:rFonts w:ascii="Arial" w:eastAsia="Times New Roman" w:hAnsi="Arial" w:cs="Arial"/>
            <w:i/>
            <w:iCs/>
            <w:sz w:val="22"/>
            <w:szCs w:val="22"/>
            <w:lang w:eastAsia="en-US"/>
          </w:rPr>
          <w:t>Essential Nursing Resources</w:t>
        </w:r>
      </w:hyperlink>
    </w:p>
    <w:p w:rsidR="00AD4532" w:rsidRPr="00032197" w:rsidRDefault="00AD4532" w:rsidP="00AD4532">
      <w:pPr>
        <w:rPr>
          <w:rFonts w:ascii="Arial" w:eastAsia="Times New Roman" w:hAnsi="Arial" w:cs="Arial"/>
          <w:i/>
          <w:iCs/>
          <w:color w:val="000000"/>
          <w:sz w:val="22"/>
          <w:szCs w:val="22"/>
          <w:lang w:eastAsia="en-US"/>
        </w:rPr>
      </w:pPr>
      <w:r w:rsidRPr="00032197">
        <w:rPr>
          <w:rFonts w:ascii="Arial" w:hAnsi="Arial" w:cs="Arial"/>
          <w:b/>
          <w:sz w:val="22"/>
          <w:szCs w:val="22"/>
        </w:rPr>
        <w:tab/>
      </w:r>
      <w:hyperlink r:id="rId177" w:history="1">
        <w:r w:rsidRPr="00032197">
          <w:rPr>
            <w:rStyle w:val="Hyperlink"/>
            <w:rFonts w:ascii="Arial" w:eastAsia="Times New Roman" w:hAnsi="Arial" w:cs="Arial"/>
            <w:sz w:val="22"/>
            <w:szCs w:val="22"/>
            <w:lang w:eastAsia="en-US"/>
          </w:rPr>
          <w:t xml:space="preserve">5.A.XVI-Lib, </w:t>
        </w:r>
        <w:r w:rsidRPr="00032197">
          <w:rPr>
            <w:rStyle w:val="Hyperlink"/>
            <w:rFonts w:ascii="Arial" w:eastAsia="Times New Roman" w:hAnsi="Arial" w:cs="Arial"/>
            <w:i/>
            <w:iCs/>
            <w:sz w:val="22"/>
            <w:szCs w:val="22"/>
            <w:lang w:eastAsia="en-US"/>
          </w:rPr>
          <w:t>American Chemical Society Guidelines for Bachelor’s Degree Programs</w:t>
        </w:r>
      </w:hyperlink>
    </w:p>
    <w:p w:rsidR="00AD4532" w:rsidRPr="00032197" w:rsidRDefault="00AD4532" w:rsidP="00AD4532">
      <w:pPr>
        <w:rPr>
          <w:rFonts w:ascii="Arial" w:eastAsia="Times New Roman" w:hAnsi="Arial" w:cs="Arial"/>
          <w:color w:val="000000"/>
          <w:sz w:val="22"/>
          <w:szCs w:val="22"/>
          <w:lang w:eastAsia="en-US"/>
        </w:rPr>
      </w:pPr>
      <w:r w:rsidRPr="00032197">
        <w:rPr>
          <w:rFonts w:ascii="Arial" w:eastAsia="Times New Roman" w:hAnsi="Arial" w:cs="Arial"/>
          <w:i/>
          <w:iCs/>
          <w:color w:val="000000"/>
          <w:sz w:val="22"/>
          <w:szCs w:val="22"/>
          <w:lang w:eastAsia="en-US"/>
        </w:rPr>
        <w:tab/>
      </w:r>
      <w:hyperlink r:id="rId178" w:history="1">
        <w:r w:rsidRPr="00032197">
          <w:rPr>
            <w:rStyle w:val="Hyperlink"/>
            <w:rFonts w:ascii="Arial" w:eastAsia="Times New Roman" w:hAnsi="Arial" w:cs="Arial"/>
            <w:sz w:val="22"/>
            <w:szCs w:val="22"/>
            <w:lang w:eastAsia="en-US"/>
          </w:rPr>
          <w:t xml:space="preserve">5.A.XVII-Lib, </w:t>
        </w:r>
        <w:r w:rsidRPr="00032197">
          <w:rPr>
            <w:rStyle w:val="Hyperlink"/>
            <w:rFonts w:ascii="Arial" w:eastAsia="Times New Roman" w:hAnsi="Arial" w:cs="Arial"/>
            <w:i/>
            <w:iCs/>
            <w:sz w:val="22"/>
            <w:szCs w:val="22"/>
            <w:lang w:eastAsia="en-US"/>
          </w:rPr>
          <w:t>Criteria for Accrediting Engineering Program</w:t>
        </w:r>
      </w:hyperlink>
    </w:p>
    <w:p w:rsidR="000A2369" w:rsidRPr="00032197" w:rsidRDefault="000A2369" w:rsidP="000A2369">
      <w:pPr>
        <w:rPr>
          <w:rFonts w:ascii="Arial" w:eastAsia="Times New Roman" w:hAnsi="Arial" w:cs="Arial"/>
          <w:i/>
          <w:iCs/>
          <w:color w:val="000000"/>
          <w:sz w:val="22"/>
          <w:szCs w:val="22"/>
          <w:lang w:eastAsia="en-US"/>
        </w:rPr>
      </w:pPr>
      <w:r w:rsidRPr="00032197">
        <w:rPr>
          <w:rFonts w:ascii="Arial" w:hAnsi="Arial" w:cs="Arial"/>
          <w:b/>
          <w:sz w:val="22"/>
          <w:szCs w:val="22"/>
        </w:rPr>
        <w:tab/>
      </w:r>
      <w:hyperlink r:id="rId179" w:history="1">
        <w:r w:rsidRPr="00032197">
          <w:rPr>
            <w:rStyle w:val="Hyperlink"/>
            <w:rFonts w:ascii="Arial" w:eastAsia="Times New Roman" w:hAnsi="Arial" w:cs="Arial"/>
            <w:sz w:val="22"/>
            <w:szCs w:val="22"/>
            <w:lang w:eastAsia="en-US"/>
          </w:rPr>
          <w:t xml:space="preserve">5.A.XXII-Lib, </w:t>
        </w:r>
        <w:r w:rsidRPr="00032197">
          <w:rPr>
            <w:rStyle w:val="Hyperlink"/>
            <w:rFonts w:ascii="Arial" w:eastAsia="Times New Roman" w:hAnsi="Arial" w:cs="Arial"/>
            <w:i/>
            <w:iCs/>
            <w:sz w:val="22"/>
            <w:szCs w:val="22"/>
            <w:lang w:eastAsia="en-US"/>
          </w:rPr>
          <w:t>Book Assessment Project, Withdrawn Titles</w:t>
        </w:r>
      </w:hyperlink>
    </w:p>
    <w:p w:rsidR="000A2369" w:rsidRPr="00032197" w:rsidRDefault="000A2369" w:rsidP="000A2369">
      <w:pPr>
        <w:rPr>
          <w:rFonts w:ascii="Arial" w:eastAsia="Times New Roman" w:hAnsi="Arial" w:cs="Arial"/>
          <w:i/>
          <w:iCs/>
          <w:color w:val="000000"/>
          <w:sz w:val="22"/>
          <w:szCs w:val="22"/>
          <w:lang w:eastAsia="en-US"/>
        </w:rPr>
      </w:pPr>
      <w:r w:rsidRPr="00032197">
        <w:rPr>
          <w:rFonts w:ascii="Arial" w:eastAsia="Times New Roman" w:hAnsi="Arial" w:cs="Arial"/>
          <w:b/>
          <w:iCs/>
          <w:color w:val="000000"/>
          <w:sz w:val="22"/>
          <w:szCs w:val="22"/>
          <w:lang w:eastAsia="en-US"/>
        </w:rPr>
        <w:t>B</w:t>
      </w:r>
      <w:r w:rsidRPr="00032197">
        <w:rPr>
          <w:rFonts w:ascii="Arial" w:eastAsia="Times New Roman" w:hAnsi="Arial" w:cs="Arial"/>
          <w:i/>
          <w:iCs/>
          <w:color w:val="000000"/>
          <w:sz w:val="22"/>
          <w:szCs w:val="22"/>
          <w:lang w:eastAsia="en-US"/>
        </w:rPr>
        <w:t>.</w:t>
      </w:r>
    </w:p>
    <w:p w:rsidR="000A2369" w:rsidRPr="00032197" w:rsidRDefault="000A2369" w:rsidP="000A2369">
      <w:pPr>
        <w:rPr>
          <w:rFonts w:ascii="Arial" w:eastAsia="Times New Roman" w:hAnsi="Arial" w:cs="Arial"/>
          <w:color w:val="000000"/>
          <w:sz w:val="22"/>
          <w:szCs w:val="22"/>
          <w:lang w:eastAsia="en-US"/>
        </w:rPr>
      </w:pPr>
      <w:r w:rsidRPr="00032197">
        <w:rPr>
          <w:rFonts w:ascii="Arial" w:eastAsia="Times New Roman" w:hAnsi="Arial" w:cs="Arial"/>
          <w:i/>
          <w:iCs/>
          <w:color w:val="000000"/>
          <w:sz w:val="22"/>
          <w:szCs w:val="22"/>
          <w:lang w:eastAsia="en-US"/>
        </w:rPr>
        <w:tab/>
      </w:r>
      <w:hyperlink r:id="rId180" w:history="1">
        <w:r w:rsidRPr="00032197">
          <w:rPr>
            <w:rStyle w:val="Hyperlink"/>
            <w:rFonts w:ascii="Arial" w:eastAsia="Times New Roman" w:hAnsi="Arial" w:cs="Arial"/>
            <w:sz w:val="22"/>
            <w:szCs w:val="22"/>
            <w:lang w:eastAsia="en-US"/>
          </w:rPr>
          <w:t xml:space="preserve">5.B.I-Lib, </w:t>
        </w:r>
        <w:r w:rsidRPr="00032197">
          <w:rPr>
            <w:rStyle w:val="Hyperlink"/>
            <w:rFonts w:ascii="Arial" w:eastAsia="Times New Roman" w:hAnsi="Arial" w:cs="Arial"/>
            <w:i/>
            <w:iCs/>
            <w:sz w:val="22"/>
            <w:szCs w:val="22"/>
            <w:lang w:eastAsia="en-US"/>
          </w:rPr>
          <w:t>Draft, Information Competency Plan</w:t>
        </w:r>
      </w:hyperlink>
    </w:p>
    <w:p w:rsidR="000A2369" w:rsidRPr="00032197" w:rsidRDefault="000A2369" w:rsidP="000A2369">
      <w:pPr>
        <w:rPr>
          <w:rFonts w:ascii="Arial" w:eastAsia="Times New Roman" w:hAnsi="Arial" w:cs="Arial"/>
          <w:b/>
          <w:color w:val="000000"/>
          <w:sz w:val="22"/>
          <w:szCs w:val="22"/>
          <w:lang w:eastAsia="en-US"/>
        </w:rPr>
      </w:pPr>
      <w:r w:rsidRPr="00032197">
        <w:rPr>
          <w:rFonts w:ascii="Arial" w:eastAsia="Times New Roman" w:hAnsi="Arial" w:cs="Arial"/>
          <w:b/>
          <w:color w:val="000000"/>
          <w:sz w:val="22"/>
          <w:szCs w:val="22"/>
          <w:lang w:eastAsia="en-US"/>
        </w:rPr>
        <w:t>C.</w:t>
      </w:r>
    </w:p>
    <w:p w:rsidR="000A2369" w:rsidRPr="00032197" w:rsidRDefault="000A2369" w:rsidP="000A2369">
      <w:pPr>
        <w:rPr>
          <w:rFonts w:ascii="Arial" w:eastAsia="Times New Roman" w:hAnsi="Arial" w:cs="Arial"/>
          <w:color w:val="000000"/>
          <w:sz w:val="22"/>
          <w:szCs w:val="22"/>
          <w:lang w:eastAsia="en-US"/>
        </w:rPr>
      </w:pPr>
      <w:r w:rsidRPr="00032197">
        <w:rPr>
          <w:rFonts w:ascii="Arial" w:eastAsia="Times New Roman" w:hAnsi="Arial" w:cs="Arial"/>
          <w:b/>
          <w:color w:val="000000"/>
          <w:sz w:val="22"/>
          <w:szCs w:val="22"/>
          <w:lang w:eastAsia="en-US"/>
        </w:rPr>
        <w:tab/>
      </w:r>
      <w:hyperlink r:id="rId181" w:history="1">
        <w:r w:rsidRPr="00032197">
          <w:rPr>
            <w:rStyle w:val="Hyperlink"/>
            <w:rFonts w:ascii="Arial" w:eastAsia="Times New Roman" w:hAnsi="Arial" w:cs="Arial"/>
            <w:sz w:val="22"/>
            <w:szCs w:val="22"/>
            <w:lang w:eastAsia="en-US"/>
          </w:rPr>
          <w:t xml:space="preserve">5.C.IV-Lib, </w:t>
        </w:r>
        <w:r w:rsidRPr="00032197">
          <w:rPr>
            <w:rStyle w:val="Hyperlink"/>
            <w:rFonts w:ascii="Arial" w:eastAsia="Times New Roman" w:hAnsi="Arial" w:cs="Arial"/>
            <w:i/>
            <w:iCs/>
            <w:sz w:val="22"/>
            <w:szCs w:val="22"/>
            <w:lang w:eastAsia="en-US"/>
          </w:rPr>
          <w:t>Cooperative Database Purchases</w:t>
        </w:r>
      </w:hyperlink>
    </w:p>
    <w:p w:rsidR="00AD4532" w:rsidRPr="00032197" w:rsidRDefault="000A2369" w:rsidP="00AD4532">
      <w:pPr>
        <w:rPr>
          <w:rFonts w:ascii="Arial" w:hAnsi="Arial" w:cs="Arial"/>
          <w:b/>
          <w:sz w:val="22"/>
          <w:szCs w:val="22"/>
        </w:rPr>
      </w:pPr>
      <w:r w:rsidRPr="00032197">
        <w:rPr>
          <w:rFonts w:ascii="Arial" w:hAnsi="Arial" w:cs="Arial"/>
          <w:b/>
          <w:sz w:val="22"/>
          <w:szCs w:val="22"/>
        </w:rPr>
        <w:t>D.</w:t>
      </w:r>
    </w:p>
    <w:p w:rsidR="000A2369" w:rsidRPr="00032197" w:rsidRDefault="000A2369" w:rsidP="000A2369">
      <w:pPr>
        <w:rPr>
          <w:rFonts w:ascii="Arial" w:eastAsia="Times New Roman" w:hAnsi="Arial" w:cs="Arial"/>
          <w:color w:val="000000"/>
          <w:sz w:val="22"/>
          <w:szCs w:val="22"/>
          <w:lang w:eastAsia="en-US"/>
        </w:rPr>
      </w:pPr>
      <w:r w:rsidRPr="00032197">
        <w:rPr>
          <w:rFonts w:ascii="Arial" w:hAnsi="Arial" w:cs="Arial"/>
          <w:b/>
          <w:sz w:val="22"/>
          <w:szCs w:val="22"/>
        </w:rPr>
        <w:tab/>
      </w:r>
      <w:hyperlink r:id="rId182" w:history="1">
        <w:r w:rsidRPr="00032197">
          <w:rPr>
            <w:rStyle w:val="Hyperlink"/>
            <w:rFonts w:ascii="Arial" w:eastAsia="Times New Roman" w:hAnsi="Arial" w:cs="Arial"/>
            <w:sz w:val="22"/>
            <w:szCs w:val="22"/>
            <w:lang w:eastAsia="en-US"/>
          </w:rPr>
          <w:t xml:space="preserve">5.D.III-Lib, </w:t>
        </w:r>
        <w:r w:rsidRPr="00032197">
          <w:rPr>
            <w:rStyle w:val="Hyperlink"/>
            <w:rFonts w:ascii="Arial" w:eastAsia="Times New Roman" w:hAnsi="Arial" w:cs="Arial"/>
            <w:i/>
            <w:iCs/>
            <w:sz w:val="22"/>
            <w:szCs w:val="22"/>
            <w:lang w:eastAsia="en-US"/>
          </w:rPr>
          <w:t>Professional Development</w:t>
        </w:r>
      </w:hyperlink>
    </w:p>
    <w:p w:rsidR="000A2369" w:rsidRPr="00AD4532" w:rsidRDefault="000A2369" w:rsidP="00AD4532">
      <w:pPr>
        <w:rPr>
          <w:rFonts w:ascii="Arial" w:hAnsi="Arial" w:cs="Arial"/>
          <w:b/>
          <w:sz w:val="22"/>
          <w:szCs w:val="22"/>
        </w:rPr>
      </w:pPr>
    </w:p>
    <w:bookmarkEnd w:id="13"/>
    <w:bookmarkEnd w:id="14"/>
    <w:p w:rsidR="0044260C" w:rsidRPr="009A2145" w:rsidRDefault="0044260C" w:rsidP="0044260C">
      <w:pPr>
        <w:outlineLvl w:val="0"/>
        <w:rPr>
          <w:rFonts w:ascii="Arial" w:hAnsi="Arial" w:cs="Arial"/>
          <w:b/>
          <w:sz w:val="18"/>
          <w:szCs w:val="18"/>
        </w:rPr>
      </w:pPr>
    </w:p>
    <w:p w:rsidR="0044260C" w:rsidRPr="009A2145" w:rsidRDefault="0044260C" w:rsidP="0044260C">
      <w:pPr>
        <w:outlineLvl w:val="0"/>
        <w:rPr>
          <w:rFonts w:ascii="Arial" w:hAnsi="Arial" w:cs="Arial"/>
          <w:b/>
          <w:u w:val="single"/>
        </w:rPr>
      </w:pPr>
      <w:r w:rsidRPr="009A2145">
        <w:rPr>
          <w:rFonts w:ascii="Arial" w:hAnsi="Arial" w:cs="Arial"/>
          <w:b/>
          <w:u w:val="single"/>
        </w:rPr>
        <w:t>General Exhibits</w:t>
      </w:r>
    </w:p>
    <w:p w:rsidR="0044260C" w:rsidRPr="009A2145" w:rsidRDefault="00F86099" w:rsidP="00D60D12">
      <w:pPr>
        <w:outlineLvl w:val="0"/>
        <w:rPr>
          <w:rFonts w:ascii="Arial" w:hAnsi="Arial" w:cs="Arial"/>
          <w:b/>
        </w:rPr>
      </w:pPr>
      <w:hyperlink r:id="rId183" w:history="1">
        <w:r w:rsidR="00D60D12" w:rsidRPr="00C14F10">
          <w:rPr>
            <w:rStyle w:val="Hyperlink"/>
            <w:rFonts w:ascii="Arial" w:hAnsi="Arial" w:cs="Arial"/>
            <w:sz w:val="22"/>
            <w:szCs w:val="22"/>
          </w:rPr>
          <w:t xml:space="preserve">General Exhibit G.VII, </w:t>
        </w:r>
        <w:r w:rsidR="00D60D12" w:rsidRPr="00C14F10">
          <w:rPr>
            <w:rStyle w:val="Hyperlink"/>
            <w:rFonts w:ascii="Arial" w:hAnsi="Arial" w:cs="Arial"/>
            <w:i/>
            <w:sz w:val="22"/>
            <w:szCs w:val="22"/>
          </w:rPr>
          <w:t>Montana Tech Strategic Plan</w:t>
        </w:r>
      </w:hyperlink>
    </w:p>
    <w:p w:rsidR="00D60D12" w:rsidRDefault="00F86099" w:rsidP="00D60D12">
      <w:hyperlink r:id="rId184" w:history="1">
        <w:r w:rsidR="00D60D12" w:rsidRPr="00C14F10">
          <w:rPr>
            <w:rStyle w:val="Hyperlink"/>
            <w:rFonts w:ascii="Arial" w:hAnsi="Arial" w:cs="Arial"/>
            <w:sz w:val="22"/>
            <w:szCs w:val="22"/>
          </w:rPr>
          <w:t>General Exhibit G.IV, Faculty and Staff Handbook</w:t>
        </w:r>
      </w:hyperlink>
    </w:p>
    <w:p w:rsidR="002D36D8" w:rsidRDefault="002D36D8" w:rsidP="00D60D12"/>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44260C" w:rsidRDefault="0044260C" w:rsidP="0044260C">
      <w:pPr>
        <w:outlineLvl w:val="0"/>
        <w:rPr>
          <w:rFonts w:ascii="Arial" w:hAnsi="Arial" w:cs="Arial"/>
          <w:b/>
          <w:sz w:val="18"/>
          <w:szCs w:val="18"/>
        </w:rPr>
      </w:pPr>
    </w:p>
    <w:p w:rsidR="00CD0D34" w:rsidRDefault="00CD0D34"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Default="00EA1B7E" w:rsidP="00054BAA">
      <w:pPr>
        <w:rPr>
          <w:rFonts w:ascii="Arial" w:hAnsi="Arial" w:cs="Arial"/>
          <w:sz w:val="22"/>
          <w:szCs w:val="22"/>
        </w:rPr>
      </w:pPr>
    </w:p>
    <w:p w:rsidR="00EA1B7E" w:rsidRPr="006E3989" w:rsidRDefault="00EA1B7E" w:rsidP="00EA1B7E">
      <w:pPr>
        <w:jc w:val="center"/>
        <w:rPr>
          <w:rFonts w:ascii="Arial" w:hAnsi="Arial" w:cs="Arial"/>
          <w:b/>
          <w:sz w:val="28"/>
          <w:szCs w:val="28"/>
        </w:rPr>
      </w:pPr>
      <w:r w:rsidRPr="006E3989">
        <w:rPr>
          <w:rFonts w:ascii="Arial" w:hAnsi="Arial" w:cs="Arial"/>
          <w:b/>
          <w:sz w:val="28"/>
          <w:szCs w:val="28"/>
        </w:rPr>
        <w:lastRenderedPageBreak/>
        <w:t>Number Guide for Standard 5 Exhibits</w:t>
      </w:r>
    </w:p>
    <w:tbl>
      <w:tblPr>
        <w:tblStyle w:val="TableGrid"/>
        <w:tblW w:w="9648" w:type="dxa"/>
        <w:tblLook w:val="04A0"/>
      </w:tblPr>
      <w:tblGrid>
        <w:gridCol w:w="3186"/>
        <w:gridCol w:w="3467"/>
        <w:gridCol w:w="1660"/>
        <w:gridCol w:w="1335"/>
      </w:tblGrid>
      <w:tr w:rsidR="00EA1B7E" w:rsidRPr="006E3989" w:rsidTr="00E4586E">
        <w:trPr>
          <w:trHeight w:val="980"/>
        </w:trPr>
        <w:tc>
          <w:tcPr>
            <w:tcW w:w="3186" w:type="dxa"/>
            <w:hideMark/>
          </w:tcPr>
          <w:p w:rsidR="00EA1B7E" w:rsidRPr="00E47E82" w:rsidRDefault="00EA1B7E" w:rsidP="00E4586E">
            <w:pPr>
              <w:spacing w:before="240"/>
              <w:jc w:val="center"/>
              <w:rPr>
                <w:rFonts w:ascii="Arial" w:hAnsi="Arial" w:cs="Arial"/>
                <w:b/>
                <w:bCs/>
              </w:rPr>
            </w:pPr>
            <w:r w:rsidRPr="00E47E82">
              <w:rPr>
                <w:rFonts w:ascii="Arial" w:hAnsi="Arial" w:cs="Arial"/>
                <w:b/>
                <w:bCs/>
              </w:rPr>
              <w:t>NWCCU Accreditation Handbook                                  Title Format</w:t>
            </w:r>
          </w:p>
        </w:tc>
        <w:tc>
          <w:tcPr>
            <w:tcW w:w="3467" w:type="dxa"/>
            <w:hideMark/>
          </w:tcPr>
          <w:p w:rsidR="00EA1B7E" w:rsidRPr="00E47E82" w:rsidRDefault="00EA1B7E" w:rsidP="00E4586E">
            <w:pPr>
              <w:spacing w:before="240"/>
              <w:jc w:val="center"/>
              <w:rPr>
                <w:rFonts w:ascii="Arial" w:hAnsi="Arial" w:cs="Arial"/>
                <w:b/>
                <w:bCs/>
              </w:rPr>
            </w:pPr>
            <w:r w:rsidRPr="00E47E82">
              <w:rPr>
                <w:rFonts w:ascii="Arial" w:hAnsi="Arial" w:cs="Arial"/>
                <w:b/>
                <w:bCs/>
              </w:rPr>
              <w:t>Montana Tech Self-Study                  Title Format</w:t>
            </w:r>
          </w:p>
        </w:tc>
        <w:tc>
          <w:tcPr>
            <w:tcW w:w="1660" w:type="dxa"/>
            <w:hideMark/>
          </w:tcPr>
          <w:p w:rsidR="00EA1B7E" w:rsidRPr="00E47E82" w:rsidRDefault="00EA1B7E" w:rsidP="00E4586E">
            <w:pPr>
              <w:spacing w:before="240"/>
              <w:jc w:val="center"/>
              <w:rPr>
                <w:rFonts w:ascii="Arial" w:hAnsi="Arial" w:cs="Arial"/>
                <w:b/>
                <w:bCs/>
              </w:rPr>
            </w:pPr>
            <w:r w:rsidRPr="00E47E82">
              <w:rPr>
                <w:rFonts w:ascii="Arial" w:hAnsi="Arial" w:cs="Arial"/>
                <w:b/>
                <w:bCs/>
              </w:rPr>
              <w:t>Document Format</w:t>
            </w:r>
          </w:p>
        </w:tc>
        <w:tc>
          <w:tcPr>
            <w:tcW w:w="1335" w:type="dxa"/>
            <w:hideMark/>
          </w:tcPr>
          <w:p w:rsidR="00EA1B7E" w:rsidRPr="00E47E82" w:rsidRDefault="00EA1B7E" w:rsidP="00E4586E">
            <w:pPr>
              <w:spacing w:before="240"/>
              <w:jc w:val="center"/>
              <w:rPr>
                <w:rFonts w:ascii="Arial" w:hAnsi="Arial" w:cs="Arial"/>
                <w:b/>
                <w:bCs/>
              </w:rPr>
            </w:pPr>
            <w:r w:rsidRPr="00E47E82">
              <w:rPr>
                <w:rFonts w:ascii="Arial" w:hAnsi="Arial" w:cs="Arial"/>
                <w:b/>
                <w:bCs/>
              </w:rPr>
              <w:t xml:space="preserve">Page(s) </w:t>
            </w:r>
          </w:p>
        </w:tc>
      </w:tr>
      <w:tr w:rsidR="00EA1B7E" w:rsidRPr="006E3989" w:rsidTr="00E4586E">
        <w:trPr>
          <w:trHeight w:val="510"/>
        </w:trPr>
        <w:tc>
          <w:tcPr>
            <w:tcW w:w="3186" w:type="dxa"/>
            <w:hideMark/>
          </w:tcPr>
          <w:p w:rsidR="00EA1B7E" w:rsidRPr="006E3989" w:rsidRDefault="00EA1B7E" w:rsidP="00E4586E">
            <w:pPr>
              <w:rPr>
                <w:rFonts w:ascii="Arial" w:hAnsi="Arial" w:cs="Arial"/>
                <w:b/>
                <w:bCs/>
                <w:sz w:val="32"/>
                <w:szCs w:val="32"/>
              </w:rPr>
            </w:pPr>
            <w:r w:rsidRPr="006E3989">
              <w:rPr>
                <w:rFonts w:ascii="Arial" w:hAnsi="Arial" w:cs="Arial"/>
                <w:b/>
                <w:bCs/>
                <w:sz w:val="32"/>
                <w:szCs w:val="32"/>
              </w:rPr>
              <w:t>Required Exhibits:</w:t>
            </w:r>
          </w:p>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660"/>
        </w:trPr>
        <w:tc>
          <w:tcPr>
            <w:tcW w:w="9648" w:type="dxa"/>
            <w:gridSpan w:val="4"/>
            <w:hideMark/>
          </w:tcPr>
          <w:p w:rsidR="00EA1B7E" w:rsidRPr="006E3989" w:rsidRDefault="00EA1B7E" w:rsidP="00E4586E">
            <w:pPr>
              <w:rPr>
                <w:b/>
                <w:bCs/>
              </w:rPr>
            </w:pPr>
            <w:r w:rsidRPr="006E3989">
              <w:rPr>
                <w:b/>
                <w:bCs/>
              </w:rPr>
              <w:t>5.1 Printed materials that describe for students the hours, services of learning resources facilities such as libraries, computer labs, and audio-visual facilities.</w:t>
            </w:r>
          </w:p>
        </w:tc>
      </w:tr>
      <w:tr w:rsidR="00EA1B7E" w:rsidRPr="006E3989" w:rsidTr="00E4586E">
        <w:trPr>
          <w:trHeight w:val="510"/>
        </w:trPr>
        <w:tc>
          <w:tcPr>
            <w:tcW w:w="3186" w:type="dxa"/>
            <w:hideMark/>
          </w:tcPr>
          <w:p w:rsidR="00EA1B7E" w:rsidRPr="006E3989" w:rsidRDefault="00EA1B7E" w:rsidP="00E4586E">
            <w:r w:rsidRPr="006E3989">
              <w:t>5.1.a Library Fact Sheet 2009</w:t>
            </w:r>
          </w:p>
        </w:tc>
        <w:tc>
          <w:tcPr>
            <w:tcW w:w="3467" w:type="dxa"/>
            <w:hideMark/>
          </w:tcPr>
          <w:p w:rsidR="00EA1B7E" w:rsidRPr="006E3989" w:rsidRDefault="00EA1B7E" w:rsidP="00E4586E">
            <w:r w:rsidRPr="006E3989">
              <w:t>Library Fact Sheet 2009</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27</w:t>
            </w:r>
          </w:p>
        </w:tc>
      </w:tr>
      <w:tr w:rsidR="00EA1B7E" w:rsidRPr="006E3989" w:rsidTr="00E4586E">
        <w:trPr>
          <w:trHeight w:val="510"/>
        </w:trPr>
        <w:tc>
          <w:tcPr>
            <w:tcW w:w="3186" w:type="dxa"/>
            <w:hideMark/>
          </w:tcPr>
          <w:p w:rsidR="00EA1B7E" w:rsidRPr="006E3989" w:rsidRDefault="00EA1B7E" w:rsidP="00E4586E">
            <w:r w:rsidRPr="006E3989">
              <w:t>5.1.b  Library Hours/Due Date Bookmark</w:t>
            </w:r>
          </w:p>
        </w:tc>
        <w:tc>
          <w:tcPr>
            <w:tcW w:w="3467" w:type="dxa"/>
            <w:hideMark/>
          </w:tcPr>
          <w:p w:rsidR="00EA1B7E" w:rsidRPr="006E3989" w:rsidRDefault="00EA1B7E" w:rsidP="00E4586E">
            <w:r w:rsidRPr="006E3989">
              <w:t>Library Hours/Due Date Bookmark</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27</w:t>
            </w:r>
          </w:p>
        </w:tc>
      </w:tr>
      <w:tr w:rsidR="00EA1B7E" w:rsidRPr="006E3989" w:rsidTr="00E4586E">
        <w:trPr>
          <w:trHeight w:val="510"/>
        </w:trPr>
        <w:tc>
          <w:tcPr>
            <w:tcW w:w="3186" w:type="dxa"/>
            <w:hideMark/>
          </w:tcPr>
          <w:p w:rsidR="00EA1B7E" w:rsidRPr="006E3989" w:rsidRDefault="00760F75" w:rsidP="00E4586E">
            <w:r>
              <w:t>5.1.c   Homepage Screen S</w:t>
            </w:r>
            <w:r w:rsidR="00EA1B7E" w:rsidRPr="006E3989">
              <w:t>hot</w:t>
            </w:r>
          </w:p>
        </w:tc>
        <w:tc>
          <w:tcPr>
            <w:tcW w:w="3467" w:type="dxa"/>
            <w:hideMark/>
          </w:tcPr>
          <w:p w:rsidR="00EA1B7E" w:rsidRPr="006E3989" w:rsidRDefault="00760F75" w:rsidP="00E4586E">
            <w:r>
              <w:t>Homepage Screen S</w:t>
            </w:r>
            <w:r w:rsidR="00EA1B7E" w:rsidRPr="006E3989">
              <w:t>hot</w:t>
            </w:r>
          </w:p>
        </w:tc>
        <w:tc>
          <w:tcPr>
            <w:tcW w:w="1660" w:type="dxa"/>
            <w:hideMark/>
          </w:tcPr>
          <w:p w:rsidR="00EA1B7E" w:rsidRPr="006E3989" w:rsidRDefault="00EA1B7E" w:rsidP="00E4586E">
            <w:r w:rsidRPr="006E3989">
              <w:t>Print Only</w:t>
            </w:r>
          </w:p>
        </w:tc>
        <w:tc>
          <w:tcPr>
            <w:tcW w:w="1335" w:type="dxa"/>
            <w:hideMark/>
          </w:tcPr>
          <w:p w:rsidR="00EA1B7E" w:rsidRPr="006E3989" w:rsidRDefault="00EA1B7E" w:rsidP="00E4586E">
            <w:r w:rsidRPr="006E3989">
              <w:t>Page 27</w:t>
            </w:r>
          </w:p>
        </w:tc>
      </w:tr>
      <w:tr w:rsidR="00EA1B7E" w:rsidRPr="006E3989" w:rsidTr="00E4586E">
        <w:trPr>
          <w:trHeight w:val="645"/>
        </w:trPr>
        <w:tc>
          <w:tcPr>
            <w:tcW w:w="3186" w:type="dxa"/>
            <w:hideMark/>
          </w:tcPr>
          <w:p w:rsidR="00EA1B7E" w:rsidRPr="006E3989" w:rsidRDefault="00EA1B7E" w:rsidP="00E4586E">
            <w:r w:rsidRPr="006E3989">
              <w:t>5.1.d  Screen Shot, College of Technology Learning Center Homepage</w:t>
            </w:r>
          </w:p>
        </w:tc>
        <w:tc>
          <w:tcPr>
            <w:tcW w:w="3467" w:type="dxa"/>
            <w:hideMark/>
          </w:tcPr>
          <w:p w:rsidR="00EA1B7E" w:rsidRPr="006E3989" w:rsidRDefault="00EA1B7E" w:rsidP="00E4586E">
            <w:r w:rsidRPr="006E3989">
              <w:t> Screen Shot, College of Technology Learning Center Homepage</w:t>
            </w:r>
          </w:p>
        </w:tc>
        <w:tc>
          <w:tcPr>
            <w:tcW w:w="1660" w:type="dxa"/>
            <w:hideMark/>
          </w:tcPr>
          <w:p w:rsidR="00EA1B7E" w:rsidRPr="006E3989" w:rsidRDefault="00EA1B7E" w:rsidP="00E4586E">
            <w:r w:rsidRPr="006E3989">
              <w:t>Print Only</w:t>
            </w:r>
          </w:p>
        </w:tc>
        <w:tc>
          <w:tcPr>
            <w:tcW w:w="1335" w:type="dxa"/>
            <w:hideMark/>
          </w:tcPr>
          <w:p w:rsidR="00EA1B7E" w:rsidRPr="006E3989" w:rsidRDefault="00EA1B7E" w:rsidP="00E4586E">
            <w:r w:rsidRPr="006E3989">
              <w:t>Page 27</w:t>
            </w:r>
          </w:p>
        </w:tc>
      </w:tr>
      <w:tr w:rsidR="00EA1B7E" w:rsidRPr="006E3989" w:rsidTr="00E4586E">
        <w:trPr>
          <w:trHeight w:val="645"/>
        </w:trPr>
        <w:tc>
          <w:tcPr>
            <w:tcW w:w="3186" w:type="dxa"/>
            <w:hideMark/>
          </w:tcPr>
          <w:p w:rsidR="00EA1B7E" w:rsidRPr="006E3989" w:rsidRDefault="00EA1B7E" w:rsidP="00E4586E">
            <w:r w:rsidRPr="006E3989">
              <w:t>5.1.e  Screen Shot, Montana Bureau of Mines and Geology Homepage</w:t>
            </w:r>
          </w:p>
        </w:tc>
        <w:tc>
          <w:tcPr>
            <w:tcW w:w="3467" w:type="dxa"/>
            <w:hideMark/>
          </w:tcPr>
          <w:p w:rsidR="00EA1B7E" w:rsidRPr="006E3989" w:rsidRDefault="00EA1B7E" w:rsidP="00E4586E">
            <w:r w:rsidRPr="006E3989">
              <w:t> Screen Shot, Montana Bureau of Mines and Geology Homepage</w:t>
            </w:r>
          </w:p>
        </w:tc>
        <w:tc>
          <w:tcPr>
            <w:tcW w:w="1660" w:type="dxa"/>
            <w:hideMark/>
          </w:tcPr>
          <w:p w:rsidR="00EA1B7E" w:rsidRPr="006E3989" w:rsidRDefault="00EA1B7E" w:rsidP="00E4586E">
            <w:r w:rsidRPr="006E3989">
              <w:t>Print Only</w:t>
            </w:r>
          </w:p>
        </w:tc>
        <w:tc>
          <w:tcPr>
            <w:tcW w:w="1335" w:type="dxa"/>
            <w:hideMark/>
          </w:tcPr>
          <w:p w:rsidR="00EA1B7E" w:rsidRPr="006E3989" w:rsidRDefault="00EA1B7E" w:rsidP="00E4586E">
            <w:r w:rsidRPr="006E3989">
              <w:t>Page 27</w:t>
            </w:r>
          </w:p>
        </w:tc>
      </w:tr>
      <w:tr w:rsidR="00EA1B7E" w:rsidRPr="006E3989" w:rsidTr="00E4586E">
        <w:trPr>
          <w:trHeight w:val="510"/>
        </w:trPr>
        <w:tc>
          <w:tcPr>
            <w:tcW w:w="3186" w:type="dxa"/>
            <w:hideMark/>
          </w:tcPr>
          <w:p w:rsidR="00EA1B7E" w:rsidRPr="006E3989" w:rsidRDefault="00EA1B7E" w:rsidP="00E4586E">
            <w:r w:rsidRPr="006E3989">
              <w:t xml:space="preserve">5.1.f  Floor Plan, North Campus Library </w:t>
            </w:r>
          </w:p>
        </w:tc>
        <w:tc>
          <w:tcPr>
            <w:tcW w:w="3467" w:type="dxa"/>
            <w:hideMark/>
          </w:tcPr>
          <w:p w:rsidR="00EA1B7E" w:rsidRPr="006E3989" w:rsidRDefault="00EA1B7E" w:rsidP="00E4586E">
            <w:r w:rsidRPr="006E3989">
              <w:t>Floor Plan, North Campus Library</w:t>
            </w:r>
          </w:p>
        </w:tc>
        <w:tc>
          <w:tcPr>
            <w:tcW w:w="1660" w:type="dxa"/>
            <w:hideMark/>
          </w:tcPr>
          <w:p w:rsidR="00EA1B7E" w:rsidRPr="006E3989" w:rsidRDefault="00EA1B7E" w:rsidP="00E4586E">
            <w:r w:rsidRPr="006E3989">
              <w:t>Print Only</w:t>
            </w:r>
          </w:p>
        </w:tc>
        <w:tc>
          <w:tcPr>
            <w:tcW w:w="1335" w:type="dxa"/>
            <w:hideMark/>
          </w:tcPr>
          <w:p w:rsidR="00EA1B7E" w:rsidRPr="006E3989" w:rsidRDefault="00EA1B7E" w:rsidP="00E4586E">
            <w:r w:rsidRPr="006E3989">
              <w:t>Page 30</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750"/>
        </w:trPr>
        <w:tc>
          <w:tcPr>
            <w:tcW w:w="9648" w:type="dxa"/>
            <w:gridSpan w:val="4"/>
            <w:hideMark/>
          </w:tcPr>
          <w:p w:rsidR="00EA1B7E" w:rsidRPr="006E3989" w:rsidRDefault="00EA1B7E" w:rsidP="00E4586E">
            <w:pPr>
              <w:rPr>
                <w:b/>
                <w:bCs/>
              </w:rPr>
            </w:pPr>
            <w:r w:rsidRPr="006E3989">
              <w:rPr>
                <w:b/>
                <w:bCs/>
              </w:rPr>
              <w:t>5.2  Policies, regulations and procedures for the development and management of library and information resources, including collection development and weeding.</w:t>
            </w:r>
          </w:p>
        </w:tc>
      </w:tr>
      <w:tr w:rsidR="00EA1B7E" w:rsidRPr="006E3989" w:rsidTr="00E4586E">
        <w:trPr>
          <w:trHeight w:val="900"/>
        </w:trPr>
        <w:tc>
          <w:tcPr>
            <w:tcW w:w="3186" w:type="dxa"/>
            <w:hideMark/>
          </w:tcPr>
          <w:p w:rsidR="00EA1B7E" w:rsidRPr="006E3989" w:rsidRDefault="00EA1B7E" w:rsidP="00E4586E">
            <w:r w:rsidRPr="006E3989">
              <w:t>5.2.a   Library Strategic Plan</w:t>
            </w:r>
          </w:p>
        </w:tc>
        <w:tc>
          <w:tcPr>
            <w:tcW w:w="3467" w:type="dxa"/>
            <w:hideMark/>
          </w:tcPr>
          <w:p w:rsidR="00EA1B7E" w:rsidRPr="006E3989" w:rsidRDefault="00EA1B7E" w:rsidP="00E4586E">
            <w:r w:rsidRPr="006E3989">
              <w:t>Required exhibit 5.A.XIII-Lib, Montana Tech Library Strategic Plan 2009</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6, 23, 26, 27, 28</w:t>
            </w:r>
          </w:p>
        </w:tc>
      </w:tr>
      <w:tr w:rsidR="00EA1B7E" w:rsidRPr="006E3989" w:rsidTr="00E4586E">
        <w:trPr>
          <w:trHeight w:val="900"/>
        </w:trPr>
        <w:tc>
          <w:tcPr>
            <w:tcW w:w="3186" w:type="dxa"/>
            <w:hideMark/>
          </w:tcPr>
          <w:p w:rsidR="00EA1B7E" w:rsidRPr="006E3989" w:rsidRDefault="00EA1B7E" w:rsidP="00E4586E">
            <w:r w:rsidRPr="006E3989">
              <w:t>5.2.b   Draft, Collection Development Policy</w:t>
            </w:r>
          </w:p>
        </w:tc>
        <w:tc>
          <w:tcPr>
            <w:tcW w:w="3467" w:type="dxa"/>
            <w:hideMark/>
          </w:tcPr>
          <w:p w:rsidR="00EA1B7E" w:rsidRPr="006E3989" w:rsidRDefault="00EA1B7E" w:rsidP="00E4586E">
            <w:r w:rsidRPr="006E3989">
              <w:t>Required Exhibit 5.A.XIV-Lib,</w:t>
            </w:r>
            <w:r w:rsidRPr="006E3989">
              <w:rPr>
                <w:i/>
                <w:iCs/>
              </w:rPr>
              <w:t xml:space="preserve"> Draft,</w:t>
            </w:r>
            <w:r w:rsidRPr="006E3989">
              <w:t xml:space="preserve"> </w:t>
            </w:r>
            <w:r w:rsidRPr="006E3989">
              <w:rPr>
                <w:i/>
                <w:iCs/>
              </w:rPr>
              <w:t>Collection Development Policy</w:t>
            </w:r>
          </w:p>
        </w:tc>
        <w:tc>
          <w:tcPr>
            <w:tcW w:w="1660" w:type="dxa"/>
            <w:hideMark/>
          </w:tcPr>
          <w:p w:rsidR="00EA1B7E" w:rsidRPr="006E3989" w:rsidRDefault="00EA1B7E" w:rsidP="00E4586E">
            <w:r w:rsidRPr="006E3989">
              <w:t>Print Only</w:t>
            </w:r>
          </w:p>
        </w:tc>
        <w:tc>
          <w:tcPr>
            <w:tcW w:w="1335" w:type="dxa"/>
            <w:hideMark/>
          </w:tcPr>
          <w:p w:rsidR="00EA1B7E" w:rsidRPr="006E3989" w:rsidRDefault="00EA1B7E" w:rsidP="00E4586E">
            <w:r w:rsidRPr="006E3989">
              <w:t>Page 7, 15, 26, 28</w:t>
            </w:r>
          </w:p>
        </w:tc>
      </w:tr>
      <w:tr w:rsidR="00EA1B7E" w:rsidRPr="006E3989" w:rsidTr="00E4586E">
        <w:trPr>
          <w:trHeight w:val="900"/>
        </w:trPr>
        <w:tc>
          <w:tcPr>
            <w:tcW w:w="3186" w:type="dxa"/>
            <w:hideMark/>
          </w:tcPr>
          <w:p w:rsidR="00EA1B7E" w:rsidRPr="006E3989" w:rsidRDefault="00EA1B7E" w:rsidP="00E4586E">
            <w:r w:rsidRPr="006E3989">
              <w:t>5.2.c   Public Services Policies and Procedures Manual</w:t>
            </w:r>
          </w:p>
        </w:tc>
        <w:tc>
          <w:tcPr>
            <w:tcW w:w="3467" w:type="dxa"/>
            <w:hideMark/>
          </w:tcPr>
          <w:p w:rsidR="00EA1B7E" w:rsidRPr="006E3989" w:rsidRDefault="00EA1B7E" w:rsidP="00E4586E">
            <w:r w:rsidRPr="006E3989">
              <w:t xml:space="preserve">Required Exhibit 5.B.II-Lib, </w:t>
            </w:r>
            <w:r w:rsidRPr="006E3989">
              <w:rPr>
                <w:i/>
                <w:iCs/>
              </w:rPr>
              <w:t>Public Services Policies and Procedures Manual</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15, 26, 28</w:t>
            </w:r>
          </w:p>
        </w:tc>
      </w:tr>
      <w:tr w:rsidR="00EA1B7E" w:rsidRPr="006E3989" w:rsidTr="00E4586E">
        <w:trPr>
          <w:trHeight w:val="900"/>
        </w:trPr>
        <w:tc>
          <w:tcPr>
            <w:tcW w:w="3186" w:type="dxa"/>
            <w:hideMark/>
          </w:tcPr>
          <w:p w:rsidR="00EA1B7E" w:rsidRPr="006E3989" w:rsidRDefault="00EA1B7E" w:rsidP="00E4586E">
            <w:r w:rsidRPr="006E3989">
              <w:t xml:space="preserve">5.2.d Required Exhibit 5.B.III-Lib, </w:t>
            </w:r>
            <w:r w:rsidRPr="006E3989">
              <w:rPr>
                <w:i/>
                <w:iCs/>
              </w:rPr>
              <w:t>Technical Services Policies and Procedures Manual</w:t>
            </w:r>
          </w:p>
        </w:tc>
        <w:tc>
          <w:tcPr>
            <w:tcW w:w="3467" w:type="dxa"/>
            <w:hideMark/>
          </w:tcPr>
          <w:p w:rsidR="00EA1B7E" w:rsidRPr="006E3989" w:rsidRDefault="00EA1B7E" w:rsidP="00E4586E">
            <w:r w:rsidRPr="006E3989">
              <w:t xml:space="preserve">Required Exhibit 5.B.III-Lib, </w:t>
            </w:r>
            <w:r w:rsidRPr="006E3989">
              <w:rPr>
                <w:i/>
                <w:iCs/>
              </w:rPr>
              <w:t>Technical Services Policies and Procedures Manual</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15, 26, 28</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765"/>
        </w:trPr>
        <w:tc>
          <w:tcPr>
            <w:tcW w:w="9648" w:type="dxa"/>
            <w:gridSpan w:val="4"/>
            <w:hideMark/>
          </w:tcPr>
          <w:p w:rsidR="00EA1B7E" w:rsidRDefault="00EA1B7E" w:rsidP="00E4586E">
            <w:pPr>
              <w:rPr>
                <w:b/>
                <w:bCs/>
              </w:rPr>
            </w:pPr>
          </w:p>
          <w:p w:rsidR="00EA1B7E" w:rsidRDefault="00EA1B7E" w:rsidP="00E4586E">
            <w:pPr>
              <w:rPr>
                <w:b/>
                <w:bCs/>
              </w:rPr>
            </w:pPr>
          </w:p>
          <w:p w:rsidR="00EA1B7E" w:rsidRDefault="00EA1B7E" w:rsidP="00E4586E">
            <w:pPr>
              <w:rPr>
                <w:b/>
                <w:bCs/>
              </w:rPr>
            </w:pPr>
          </w:p>
          <w:p w:rsidR="00EA1B7E" w:rsidRDefault="00EA1B7E" w:rsidP="00E4586E">
            <w:pPr>
              <w:rPr>
                <w:b/>
                <w:bCs/>
              </w:rPr>
            </w:pPr>
          </w:p>
          <w:p w:rsidR="00EA1B7E" w:rsidRPr="006E3989" w:rsidRDefault="00EA1B7E" w:rsidP="00E4586E">
            <w:pPr>
              <w:rPr>
                <w:b/>
                <w:bCs/>
              </w:rPr>
            </w:pPr>
            <w:r w:rsidRPr="006E3989">
              <w:rPr>
                <w:b/>
                <w:bCs/>
              </w:rPr>
              <w:lastRenderedPageBreak/>
              <w:t>5.3 Statistics on use of library and learning resources</w:t>
            </w:r>
          </w:p>
        </w:tc>
      </w:tr>
      <w:tr w:rsidR="00EA1B7E" w:rsidRPr="006E3989" w:rsidTr="00E4586E">
        <w:trPr>
          <w:trHeight w:val="600"/>
        </w:trPr>
        <w:tc>
          <w:tcPr>
            <w:tcW w:w="3186" w:type="dxa"/>
            <w:hideMark/>
          </w:tcPr>
          <w:p w:rsidR="00EA1B7E" w:rsidRPr="006E3989" w:rsidRDefault="00EA1B7E" w:rsidP="00E4586E">
            <w:r w:rsidRPr="006E3989">
              <w:lastRenderedPageBreak/>
              <w:t xml:space="preserve">5.3.a  Gate Count </w:t>
            </w:r>
          </w:p>
        </w:tc>
        <w:tc>
          <w:tcPr>
            <w:tcW w:w="3467" w:type="dxa"/>
            <w:hideMark/>
          </w:tcPr>
          <w:p w:rsidR="00EA1B7E" w:rsidRPr="006E3989" w:rsidRDefault="00EA1B7E" w:rsidP="00E4586E">
            <w:r w:rsidRPr="006E3989">
              <w:t xml:space="preserve">Required Exhibit 5.C.II-Lib, </w:t>
            </w:r>
            <w:r w:rsidRPr="006E3989">
              <w:rPr>
                <w:i/>
                <w:iCs/>
              </w:rPr>
              <w:t>Gate Count</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16, 26, 28</w:t>
            </w:r>
          </w:p>
        </w:tc>
      </w:tr>
      <w:tr w:rsidR="00EA1B7E" w:rsidRPr="006E3989" w:rsidTr="00E4586E">
        <w:trPr>
          <w:trHeight w:val="600"/>
        </w:trPr>
        <w:tc>
          <w:tcPr>
            <w:tcW w:w="3186" w:type="dxa"/>
            <w:hideMark/>
          </w:tcPr>
          <w:p w:rsidR="00EA1B7E" w:rsidRPr="006E3989" w:rsidRDefault="00EA1B7E" w:rsidP="00E4586E">
            <w:r w:rsidRPr="006E3989">
              <w:t>5.3.b  Average Total PC and Thin Client Use</w:t>
            </w:r>
          </w:p>
        </w:tc>
        <w:tc>
          <w:tcPr>
            <w:tcW w:w="3467" w:type="dxa"/>
            <w:hideMark/>
          </w:tcPr>
          <w:p w:rsidR="00EA1B7E" w:rsidRPr="006E3989" w:rsidRDefault="00EA1B7E" w:rsidP="00E4586E">
            <w:r w:rsidRPr="006E3989">
              <w:t>Required Exhibit 5.A.X-Lib, Average Total PC and Thin Client Use</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4, 26, 28, 29</w:t>
            </w:r>
          </w:p>
        </w:tc>
      </w:tr>
      <w:tr w:rsidR="00EA1B7E" w:rsidRPr="006E3989" w:rsidTr="00E4586E">
        <w:trPr>
          <w:trHeight w:val="600"/>
        </w:trPr>
        <w:tc>
          <w:tcPr>
            <w:tcW w:w="3186" w:type="dxa"/>
            <w:hideMark/>
          </w:tcPr>
          <w:p w:rsidR="00EA1B7E" w:rsidRPr="006E3989" w:rsidRDefault="00EA1B7E" w:rsidP="00E4586E">
            <w:r w:rsidRPr="006E3989">
              <w:t>5.3.c  Circulation statistics</w:t>
            </w:r>
          </w:p>
        </w:tc>
        <w:tc>
          <w:tcPr>
            <w:tcW w:w="3467" w:type="dxa"/>
            <w:hideMark/>
          </w:tcPr>
          <w:p w:rsidR="00EA1B7E" w:rsidRPr="006E3989" w:rsidRDefault="00EA1B7E" w:rsidP="00E4586E">
            <w:r w:rsidRPr="006E3989">
              <w:t>Required Exhibit 5.E.V-Lib, Circulation Statistics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28, 29</w:t>
            </w:r>
          </w:p>
        </w:tc>
      </w:tr>
      <w:tr w:rsidR="00EA1B7E" w:rsidRPr="006E3989" w:rsidTr="00E4586E">
        <w:trPr>
          <w:trHeight w:val="600"/>
        </w:trPr>
        <w:tc>
          <w:tcPr>
            <w:tcW w:w="3186" w:type="dxa"/>
            <w:hideMark/>
          </w:tcPr>
          <w:p w:rsidR="00EA1B7E" w:rsidRPr="006E3989" w:rsidRDefault="00EA1B7E" w:rsidP="00E4586E">
            <w:r w:rsidRPr="006E3989">
              <w:t>5.3.d  Interlibrary loan statistics</w:t>
            </w:r>
          </w:p>
        </w:tc>
        <w:tc>
          <w:tcPr>
            <w:tcW w:w="3467" w:type="dxa"/>
            <w:hideMark/>
          </w:tcPr>
          <w:p w:rsidR="00EA1B7E" w:rsidRPr="006E3989" w:rsidRDefault="00EA1B7E" w:rsidP="005C5945">
            <w:r w:rsidRPr="006E3989">
              <w:t>Requ</w:t>
            </w:r>
            <w:r w:rsidR="005C5945">
              <w:t>ir</w:t>
            </w:r>
            <w:r w:rsidRPr="006E3989">
              <w:t>ed Exhibit 5.E.VI-Lib, Interlibrary Loan Statistics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28, 29</w:t>
            </w:r>
          </w:p>
        </w:tc>
      </w:tr>
      <w:tr w:rsidR="00EA1B7E" w:rsidRPr="006E3989" w:rsidTr="00E4586E">
        <w:trPr>
          <w:trHeight w:val="600"/>
        </w:trPr>
        <w:tc>
          <w:tcPr>
            <w:tcW w:w="3186" w:type="dxa"/>
            <w:hideMark/>
          </w:tcPr>
          <w:p w:rsidR="00EA1B7E" w:rsidRPr="006E3989" w:rsidRDefault="00EA1B7E" w:rsidP="00E4586E">
            <w:r w:rsidRPr="006E3989">
              <w:t>5.3.e  Reserve Statistics</w:t>
            </w:r>
          </w:p>
        </w:tc>
        <w:tc>
          <w:tcPr>
            <w:tcW w:w="3467" w:type="dxa"/>
            <w:hideMark/>
          </w:tcPr>
          <w:p w:rsidR="00EA1B7E" w:rsidRPr="006E3989" w:rsidRDefault="00EA1B7E" w:rsidP="005C5945">
            <w:r w:rsidRPr="006E3989">
              <w:t>Requ</w:t>
            </w:r>
            <w:r w:rsidR="005C5945">
              <w:t>ir</w:t>
            </w:r>
            <w:r w:rsidRPr="006E3989">
              <w:t>ed Exhibit 5.E.VII-Lib, Reserve Statistics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28, 29</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pPr>
              <w:rPr>
                <w:u w:val="single"/>
              </w:rPr>
            </w:pPr>
          </w:p>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825"/>
        </w:trPr>
        <w:tc>
          <w:tcPr>
            <w:tcW w:w="9648" w:type="dxa"/>
            <w:gridSpan w:val="4"/>
            <w:hideMark/>
          </w:tcPr>
          <w:p w:rsidR="00EA1B7E" w:rsidRPr="006E3989" w:rsidRDefault="00EA1B7E" w:rsidP="00E4586E">
            <w:pPr>
              <w:rPr>
                <w:b/>
                <w:bCs/>
              </w:rPr>
            </w:pPr>
            <w:r w:rsidRPr="006E3989">
              <w:rPr>
                <w:b/>
                <w:bCs/>
              </w:rPr>
              <w:t>5.4 Statistics on library collection and inventory of learning resources.</w:t>
            </w:r>
          </w:p>
        </w:tc>
      </w:tr>
      <w:tr w:rsidR="00EA1B7E" w:rsidRPr="006E3989" w:rsidTr="00E4586E">
        <w:trPr>
          <w:trHeight w:val="630"/>
        </w:trPr>
        <w:tc>
          <w:tcPr>
            <w:tcW w:w="3186" w:type="dxa"/>
            <w:hideMark/>
          </w:tcPr>
          <w:p w:rsidR="00EA1B7E" w:rsidRPr="006E3989" w:rsidRDefault="00EA1B7E" w:rsidP="00E4586E">
            <w:r w:rsidRPr="006E3989">
              <w:t>5.4.a Print Book Collection Analysis by Subject</w:t>
            </w:r>
          </w:p>
        </w:tc>
        <w:tc>
          <w:tcPr>
            <w:tcW w:w="3467" w:type="dxa"/>
            <w:hideMark/>
          </w:tcPr>
          <w:p w:rsidR="00EA1B7E" w:rsidRPr="006E3989" w:rsidRDefault="00EA1B7E" w:rsidP="00E4586E">
            <w:r w:rsidRPr="006E3989">
              <w:t>Required Exhibit 5.A.XX-Lib, Print Book Collection Analysis by Subject</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8,24,26,27, 28</w:t>
            </w:r>
          </w:p>
        </w:tc>
      </w:tr>
      <w:tr w:rsidR="00EA1B7E" w:rsidRPr="006E3989" w:rsidTr="00E4586E">
        <w:trPr>
          <w:trHeight w:val="630"/>
        </w:trPr>
        <w:tc>
          <w:tcPr>
            <w:tcW w:w="3186" w:type="dxa"/>
            <w:hideMark/>
          </w:tcPr>
          <w:p w:rsidR="00EA1B7E" w:rsidRPr="006E3989" w:rsidRDefault="00EA1B7E" w:rsidP="00E4586E">
            <w:r w:rsidRPr="006E3989">
              <w:t>5.4.b Title Count-Cataloged</w:t>
            </w:r>
          </w:p>
        </w:tc>
        <w:tc>
          <w:tcPr>
            <w:tcW w:w="3467" w:type="dxa"/>
            <w:hideMark/>
          </w:tcPr>
          <w:p w:rsidR="00EA1B7E" w:rsidRPr="006E3989" w:rsidRDefault="00EA1B7E" w:rsidP="00E4586E">
            <w:r w:rsidRPr="006E3989">
              <w:t>Required Exhibit 5.A.I-Lib, Title Count-Cataloged</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 xml:space="preserve">Page 3, 5, 6, 26, 27, 28, </w:t>
            </w:r>
          </w:p>
        </w:tc>
      </w:tr>
      <w:tr w:rsidR="00EA1B7E" w:rsidRPr="006E3989" w:rsidTr="00E4586E">
        <w:trPr>
          <w:trHeight w:val="630"/>
        </w:trPr>
        <w:tc>
          <w:tcPr>
            <w:tcW w:w="3186" w:type="dxa"/>
            <w:hideMark/>
          </w:tcPr>
          <w:p w:rsidR="00EA1B7E" w:rsidRPr="006E3989" w:rsidRDefault="00EA1B7E" w:rsidP="00E4586E">
            <w:r w:rsidRPr="006E3989">
              <w:t>5.4.c  Item Count-Cataloged</w:t>
            </w:r>
          </w:p>
        </w:tc>
        <w:tc>
          <w:tcPr>
            <w:tcW w:w="3467" w:type="dxa"/>
            <w:hideMark/>
          </w:tcPr>
          <w:p w:rsidR="00EA1B7E" w:rsidRPr="006E3989" w:rsidRDefault="00EA1B7E" w:rsidP="00E4586E">
            <w:r w:rsidRPr="006E3989">
              <w:t>Required Exhibit 5.A.XIX-Lib, Item Count-Cataloged</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7, 26, 28</w:t>
            </w:r>
          </w:p>
        </w:tc>
      </w:tr>
      <w:tr w:rsidR="00EA1B7E" w:rsidRPr="006E3989" w:rsidTr="00E4586E">
        <w:trPr>
          <w:trHeight w:val="630"/>
        </w:trPr>
        <w:tc>
          <w:tcPr>
            <w:tcW w:w="3186" w:type="dxa"/>
            <w:hideMark/>
          </w:tcPr>
          <w:p w:rsidR="00EA1B7E" w:rsidRPr="006E3989" w:rsidRDefault="00760F75" w:rsidP="00E4586E">
            <w:r>
              <w:t>5.4.d  Electronic B</w:t>
            </w:r>
            <w:r w:rsidR="00EA1B7E" w:rsidRPr="006E3989">
              <w:t>ooks</w:t>
            </w:r>
          </w:p>
        </w:tc>
        <w:tc>
          <w:tcPr>
            <w:tcW w:w="3467" w:type="dxa"/>
            <w:hideMark/>
          </w:tcPr>
          <w:p w:rsidR="00EA1B7E" w:rsidRPr="006E3989" w:rsidRDefault="00EA1B7E" w:rsidP="00E4586E">
            <w:r w:rsidRPr="006E3989">
              <w:t>Required Exhibit 5.A.VI-Lib, Electronic Books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 xml:space="preserve">Page 3, 26, 28, </w:t>
            </w:r>
          </w:p>
        </w:tc>
      </w:tr>
      <w:tr w:rsidR="00EA1B7E" w:rsidRPr="006E3989" w:rsidTr="00E4586E">
        <w:trPr>
          <w:trHeight w:val="630"/>
        </w:trPr>
        <w:tc>
          <w:tcPr>
            <w:tcW w:w="3186" w:type="dxa"/>
            <w:hideMark/>
          </w:tcPr>
          <w:p w:rsidR="00EA1B7E" w:rsidRPr="006E3989" w:rsidRDefault="00EA1B7E" w:rsidP="00E4586E">
            <w:r w:rsidRPr="006E3989">
              <w:t>5.4.e  Electronic Journals</w:t>
            </w:r>
          </w:p>
        </w:tc>
        <w:tc>
          <w:tcPr>
            <w:tcW w:w="3467" w:type="dxa"/>
            <w:hideMark/>
          </w:tcPr>
          <w:p w:rsidR="00EA1B7E" w:rsidRPr="006E3989" w:rsidRDefault="00EA1B7E" w:rsidP="00E4586E">
            <w:r w:rsidRPr="006E3989">
              <w:t>Required Exhibit 5.A.V-Lib, Electronic Journals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 26, 28</w:t>
            </w:r>
          </w:p>
        </w:tc>
      </w:tr>
      <w:tr w:rsidR="00EA1B7E" w:rsidRPr="006E3989" w:rsidTr="00E4586E">
        <w:trPr>
          <w:trHeight w:val="630"/>
        </w:trPr>
        <w:tc>
          <w:tcPr>
            <w:tcW w:w="3186" w:type="dxa"/>
            <w:hideMark/>
          </w:tcPr>
          <w:p w:rsidR="00EA1B7E" w:rsidRPr="006E3989" w:rsidRDefault="00EA1B7E" w:rsidP="00E4586E">
            <w:r w:rsidRPr="006E3989">
              <w:t>5.4.f  Database Subscriptions by Subject</w:t>
            </w:r>
          </w:p>
        </w:tc>
        <w:tc>
          <w:tcPr>
            <w:tcW w:w="3467" w:type="dxa"/>
            <w:hideMark/>
          </w:tcPr>
          <w:p w:rsidR="00EA1B7E" w:rsidRPr="006E3989" w:rsidRDefault="00EA1B7E" w:rsidP="00E4586E">
            <w:r w:rsidRPr="006E3989">
              <w:t>Database Subscriptions by Subject</w:t>
            </w:r>
          </w:p>
        </w:tc>
        <w:tc>
          <w:tcPr>
            <w:tcW w:w="1660" w:type="dxa"/>
            <w:hideMark/>
          </w:tcPr>
          <w:p w:rsidR="00EA1B7E" w:rsidRPr="006E3989" w:rsidRDefault="00EA1B7E" w:rsidP="00E4586E">
            <w:r w:rsidRPr="006E3989">
              <w:t>Print Only</w:t>
            </w:r>
          </w:p>
        </w:tc>
        <w:tc>
          <w:tcPr>
            <w:tcW w:w="1335" w:type="dxa"/>
            <w:hideMark/>
          </w:tcPr>
          <w:p w:rsidR="00EA1B7E" w:rsidRPr="006E3989" w:rsidRDefault="00EA1B7E" w:rsidP="00E4586E">
            <w:r w:rsidRPr="006E3989">
              <w:t>Page 28</w:t>
            </w:r>
          </w:p>
        </w:tc>
      </w:tr>
      <w:tr w:rsidR="00EA1B7E" w:rsidRPr="006E3989" w:rsidTr="00E4586E">
        <w:trPr>
          <w:trHeight w:val="630"/>
        </w:trPr>
        <w:tc>
          <w:tcPr>
            <w:tcW w:w="3186" w:type="dxa"/>
            <w:hideMark/>
          </w:tcPr>
          <w:p w:rsidR="00EA1B7E" w:rsidRPr="006E3989" w:rsidRDefault="00760F75" w:rsidP="00E4586E">
            <w:r>
              <w:t>5.4.f.i  Database Subscriptions by N</w:t>
            </w:r>
            <w:r w:rsidR="00EA1B7E" w:rsidRPr="006E3989">
              <w:t>ame</w:t>
            </w:r>
          </w:p>
        </w:tc>
        <w:tc>
          <w:tcPr>
            <w:tcW w:w="3467" w:type="dxa"/>
            <w:hideMark/>
          </w:tcPr>
          <w:p w:rsidR="00EA1B7E" w:rsidRPr="006E3989" w:rsidRDefault="00EA1B7E" w:rsidP="00E4586E">
            <w:r w:rsidRPr="006E3989">
              <w:t>Required Exhibit 5.A.VIII-Lib, Database Subscriptions by Name</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 26, 28</w:t>
            </w:r>
          </w:p>
        </w:tc>
      </w:tr>
      <w:tr w:rsidR="00EA1B7E" w:rsidRPr="006E3989" w:rsidTr="00E4586E">
        <w:trPr>
          <w:trHeight w:val="630"/>
        </w:trPr>
        <w:tc>
          <w:tcPr>
            <w:tcW w:w="3186" w:type="dxa"/>
            <w:hideMark/>
          </w:tcPr>
          <w:p w:rsidR="00EA1B7E" w:rsidRPr="006E3989" w:rsidRDefault="00EA1B7E" w:rsidP="00E4586E">
            <w:r w:rsidRPr="006E3989">
              <w:t>5.4.g    Software Loaded on Library Computers</w:t>
            </w:r>
          </w:p>
        </w:tc>
        <w:tc>
          <w:tcPr>
            <w:tcW w:w="3467" w:type="dxa"/>
            <w:hideMark/>
          </w:tcPr>
          <w:p w:rsidR="00EA1B7E" w:rsidRPr="006E3989" w:rsidRDefault="00EA1B7E" w:rsidP="00E4586E">
            <w:r w:rsidRPr="006E3989">
              <w:t>Software Loaded on Library Computers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28</w:t>
            </w:r>
          </w:p>
        </w:tc>
      </w:tr>
      <w:tr w:rsidR="00EA1B7E" w:rsidRPr="006E3989" w:rsidTr="00E4586E">
        <w:trPr>
          <w:trHeight w:val="630"/>
        </w:trPr>
        <w:tc>
          <w:tcPr>
            <w:tcW w:w="3186" w:type="dxa"/>
            <w:hideMark/>
          </w:tcPr>
          <w:p w:rsidR="00EA1B7E" w:rsidRPr="006E3989" w:rsidRDefault="00EA1B7E" w:rsidP="00E4586E">
            <w:r w:rsidRPr="006E3989">
              <w:t>5.4.g.i  Software Loaded on Thin Clients</w:t>
            </w:r>
          </w:p>
        </w:tc>
        <w:tc>
          <w:tcPr>
            <w:tcW w:w="3467" w:type="dxa"/>
            <w:hideMark/>
          </w:tcPr>
          <w:p w:rsidR="00EA1B7E" w:rsidRPr="006E3989" w:rsidRDefault="00EA1B7E" w:rsidP="00E4586E">
            <w:r w:rsidRPr="006E3989">
              <w:t>Required Exhibit 5.A.IX-Lib, Software Loaded on Thin Clients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 26, 28</w:t>
            </w:r>
          </w:p>
        </w:tc>
      </w:tr>
      <w:tr w:rsidR="00EA1B7E" w:rsidRPr="006E3989" w:rsidTr="00E4586E">
        <w:trPr>
          <w:trHeight w:val="630"/>
        </w:trPr>
        <w:tc>
          <w:tcPr>
            <w:tcW w:w="3186" w:type="dxa"/>
            <w:hideMark/>
          </w:tcPr>
          <w:p w:rsidR="00EA1B7E" w:rsidRPr="006E3989" w:rsidRDefault="00EA1B7E" w:rsidP="00E4586E">
            <w:r w:rsidRPr="006E3989">
              <w:t>5.4.g.ii COT Learning Center Software</w:t>
            </w:r>
          </w:p>
        </w:tc>
        <w:tc>
          <w:tcPr>
            <w:tcW w:w="3467" w:type="dxa"/>
            <w:hideMark/>
          </w:tcPr>
          <w:p w:rsidR="00EA1B7E" w:rsidRPr="006E3989" w:rsidRDefault="00EA1B7E" w:rsidP="00E4586E">
            <w:r w:rsidRPr="006E3989">
              <w:t>Required Exhibit 5.A.XII-Lib, COT Learning Center Software</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5, 26, 28</w:t>
            </w:r>
          </w:p>
        </w:tc>
      </w:tr>
      <w:tr w:rsidR="00EA1B7E" w:rsidRPr="006E3989" w:rsidTr="00E4586E">
        <w:trPr>
          <w:trHeight w:val="630"/>
        </w:trPr>
        <w:tc>
          <w:tcPr>
            <w:tcW w:w="3186" w:type="dxa"/>
            <w:hideMark/>
          </w:tcPr>
          <w:p w:rsidR="00EA1B7E" w:rsidRPr="006E3989" w:rsidRDefault="00EA1B7E" w:rsidP="00E4586E">
            <w:r w:rsidRPr="006E3989">
              <w:t>5.4.h Print Newspaper Collection</w:t>
            </w:r>
          </w:p>
        </w:tc>
        <w:tc>
          <w:tcPr>
            <w:tcW w:w="3467" w:type="dxa"/>
            <w:hideMark/>
          </w:tcPr>
          <w:p w:rsidR="00EA1B7E" w:rsidRPr="006E3989" w:rsidRDefault="00EA1B7E" w:rsidP="00E4586E">
            <w:r w:rsidRPr="006E3989">
              <w:t>Required Exhibit 5.A.II-Lib, Print Newspaper Collection</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 26, 28</w:t>
            </w:r>
          </w:p>
        </w:tc>
      </w:tr>
      <w:tr w:rsidR="00EA1B7E" w:rsidRPr="006E3989" w:rsidTr="00E4586E">
        <w:trPr>
          <w:trHeight w:val="630"/>
        </w:trPr>
        <w:tc>
          <w:tcPr>
            <w:tcW w:w="3186" w:type="dxa"/>
            <w:hideMark/>
          </w:tcPr>
          <w:p w:rsidR="00EA1B7E" w:rsidRPr="006E3989" w:rsidRDefault="00EA1B7E" w:rsidP="00E4586E">
            <w:r w:rsidRPr="006E3989">
              <w:lastRenderedPageBreak/>
              <w:t>5.4.h.i Newsbank® Access World News</w:t>
            </w:r>
          </w:p>
        </w:tc>
        <w:tc>
          <w:tcPr>
            <w:tcW w:w="3467" w:type="dxa"/>
            <w:hideMark/>
          </w:tcPr>
          <w:p w:rsidR="00EA1B7E" w:rsidRPr="006E3989" w:rsidRDefault="00EA1B7E" w:rsidP="00E4586E">
            <w:r w:rsidRPr="006E3989">
              <w:t>Required Exhibit 5.A.VII-Lib, Newsbank® Access World News</w:t>
            </w:r>
          </w:p>
        </w:tc>
        <w:tc>
          <w:tcPr>
            <w:tcW w:w="1660" w:type="dxa"/>
            <w:hideMark/>
          </w:tcPr>
          <w:p w:rsidR="00EA1B7E" w:rsidRPr="006E3989" w:rsidRDefault="00EA1B7E" w:rsidP="00E4586E">
            <w:r w:rsidRPr="006E3989">
              <w:t>docx</w:t>
            </w:r>
          </w:p>
        </w:tc>
        <w:tc>
          <w:tcPr>
            <w:tcW w:w="1335" w:type="dxa"/>
            <w:hideMark/>
          </w:tcPr>
          <w:p w:rsidR="00EA1B7E" w:rsidRPr="006E3989" w:rsidRDefault="00EA1B7E" w:rsidP="00E4586E">
            <w:r w:rsidRPr="006E3989">
              <w:t>Page 3, 26, 28</w:t>
            </w:r>
          </w:p>
        </w:tc>
      </w:tr>
      <w:tr w:rsidR="00EA1B7E" w:rsidRPr="006E3989" w:rsidTr="00E4586E">
        <w:trPr>
          <w:trHeight w:val="630"/>
        </w:trPr>
        <w:tc>
          <w:tcPr>
            <w:tcW w:w="3186" w:type="dxa"/>
            <w:hideMark/>
          </w:tcPr>
          <w:p w:rsidR="00EA1B7E" w:rsidRPr="006E3989" w:rsidRDefault="00EA1B7E" w:rsidP="00E4586E">
            <w:r w:rsidRPr="006E3989">
              <w:t xml:space="preserve">5.4.i  Government Documents </w:t>
            </w:r>
          </w:p>
        </w:tc>
        <w:tc>
          <w:tcPr>
            <w:tcW w:w="3467" w:type="dxa"/>
            <w:hideMark/>
          </w:tcPr>
          <w:p w:rsidR="00EA1B7E" w:rsidRPr="006E3989" w:rsidRDefault="00EA1B7E" w:rsidP="00E4586E">
            <w:r w:rsidRPr="006E3989">
              <w:t>Required Exhibit 5.A.III-Lib, Government Documents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 26, 28</w:t>
            </w:r>
          </w:p>
        </w:tc>
      </w:tr>
      <w:tr w:rsidR="00EA1B7E" w:rsidRPr="006E3989" w:rsidTr="00E4586E">
        <w:trPr>
          <w:trHeight w:val="630"/>
        </w:trPr>
        <w:tc>
          <w:tcPr>
            <w:tcW w:w="3186" w:type="dxa"/>
            <w:hideMark/>
          </w:tcPr>
          <w:p w:rsidR="00EA1B7E" w:rsidRPr="006E3989" w:rsidRDefault="00EA1B7E" w:rsidP="00E4586E">
            <w:r w:rsidRPr="006E3989">
              <w:t xml:space="preserve">5.4.j  Map Holding Counts </w:t>
            </w:r>
          </w:p>
        </w:tc>
        <w:tc>
          <w:tcPr>
            <w:tcW w:w="3467" w:type="dxa"/>
            <w:hideMark/>
          </w:tcPr>
          <w:p w:rsidR="00EA1B7E" w:rsidRPr="006E3989" w:rsidRDefault="00EA1B7E" w:rsidP="00E4586E">
            <w:r w:rsidRPr="006E3989">
              <w:t>Required Exhibit 5.A.IV-Lib, Map Holding Counts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 10, 26, 28</w:t>
            </w:r>
          </w:p>
        </w:tc>
      </w:tr>
      <w:tr w:rsidR="00EA1B7E" w:rsidRPr="006E3989" w:rsidTr="00E4586E">
        <w:trPr>
          <w:trHeight w:val="630"/>
        </w:trPr>
        <w:tc>
          <w:tcPr>
            <w:tcW w:w="3186" w:type="dxa"/>
            <w:hideMark/>
          </w:tcPr>
          <w:p w:rsidR="00EA1B7E" w:rsidRPr="006E3989" w:rsidRDefault="00EA1B7E" w:rsidP="00E4586E">
            <w:r w:rsidRPr="006E3989">
              <w:t>5.4.k  Equipment Detail: equipment available for student use</w:t>
            </w:r>
          </w:p>
        </w:tc>
        <w:tc>
          <w:tcPr>
            <w:tcW w:w="3467" w:type="dxa"/>
            <w:hideMark/>
          </w:tcPr>
          <w:p w:rsidR="00EA1B7E" w:rsidRPr="006E3989" w:rsidRDefault="00EA1B7E" w:rsidP="00E4586E">
            <w:r w:rsidRPr="006E3989">
              <w:t>Equipment Detail: equipment available for student use</w:t>
            </w:r>
          </w:p>
        </w:tc>
        <w:tc>
          <w:tcPr>
            <w:tcW w:w="1660" w:type="dxa"/>
            <w:hideMark/>
          </w:tcPr>
          <w:p w:rsidR="00EA1B7E" w:rsidRPr="006E3989" w:rsidRDefault="00EA1B7E" w:rsidP="00E4586E">
            <w:r w:rsidRPr="006E3989">
              <w:t>title updated</w:t>
            </w:r>
          </w:p>
        </w:tc>
        <w:tc>
          <w:tcPr>
            <w:tcW w:w="1335" w:type="dxa"/>
            <w:hideMark/>
          </w:tcPr>
          <w:p w:rsidR="00EA1B7E" w:rsidRPr="006E3989" w:rsidRDefault="00EA1B7E" w:rsidP="00E4586E">
            <w:r w:rsidRPr="006E3989">
              <w:t>Page 28</w:t>
            </w:r>
          </w:p>
        </w:tc>
      </w:tr>
      <w:tr w:rsidR="00EA1B7E" w:rsidRPr="006E3989" w:rsidTr="00E4586E">
        <w:trPr>
          <w:trHeight w:val="630"/>
        </w:trPr>
        <w:tc>
          <w:tcPr>
            <w:tcW w:w="3186" w:type="dxa"/>
            <w:hideMark/>
          </w:tcPr>
          <w:p w:rsidR="00EA1B7E" w:rsidRPr="006E3989" w:rsidRDefault="00EA1B7E" w:rsidP="00E4586E">
            <w:r w:rsidRPr="006E3989">
              <w:t>5.4.l Summary: furniture/equipment available for student use</w:t>
            </w:r>
          </w:p>
        </w:tc>
        <w:tc>
          <w:tcPr>
            <w:tcW w:w="3467" w:type="dxa"/>
            <w:hideMark/>
          </w:tcPr>
          <w:p w:rsidR="00EA1B7E" w:rsidRPr="006E3989" w:rsidRDefault="00EA1B7E" w:rsidP="00E4586E">
            <w:r w:rsidRPr="006E3989">
              <w:t>Summary: furniture/equipment available for student use</w:t>
            </w:r>
          </w:p>
        </w:tc>
        <w:tc>
          <w:tcPr>
            <w:tcW w:w="1660" w:type="dxa"/>
            <w:hideMark/>
          </w:tcPr>
          <w:p w:rsidR="00EA1B7E" w:rsidRPr="006E3989" w:rsidRDefault="00EA1B7E" w:rsidP="00E4586E">
            <w:r w:rsidRPr="006E3989">
              <w:t>title updated</w:t>
            </w:r>
          </w:p>
        </w:tc>
        <w:tc>
          <w:tcPr>
            <w:tcW w:w="1335" w:type="dxa"/>
            <w:hideMark/>
          </w:tcPr>
          <w:p w:rsidR="00EA1B7E" w:rsidRPr="006E3989" w:rsidRDefault="00EA1B7E" w:rsidP="00E4586E">
            <w:r w:rsidRPr="006E3989">
              <w:t>Page 28</w:t>
            </w:r>
          </w:p>
        </w:tc>
      </w:tr>
      <w:tr w:rsidR="00EA1B7E" w:rsidRPr="006E3989" w:rsidTr="00E4586E">
        <w:trPr>
          <w:trHeight w:val="630"/>
        </w:trPr>
        <w:tc>
          <w:tcPr>
            <w:tcW w:w="3186" w:type="dxa"/>
            <w:hideMark/>
          </w:tcPr>
          <w:p w:rsidR="00EA1B7E" w:rsidRPr="006E3989" w:rsidRDefault="00EA1B7E" w:rsidP="00E4586E">
            <w:r w:rsidRPr="006E3989">
              <w:t>5.4.l.i Furniture: tables, chairs, workstations location inventory</w:t>
            </w:r>
          </w:p>
        </w:tc>
        <w:tc>
          <w:tcPr>
            <w:tcW w:w="3467" w:type="dxa"/>
            <w:hideMark/>
          </w:tcPr>
          <w:p w:rsidR="00EA1B7E" w:rsidRPr="006E3989" w:rsidRDefault="00EA1B7E" w:rsidP="00E4586E">
            <w:r w:rsidRPr="006E3989">
              <w:t>Furniture: tables, chairs, workstations location inventory</w:t>
            </w:r>
          </w:p>
        </w:tc>
        <w:tc>
          <w:tcPr>
            <w:tcW w:w="1660" w:type="dxa"/>
            <w:hideMark/>
          </w:tcPr>
          <w:p w:rsidR="00EA1B7E" w:rsidRPr="006E3989" w:rsidRDefault="00EA1B7E" w:rsidP="00E4586E">
            <w:r w:rsidRPr="006E3989">
              <w:t>title updated</w:t>
            </w:r>
          </w:p>
        </w:tc>
        <w:tc>
          <w:tcPr>
            <w:tcW w:w="1335" w:type="dxa"/>
            <w:hideMark/>
          </w:tcPr>
          <w:p w:rsidR="00EA1B7E" w:rsidRPr="006E3989" w:rsidRDefault="00EA1B7E" w:rsidP="00E4586E">
            <w:r w:rsidRPr="006E3989">
              <w:t>Page 28</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690"/>
        </w:trPr>
        <w:tc>
          <w:tcPr>
            <w:tcW w:w="9648" w:type="dxa"/>
            <w:gridSpan w:val="4"/>
            <w:hideMark/>
          </w:tcPr>
          <w:p w:rsidR="00EA1B7E" w:rsidRPr="006E3989" w:rsidRDefault="00EA1B7E" w:rsidP="00E4586E">
            <w:pPr>
              <w:rPr>
                <w:b/>
                <w:bCs/>
              </w:rPr>
            </w:pPr>
            <w:r w:rsidRPr="006E3989">
              <w:rPr>
                <w:b/>
                <w:bCs/>
              </w:rPr>
              <w:t>5.5 Assessment measures utilized to determine the adequacy of facilities for the goals of the library and information resources and services.</w:t>
            </w:r>
          </w:p>
        </w:tc>
      </w:tr>
      <w:tr w:rsidR="00EA1B7E" w:rsidRPr="006E3989" w:rsidTr="00E4586E">
        <w:trPr>
          <w:trHeight w:val="510"/>
        </w:trPr>
        <w:tc>
          <w:tcPr>
            <w:tcW w:w="3186" w:type="dxa"/>
            <w:hideMark/>
          </w:tcPr>
          <w:p w:rsidR="00EA1B7E" w:rsidRPr="006E3989" w:rsidRDefault="00EA1B7E" w:rsidP="00E4586E">
            <w:r w:rsidRPr="006E3989">
              <w:t xml:space="preserve">5.5.a Long Range Building Plan </w:t>
            </w:r>
          </w:p>
        </w:tc>
        <w:tc>
          <w:tcPr>
            <w:tcW w:w="3467" w:type="dxa"/>
            <w:hideMark/>
          </w:tcPr>
          <w:p w:rsidR="00EA1B7E" w:rsidRPr="006E3989" w:rsidRDefault="00EA1B7E" w:rsidP="00A42611">
            <w:r w:rsidRPr="006E3989">
              <w:t>Requ</w:t>
            </w:r>
            <w:r w:rsidR="00A42611">
              <w:t>ir</w:t>
            </w:r>
            <w:r w:rsidRPr="006E3989">
              <w:t xml:space="preserve">ed Exhibit 5.C.I-Lib, </w:t>
            </w:r>
            <w:r w:rsidRPr="006E3989">
              <w:rPr>
                <w:i/>
                <w:iCs/>
              </w:rPr>
              <w:t xml:space="preserve">Long Range Building Plan </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16, 26, 28</w:t>
            </w:r>
          </w:p>
        </w:tc>
      </w:tr>
      <w:tr w:rsidR="00EA1B7E" w:rsidRPr="006E3989" w:rsidTr="00E4586E">
        <w:trPr>
          <w:trHeight w:val="630"/>
        </w:trPr>
        <w:tc>
          <w:tcPr>
            <w:tcW w:w="3186" w:type="dxa"/>
            <w:hideMark/>
          </w:tcPr>
          <w:p w:rsidR="00EA1B7E" w:rsidRPr="006E3989" w:rsidRDefault="00EA1B7E" w:rsidP="00E4586E">
            <w:r w:rsidRPr="006E3989">
              <w:t>5.5.b  Montana Tech Library Expansion and Renovation</w:t>
            </w:r>
          </w:p>
        </w:tc>
        <w:tc>
          <w:tcPr>
            <w:tcW w:w="3467" w:type="dxa"/>
            <w:hideMark/>
          </w:tcPr>
          <w:p w:rsidR="00EA1B7E" w:rsidRPr="006E3989" w:rsidRDefault="00EA1B7E" w:rsidP="00E4586E">
            <w:r w:rsidRPr="006E3989">
              <w:t xml:space="preserve">Required Exhibit 5.D.IV-Lib, </w:t>
            </w:r>
            <w:r w:rsidRPr="006E3989">
              <w:rPr>
                <w:i/>
                <w:iCs/>
              </w:rPr>
              <w:t>Montana Tech Library Expansion and Renovation</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22, 27, 28</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705"/>
        </w:trPr>
        <w:tc>
          <w:tcPr>
            <w:tcW w:w="9648" w:type="dxa"/>
            <w:gridSpan w:val="4"/>
            <w:hideMark/>
          </w:tcPr>
          <w:p w:rsidR="00EA1B7E" w:rsidRPr="006E3989" w:rsidRDefault="00EA1B7E" w:rsidP="00E4586E">
            <w:pPr>
              <w:rPr>
                <w:b/>
                <w:bCs/>
              </w:rPr>
            </w:pPr>
            <w:r w:rsidRPr="006E3989">
              <w:rPr>
                <w:b/>
                <w:bCs/>
              </w:rPr>
              <w:t>5.6 Assessment measures to determine the adequacy of holdings, information resources and services to support the educational program both on and off campus.</w:t>
            </w:r>
          </w:p>
        </w:tc>
      </w:tr>
      <w:tr w:rsidR="00EA1B7E" w:rsidRPr="006E3989" w:rsidTr="00E4586E">
        <w:trPr>
          <w:trHeight w:val="705"/>
        </w:trPr>
        <w:tc>
          <w:tcPr>
            <w:tcW w:w="3186" w:type="dxa"/>
            <w:hideMark/>
          </w:tcPr>
          <w:p w:rsidR="00EA1B7E" w:rsidRPr="006E3989" w:rsidRDefault="00EA1B7E" w:rsidP="00E4586E">
            <w:r w:rsidRPr="006E3989">
              <w:t>5.6.a Print Book Collection Analysis by Subject</w:t>
            </w:r>
          </w:p>
        </w:tc>
        <w:tc>
          <w:tcPr>
            <w:tcW w:w="3467" w:type="dxa"/>
            <w:hideMark/>
          </w:tcPr>
          <w:p w:rsidR="00EA1B7E" w:rsidRPr="006E3989" w:rsidRDefault="00EA1B7E" w:rsidP="00E4586E">
            <w:r w:rsidRPr="006E3989">
              <w:t>Required Exhibit 5.A.XX-Lib, Print Book Collection Analysis by Subject</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8, 24, 26, 27, 28</w:t>
            </w:r>
          </w:p>
        </w:tc>
      </w:tr>
      <w:tr w:rsidR="00EA1B7E" w:rsidRPr="006E3989" w:rsidTr="00E4586E">
        <w:trPr>
          <w:trHeight w:val="705"/>
        </w:trPr>
        <w:tc>
          <w:tcPr>
            <w:tcW w:w="3186" w:type="dxa"/>
            <w:hideMark/>
          </w:tcPr>
          <w:p w:rsidR="00EA1B7E" w:rsidRPr="006E3989" w:rsidRDefault="00EA1B7E" w:rsidP="00E4586E">
            <w:r w:rsidRPr="006E3989">
              <w:t>5.6.a.i Print book collection - analysis by discipline</w:t>
            </w:r>
          </w:p>
        </w:tc>
        <w:tc>
          <w:tcPr>
            <w:tcW w:w="3467" w:type="dxa"/>
            <w:hideMark/>
          </w:tcPr>
          <w:p w:rsidR="00EA1B7E" w:rsidRPr="006E3989" w:rsidRDefault="00EA1B7E" w:rsidP="00E4586E">
            <w:r w:rsidRPr="006E3989">
              <w:t>Required Exhibit 5.A.XXI-Lib, Print Book Collection Analysis by Discipline</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8,  26, 28</w:t>
            </w:r>
          </w:p>
        </w:tc>
      </w:tr>
      <w:tr w:rsidR="00EA1B7E" w:rsidRPr="006E3989" w:rsidTr="00E4586E">
        <w:trPr>
          <w:trHeight w:val="705"/>
        </w:trPr>
        <w:tc>
          <w:tcPr>
            <w:tcW w:w="3186" w:type="dxa"/>
            <w:hideMark/>
          </w:tcPr>
          <w:p w:rsidR="00EA1B7E" w:rsidRPr="006E3989" w:rsidRDefault="00EA1B7E" w:rsidP="00E4586E">
            <w:r w:rsidRPr="006E3989">
              <w:t xml:space="preserve">5.6.b Database Subscriptions Rated by </w:t>
            </w:r>
            <w:r w:rsidRPr="006E3989">
              <w:rPr>
                <w:i/>
                <w:iCs/>
              </w:rPr>
              <w:t>Library Journal</w:t>
            </w:r>
          </w:p>
        </w:tc>
        <w:tc>
          <w:tcPr>
            <w:tcW w:w="3467" w:type="dxa"/>
            <w:hideMark/>
          </w:tcPr>
          <w:p w:rsidR="00EA1B7E" w:rsidRPr="006E3989" w:rsidRDefault="00EA1B7E" w:rsidP="00E4586E">
            <w:r w:rsidRPr="006E3989">
              <w:t xml:space="preserve">Required Exhibit 5.A.XVIII-Lib, Database Subscriptions Rated by </w:t>
            </w:r>
            <w:r w:rsidRPr="006E3989">
              <w:rPr>
                <w:i/>
                <w:iCs/>
              </w:rPr>
              <w:t>Library Journal</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7, 26, 28</w:t>
            </w:r>
          </w:p>
        </w:tc>
      </w:tr>
      <w:tr w:rsidR="00EA1B7E" w:rsidRPr="006E3989" w:rsidTr="00E4586E">
        <w:trPr>
          <w:trHeight w:val="705"/>
        </w:trPr>
        <w:tc>
          <w:tcPr>
            <w:tcW w:w="3186" w:type="dxa"/>
            <w:hideMark/>
          </w:tcPr>
          <w:p w:rsidR="00EA1B7E" w:rsidRPr="006E3989" w:rsidRDefault="00EA1B7E" w:rsidP="00E4586E">
            <w:r w:rsidRPr="006E3989">
              <w:t>5.6.c  Database Usage Statistics</w:t>
            </w:r>
          </w:p>
        </w:tc>
        <w:tc>
          <w:tcPr>
            <w:tcW w:w="3467" w:type="dxa"/>
            <w:hideMark/>
          </w:tcPr>
          <w:p w:rsidR="00EA1B7E" w:rsidRPr="006E3989" w:rsidRDefault="00EA1B7E" w:rsidP="00E4586E">
            <w:r w:rsidRPr="006E3989">
              <w:t>Required Exhibit, 5.E.III-Lib,Database Usage Statistics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28, 29</w:t>
            </w:r>
          </w:p>
        </w:tc>
      </w:tr>
      <w:tr w:rsidR="00EA1B7E" w:rsidRPr="006E3989" w:rsidTr="00E4586E">
        <w:trPr>
          <w:trHeight w:val="705"/>
        </w:trPr>
        <w:tc>
          <w:tcPr>
            <w:tcW w:w="3186" w:type="dxa"/>
            <w:hideMark/>
          </w:tcPr>
          <w:p w:rsidR="00EA1B7E" w:rsidRPr="006E3989" w:rsidRDefault="00EA1B7E" w:rsidP="00E4586E">
            <w:r w:rsidRPr="006E3989">
              <w:t>5.6.c.i Database Hits by Year</w:t>
            </w:r>
          </w:p>
        </w:tc>
        <w:tc>
          <w:tcPr>
            <w:tcW w:w="3467" w:type="dxa"/>
            <w:hideMark/>
          </w:tcPr>
          <w:p w:rsidR="00EA1B7E" w:rsidRPr="006E3989" w:rsidRDefault="00EA1B7E" w:rsidP="00E4586E">
            <w:r w:rsidRPr="006E3989">
              <w:t>Required Exhibit, 5.E.IV-Lib, Database Hits by Year</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28, 29</w:t>
            </w:r>
          </w:p>
        </w:tc>
      </w:tr>
      <w:tr w:rsidR="00EA1B7E" w:rsidRPr="006E3989" w:rsidTr="00E4586E">
        <w:trPr>
          <w:trHeight w:val="705"/>
        </w:trPr>
        <w:tc>
          <w:tcPr>
            <w:tcW w:w="3186" w:type="dxa"/>
            <w:hideMark/>
          </w:tcPr>
          <w:p w:rsidR="00EA1B7E" w:rsidRPr="006E3989" w:rsidRDefault="00EA1B7E" w:rsidP="00E4586E">
            <w:r w:rsidRPr="006E3989">
              <w:t>5.6.c.ii Database Usage, Alphabetic Sort</w:t>
            </w:r>
          </w:p>
        </w:tc>
        <w:tc>
          <w:tcPr>
            <w:tcW w:w="3467" w:type="dxa"/>
            <w:hideMark/>
          </w:tcPr>
          <w:p w:rsidR="00EA1B7E" w:rsidRPr="006E3989" w:rsidRDefault="00EA1B7E" w:rsidP="00E4586E">
            <w:r w:rsidRPr="006E3989">
              <w:t>Database Usage, Alphabetic Sort</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28, 29</w:t>
            </w:r>
          </w:p>
        </w:tc>
      </w:tr>
      <w:tr w:rsidR="00EA1B7E" w:rsidRPr="006E3989" w:rsidTr="00E4586E">
        <w:trPr>
          <w:trHeight w:val="705"/>
        </w:trPr>
        <w:tc>
          <w:tcPr>
            <w:tcW w:w="3186" w:type="dxa"/>
            <w:hideMark/>
          </w:tcPr>
          <w:p w:rsidR="00EA1B7E" w:rsidRPr="006E3989" w:rsidRDefault="00EA1B7E" w:rsidP="00E4586E">
            <w:r w:rsidRPr="006E3989">
              <w:lastRenderedPageBreak/>
              <w:t>5.6.d Headcount Enrollment by Degree, Fall 2009</w:t>
            </w:r>
          </w:p>
        </w:tc>
        <w:tc>
          <w:tcPr>
            <w:tcW w:w="3467" w:type="dxa"/>
            <w:hideMark/>
          </w:tcPr>
          <w:p w:rsidR="00EA1B7E" w:rsidRPr="006E3989" w:rsidRDefault="00EA1B7E" w:rsidP="00E4586E">
            <w:r w:rsidRPr="006E3989">
              <w:t>Headcount Enrollment by Degree, Fall 2009</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28</w:t>
            </w:r>
          </w:p>
        </w:tc>
      </w:tr>
      <w:tr w:rsidR="00EA1B7E" w:rsidRPr="006E3989" w:rsidTr="00E4586E">
        <w:trPr>
          <w:trHeight w:val="705"/>
        </w:trPr>
        <w:tc>
          <w:tcPr>
            <w:tcW w:w="3186" w:type="dxa"/>
            <w:hideMark/>
          </w:tcPr>
          <w:p w:rsidR="00EA1B7E" w:rsidRPr="006E3989" w:rsidRDefault="00EA1B7E" w:rsidP="00E4586E">
            <w:r w:rsidRPr="006E3989">
              <w:t>5.6.d.i Enrollment Comparisons, Fall 2009</w:t>
            </w:r>
          </w:p>
        </w:tc>
        <w:tc>
          <w:tcPr>
            <w:tcW w:w="3467" w:type="dxa"/>
            <w:hideMark/>
          </w:tcPr>
          <w:p w:rsidR="00EA1B7E" w:rsidRPr="006E3989" w:rsidRDefault="00EA1B7E" w:rsidP="00E4586E">
            <w:r w:rsidRPr="006E3989">
              <w:t>Enrollment Comparisons, Fall 2009</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28</w:t>
            </w:r>
          </w:p>
        </w:tc>
      </w:tr>
      <w:tr w:rsidR="00EA1B7E" w:rsidRPr="006E3989" w:rsidTr="00E4586E">
        <w:trPr>
          <w:trHeight w:val="705"/>
        </w:trPr>
        <w:tc>
          <w:tcPr>
            <w:tcW w:w="3186" w:type="dxa"/>
            <w:hideMark/>
          </w:tcPr>
          <w:p w:rsidR="00EA1B7E" w:rsidRPr="006E3989" w:rsidRDefault="00EA1B7E" w:rsidP="00E4586E">
            <w:r w:rsidRPr="006E3989">
              <w:t>5.6.e Noel-Levitz SSI, Questions #13 &amp; #18</w:t>
            </w:r>
          </w:p>
        </w:tc>
        <w:tc>
          <w:tcPr>
            <w:tcW w:w="3467" w:type="dxa"/>
            <w:hideMark/>
          </w:tcPr>
          <w:p w:rsidR="00EA1B7E" w:rsidRPr="006E3989" w:rsidRDefault="00EA1B7E" w:rsidP="00E4586E">
            <w:r w:rsidRPr="006E3989">
              <w:t>Required Exhibit 5.E.I-Lib, Noel-Levitz Student Satisfaction Inventory, Questions #13 and #18</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29</w:t>
            </w:r>
          </w:p>
        </w:tc>
      </w:tr>
      <w:tr w:rsidR="00EA1B7E" w:rsidRPr="006E3989" w:rsidTr="00E4586E">
        <w:trPr>
          <w:trHeight w:val="705"/>
        </w:trPr>
        <w:tc>
          <w:tcPr>
            <w:tcW w:w="3186" w:type="dxa"/>
            <w:hideMark/>
          </w:tcPr>
          <w:p w:rsidR="00EA1B7E" w:rsidRPr="006E3989" w:rsidRDefault="00EA1B7E" w:rsidP="00E4586E">
            <w:r w:rsidRPr="006E3989">
              <w:t>5.6.f Noel-Levitz SSI, 1997-2007, Institutional Summary</w:t>
            </w:r>
          </w:p>
        </w:tc>
        <w:tc>
          <w:tcPr>
            <w:tcW w:w="3467" w:type="dxa"/>
            <w:hideMark/>
          </w:tcPr>
          <w:p w:rsidR="00EA1B7E" w:rsidRPr="006E3989" w:rsidRDefault="00EA1B7E" w:rsidP="00E4586E">
            <w:r w:rsidRPr="006E3989">
              <w:t>Noel-Levitz SSI, 1997-2007, Institutional Summary</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28</w:t>
            </w:r>
          </w:p>
        </w:tc>
      </w:tr>
      <w:tr w:rsidR="00EA1B7E" w:rsidRPr="006E3989" w:rsidTr="00E4586E">
        <w:trPr>
          <w:trHeight w:val="705"/>
        </w:trPr>
        <w:tc>
          <w:tcPr>
            <w:tcW w:w="3186" w:type="dxa"/>
            <w:hideMark/>
          </w:tcPr>
          <w:p w:rsidR="00EA1B7E" w:rsidRPr="006E3989" w:rsidRDefault="00EA1B7E" w:rsidP="00E4586E">
            <w:r w:rsidRPr="006E3989">
              <w:t>5.6.g Faculty Senate Satisfaction Survey, 2005,07</w:t>
            </w:r>
          </w:p>
        </w:tc>
        <w:tc>
          <w:tcPr>
            <w:tcW w:w="3467" w:type="dxa"/>
            <w:hideMark/>
          </w:tcPr>
          <w:p w:rsidR="00EA1B7E" w:rsidRPr="006E3989" w:rsidRDefault="00EA1B7E" w:rsidP="00E4586E">
            <w:r w:rsidRPr="006E3989">
              <w:t xml:space="preserve">Required Exhibit 5.E.II-Lib, </w:t>
            </w:r>
            <w:r w:rsidRPr="006E3989">
              <w:rPr>
                <w:i/>
                <w:iCs/>
              </w:rPr>
              <w:t>Faculty Senate Satisfaction Survey 2005,07</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w:t>
            </w:r>
          </w:p>
        </w:tc>
      </w:tr>
      <w:tr w:rsidR="00EA1B7E" w:rsidRPr="006E3989" w:rsidTr="00E4586E">
        <w:trPr>
          <w:trHeight w:val="705"/>
        </w:trPr>
        <w:tc>
          <w:tcPr>
            <w:tcW w:w="3186" w:type="dxa"/>
            <w:hideMark/>
          </w:tcPr>
          <w:p w:rsidR="00EA1B7E" w:rsidRPr="006E3989" w:rsidRDefault="00EA1B7E" w:rsidP="00E4586E">
            <w:r w:rsidRPr="006E3989">
              <w:t>5.6.h Library Satisfaction Survey 2008 Faculty/Staff</w:t>
            </w:r>
          </w:p>
        </w:tc>
        <w:tc>
          <w:tcPr>
            <w:tcW w:w="3467" w:type="dxa"/>
            <w:hideMark/>
          </w:tcPr>
          <w:p w:rsidR="00EA1B7E" w:rsidRPr="006E3989" w:rsidRDefault="00EA1B7E" w:rsidP="00E4586E">
            <w:r w:rsidRPr="006E3989">
              <w:t>Library Satisfaction Survey 2008 Faculty/Staff</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705"/>
        </w:trPr>
        <w:tc>
          <w:tcPr>
            <w:tcW w:w="3186" w:type="dxa"/>
            <w:hideMark/>
          </w:tcPr>
          <w:p w:rsidR="00EA1B7E" w:rsidRPr="006E3989" w:rsidRDefault="00EA1B7E" w:rsidP="00E4586E">
            <w:r w:rsidRPr="006E3989">
              <w:t xml:space="preserve">5.6.i Library Student Satisfaction Survey 2008 </w:t>
            </w:r>
          </w:p>
        </w:tc>
        <w:tc>
          <w:tcPr>
            <w:tcW w:w="3467" w:type="dxa"/>
            <w:hideMark/>
          </w:tcPr>
          <w:p w:rsidR="00EA1B7E" w:rsidRPr="006E3989" w:rsidRDefault="00EA1B7E" w:rsidP="00C241BF">
            <w:r w:rsidRPr="006E3989">
              <w:t>Requ</w:t>
            </w:r>
            <w:r w:rsidR="00C241BF">
              <w:t>ir</w:t>
            </w:r>
            <w:r w:rsidRPr="006E3989">
              <w:t xml:space="preserve">ed Exhibit 5.A.XI-Lib, </w:t>
            </w:r>
            <w:r w:rsidRPr="006E3989">
              <w:rPr>
                <w:i/>
                <w:iCs/>
              </w:rPr>
              <w:t xml:space="preserve">Library Student Satisfaction Survey 2008 </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5, 26, 29</w:t>
            </w:r>
          </w:p>
        </w:tc>
      </w:tr>
      <w:tr w:rsidR="00EA1B7E" w:rsidRPr="006E3989" w:rsidTr="00E4586E">
        <w:trPr>
          <w:trHeight w:val="705"/>
        </w:trPr>
        <w:tc>
          <w:tcPr>
            <w:tcW w:w="3186" w:type="dxa"/>
            <w:hideMark/>
          </w:tcPr>
          <w:p w:rsidR="00EA1B7E" w:rsidRPr="006E3989" w:rsidRDefault="00EA1B7E" w:rsidP="00E4586E">
            <w:r w:rsidRPr="006E3989">
              <w:t>5.6.j Bibliographic Instruction, Students and Sessions</w:t>
            </w:r>
          </w:p>
        </w:tc>
        <w:tc>
          <w:tcPr>
            <w:tcW w:w="3467" w:type="dxa"/>
            <w:hideMark/>
          </w:tcPr>
          <w:p w:rsidR="00EA1B7E" w:rsidRPr="006E3989" w:rsidRDefault="00EA1B7E" w:rsidP="00E4586E">
            <w:r w:rsidRPr="006E3989">
              <w:t>Bibliographic Instruction, Students and Sessions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9648" w:type="dxa"/>
            <w:gridSpan w:val="4"/>
            <w:hideMark/>
          </w:tcPr>
          <w:p w:rsidR="00EA1B7E" w:rsidRPr="006E3989" w:rsidRDefault="00EA1B7E" w:rsidP="00E4586E">
            <w:pPr>
              <w:rPr>
                <w:b/>
                <w:bCs/>
              </w:rPr>
            </w:pPr>
            <w:r w:rsidRPr="006E3989">
              <w:rPr>
                <w:b/>
                <w:bCs/>
              </w:rPr>
              <w:t>5.7 Data regarding number and assignments of library staff</w:t>
            </w:r>
          </w:p>
        </w:tc>
      </w:tr>
      <w:tr w:rsidR="00EA1B7E" w:rsidRPr="006E3989" w:rsidTr="00E4586E">
        <w:trPr>
          <w:trHeight w:val="645"/>
        </w:trPr>
        <w:tc>
          <w:tcPr>
            <w:tcW w:w="3186" w:type="dxa"/>
            <w:hideMark/>
          </w:tcPr>
          <w:p w:rsidR="00EA1B7E" w:rsidRPr="006E3989" w:rsidRDefault="00EA1B7E" w:rsidP="00E4586E">
            <w:r w:rsidRPr="006E3989">
              <w:t>5.7.a Role Description</w:t>
            </w:r>
          </w:p>
        </w:tc>
        <w:tc>
          <w:tcPr>
            <w:tcW w:w="3467" w:type="dxa"/>
            <w:hideMark/>
          </w:tcPr>
          <w:p w:rsidR="00EA1B7E" w:rsidRPr="006E3989" w:rsidRDefault="00EA1B7E" w:rsidP="00E4586E">
            <w:r w:rsidRPr="006E3989">
              <w:t xml:space="preserve">Required Exhibit 5.D.II-Lib, </w:t>
            </w:r>
            <w:r w:rsidRPr="006E3989">
              <w:rPr>
                <w:i/>
                <w:iCs/>
              </w:rPr>
              <w:t>Role Description, Classified Staff</w:t>
            </w:r>
          </w:p>
        </w:tc>
        <w:tc>
          <w:tcPr>
            <w:tcW w:w="1660" w:type="dxa"/>
            <w:hideMark/>
          </w:tcPr>
          <w:p w:rsidR="00EA1B7E" w:rsidRPr="00760F75" w:rsidRDefault="00760F75" w:rsidP="00E4586E">
            <w:pPr>
              <w:rPr>
                <w:rFonts w:ascii="Arial" w:hAnsi="Arial" w:cs="Arial"/>
                <w:bCs/>
                <w:sz w:val="22"/>
                <w:szCs w:val="22"/>
              </w:rPr>
            </w:pPr>
            <w:r w:rsidRPr="006E3989">
              <w:t>Print Only</w:t>
            </w:r>
          </w:p>
        </w:tc>
        <w:tc>
          <w:tcPr>
            <w:tcW w:w="1335" w:type="dxa"/>
            <w:hideMark/>
          </w:tcPr>
          <w:p w:rsidR="00EA1B7E" w:rsidRPr="006E3989" w:rsidRDefault="00EA1B7E" w:rsidP="00E4586E">
            <w:r w:rsidRPr="006E3989">
              <w:t>Page 19, 27, 29</w:t>
            </w:r>
          </w:p>
        </w:tc>
      </w:tr>
      <w:tr w:rsidR="00EA1B7E" w:rsidRPr="006E3989" w:rsidTr="00E4586E">
        <w:trPr>
          <w:trHeight w:val="645"/>
        </w:trPr>
        <w:tc>
          <w:tcPr>
            <w:tcW w:w="3186" w:type="dxa"/>
            <w:hideMark/>
          </w:tcPr>
          <w:p w:rsidR="00EA1B7E" w:rsidRPr="006E3989" w:rsidRDefault="00EA1B7E" w:rsidP="00E4586E">
            <w:r w:rsidRPr="006E3989">
              <w:t>5.7.b Library FTE, Professional, Classified and Student Staff, FY 1999-2009</w:t>
            </w:r>
          </w:p>
        </w:tc>
        <w:tc>
          <w:tcPr>
            <w:tcW w:w="3467" w:type="dxa"/>
            <w:hideMark/>
          </w:tcPr>
          <w:p w:rsidR="00EA1B7E" w:rsidRPr="006E3989" w:rsidRDefault="00EA1B7E" w:rsidP="00E4586E">
            <w:r w:rsidRPr="006E3989">
              <w:t>Library FTE, Professional, Classified and Student Staff, FY 1999-2009</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645"/>
        </w:trPr>
        <w:tc>
          <w:tcPr>
            <w:tcW w:w="9648" w:type="dxa"/>
            <w:gridSpan w:val="4"/>
            <w:hideMark/>
          </w:tcPr>
          <w:p w:rsidR="00EA1B7E" w:rsidRPr="006E3989" w:rsidRDefault="00EA1B7E" w:rsidP="00E4586E">
            <w:pPr>
              <w:rPr>
                <w:b/>
                <w:bCs/>
              </w:rPr>
            </w:pPr>
            <w:r w:rsidRPr="006E3989">
              <w:rPr>
                <w:b/>
                <w:bCs/>
              </w:rPr>
              <w:t>5.8 Chart showing the organizational arrangement for managing libraries and other information resources (e.g. computing facilities, instructional media and telecommunications centers).</w:t>
            </w:r>
          </w:p>
        </w:tc>
      </w:tr>
      <w:tr w:rsidR="00EA1B7E" w:rsidRPr="006E3989" w:rsidTr="00E4586E">
        <w:trPr>
          <w:trHeight w:val="720"/>
        </w:trPr>
        <w:tc>
          <w:tcPr>
            <w:tcW w:w="3186" w:type="dxa"/>
            <w:hideMark/>
          </w:tcPr>
          <w:p w:rsidR="00EA1B7E" w:rsidRPr="006E3989" w:rsidRDefault="00EA1B7E" w:rsidP="00E4586E">
            <w:r w:rsidRPr="006E3989">
              <w:t>5.8.a Organization Chart, Vice Chancellor Academic Affairs &amp; Research</w:t>
            </w:r>
          </w:p>
        </w:tc>
        <w:tc>
          <w:tcPr>
            <w:tcW w:w="3467" w:type="dxa"/>
            <w:hideMark/>
          </w:tcPr>
          <w:p w:rsidR="00EA1B7E" w:rsidRPr="006E3989" w:rsidRDefault="00EA1B7E" w:rsidP="00E4586E">
            <w:r w:rsidRPr="006E3989">
              <w:t>Organization Chart, Vice Chancellor Academic Affairs &amp; Research</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720"/>
        </w:trPr>
        <w:tc>
          <w:tcPr>
            <w:tcW w:w="3186" w:type="dxa"/>
            <w:hideMark/>
          </w:tcPr>
          <w:p w:rsidR="00EA1B7E" w:rsidRPr="006E3989" w:rsidRDefault="00EA1B7E" w:rsidP="00E4586E">
            <w:r w:rsidRPr="006E3989">
              <w:t>5.8.b Organization Chart, Montana Tech Library</w:t>
            </w:r>
          </w:p>
        </w:tc>
        <w:tc>
          <w:tcPr>
            <w:tcW w:w="3467" w:type="dxa"/>
            <w:hideMark/>
          </w:tcPr>
          <w:p w:rsidR="00EA1B7E" w:rsidRPr="006E3989" w:rsidRDefault="00EA1B7E" w:rsidP="00E4586E">
            <w:r w:rsidRPr="006E3989">
              <w:t>Organization Chart, Montana Tech Library</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9648" w:type="dxa"/>
            <w:gridSpan w:val="4"/>
            <w:hideMark/>
          </w:tcPr>
          <w:p w:rsidR="00EA1B7E" w:rsidRPr="006E3989" w:rsidRDefault="00EA1B7E" w:rsidP="00E4586E">
            <w:pPr>
              <w:rPr>
                <w:b/>
                <w:bCs/>
              </w:rPr>
            </w:pPr>
            <w:r w:rsidRPr="006E3989">
              <w:rPr>
                <w:b/>
                <w:bCs/>
              </w:rPr>
              <w:t>5.9 Comprehensive budget(s) for library and information resources</w:t>
            </w:r>
          </w:p>
        </w:tc>
      </w:tr>
      <w:tr w:rsidR="00EA1B7E" w:rsidRPr="006E3989" w:rsidTr="00E4586E">
        <w:trPr>
          <w:trHeight w:val="885"/>
        </w:trPr>
        <w:tc>
          <w:tcPr>
            <w:tcW w:w="3186" w:type="dxa"/>
            <w:hideMark/>
          </w:tcPr>
          <w:p w:rsidR="00EA1B7E" w:rsidRPr="006E3989" w:rsidRDefault="00EA1B7E" w:rsidP="00E4586E">
            <w:r w:rsidRPr="006E3989">
              <w:lastRenderedPageBreak/>
              <w:t>5.9.a. Budget Summaries, Comparison of Salary, Operations and Capital, FY 2000-2009, Actual Expenditures</w:t>
            </w:r>
          </w:p>
        </w:tc>
        <w:tc>
          <w:tcPr>
            <w:tcW w:w="3467" w:type="dxa"/>
            <w:hideMark/>
          </w:tcPr>
          <w:p w:rsidR="00EA1B7E" w:rsidRPr="006E3989" w:rsidRDefault="00EA1B7E" w:rsidP="00E4586E">
            <w:r w:rsidRPr="006E3989">
              <w:t>Budget Summaries, Comparison of Salary, Operations and Capital, FY 2000-2009, Actual Expenditures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765"/>
        </w:trPr>
        <w:tc>
          <w:tcPr>
            <w:tcW w:w="3186" w:type="dxa"/>
            <w:hideMark/>
          </w:tcPr>
          <w:p w:rsidR="00EA1B7E" w:rsidRPr="006E3989" w:rsidRDefault="00EA1B7E" w:rsidP="00E4586E">
            <w:r w:rsidRPr="006E3989">
              <w:t>5.9.b  Salaries, FY 2000- 2009</w:t>
            </w:r>
          </w:p>
        </w:tc>
        <w:tc>
          <w:tcPr>
            <w:tcW w:w="3467" w:type="dxa"/>
            <w:hideMark/>
          </w:tcPr>
          <w:p w:rsidR="00EA1B7E" w:rsidRPr="006E3989" w:rsidRDefault="00EA1B7E" w:rsidP="00E4586E">
            <w:r w:rsidRPr="006E3989">
              <w:t>Salaries, FY 2000- 2009</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765"/>
        </w:trPr>
        <w:tc>
          <w:tcPr>
            <w:tcW w:w="3186" w:type="dxa"/>
            <w:hideMark/>
          </w:tcPr>
          <w:p w:rsidR="00EA1B7E" w:rsidRPr="006E3989" w:rsidRDefault="00EA1B7E" w:rsidP="00E4586E">
            <w:r w:rsidRPr="006E3989">
              <w:t>5.9.b.i b. Library FTE, Professional, Classified and Student Staff, FY 1999-2009</w:t>
            </w:r>
          </w:p>
        </w:tc>
        <w:tc>
          <w:tcPr>
            <w:tcW w:w="3467" w:type="dxa"/>
            <w:hideMark/>
          </w:tcPr>
          <w:p w:rsidR="00EA1B7E" w:rsidRPr="006E3989" w:rsidRDefault="00EA1B7E" w:rsidP="00E4586E">
            <w:r w:rsidRPr="006E3989">
              <w:t>Library FTE, Professional, Classified and Student Staff, FY 1999-2009</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765"/>
        </w:trPr>
        <w:tc>
          <w:tcPr>
            <w:tcW w:w="3186" w:type="dxa"/>
            <w:hideMark/>
          </w:tcPr>
          <w:p w:rsidR="00EA1B7E" w:rsidRPr="006E3989" w:rsidRDefault="00EA1B7E" w:rsidP="00E4586E">
            <w:r w:rsidRPr="006E3989">
              <w:t>5.9.c  Operations Budgets, FY 2000-2009, Actual</w:t>
            </w:r>
          </w:p>
        </w:tc>
        <w:tc>
          <w:tcPr>
            <w:tcW w:w="3467" w:type="dxa"/>
            <w:hideMark/>
          </w:tcPr>
          <w:p w:rsidR="00EA1B7E" w:rsidRPr="006E3989" w:rsidRDefault="00EA1B7E" w:rsidP="00E4586E">
            <w:r w:rsidRPr="006E3989">
              <w:t>Operations Budgets, FY 2000-2009, Actual</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765"/>
        </w:trPr>
        <w:tc>
          <w:tcPr>
            <w:tcW w:w="3186" w:type="dxa"/>
            <w:hideMark/>
          </w:tcPr>
          <w:p w:rsidR="00EA1B7E" w:rsidRPr="006E3989" w:rsidRDefault="00EA1B7E" w:rsidP="00E4586E">
            <w:r w:rsidRPr="006E3989">
              <w:t>5.9.d  Capital Budget Comparisons, FY 2000-2009, Actual Expenditures</w:t>
            </w:r>
          </w:p>
        </w:tc>
        <w:tc>
          <w:tcPr>
            <w:tcW w:w="3467" w:type="dxa"/>
            <w:hideMark/>
          </w:tcPr>
          <w:p w:rsidR="00EA1B7E" w:rsidRPr="006E3989" w:rsidRDefault="00EA1B7E" w:rsidP="00E4586E">
            <w:r w:rsidRPr="006E3989">
              <w:t>Capital Budget Comparisons, FY 2000-2009, Actual Expenditures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765"/>
        </w:trPr>
        <w:tc>
          <w:tcPr>
            <w:tcW w:w="3186" w:type="dxa"/>
            <w:hideMark/>
          </w:tcPr>
          <w:p w:rsidR="00EA1B7E" w:rsidRPr="006E3989" w:rsidRDefault="00EA1B7E" w:rsidP="00E4586E">
            <w:r w:rsidRPr="006E3989">
              <w:t>5.9.e  F and A (ICD) Budget, FY 2000-2009</w:t>
            </w:r>
          </w:p>
        </w:tc>
        <w:tc>
          <w:tcPr>
            <w:tcW w:w="3467" w:type="dxa"/>
            <w:hideMark/>
          </w:tcPr>
          <w:p w:rsidR="00EA1B7E" w:rsidRPr="006E3989" w:rsidRDefault="00EA1B7E" w:rsidP="00E4586E">
            <w:r w:rsidRPr="006E3989">
              <w:t>F and A (ICD) Budget, FY 2000-2009</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765"/>
        </w:trPr>
        <w:tc>
          <w:tcPr>
            <w:tcW w:w="3186" w:type="dxa"/>
            <w:hideMark/>
          </w:tcPr>
          <w:p w:rsidR="00EA1B7E" w:rsidRPr="006E3989" w:rsidRDefault="00EA1B7E" w:rsidP="00E4586E">
            <w:r w:rsidRPr="006E3989">
              <w:t>5.9.f  Cooperative Database Purchases, FY 2005-2010</w:t>
            </w:r>
          </w:p>
        </w:tc>
        <w:tc>
          <w:tcPr>
            <w:tcW w:w="3467" w:type="dxa"/>
            <w:hideMark/>
          </w:tcPr>
          <w:p w:rsidR="00EA1B7E" w:rsidRPr="006E3989" w:rsidRDefault="00EA1B7E" w:rsidP="00E4586E">
            <w:r w:rsidRPr="006E3989">
              <w:t>Cooperative Database Purchases, FY 2005-2010</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765"/>
        </w:trPr>
        <w:tc>
          <w:tcPr>
            <w:tcW w:w="3186" w:type="dxa"/>
            <w:hideMark/>
          </w:tcPr>
          <w:p w:rsidR="00EA1B7E" w:rsidRPr="006E3989" w:rsidRDefault="00EA1B7E" w:rsidP="00E4586E">
            <w:r w:rsidRPr="006E3989">
              <w:t>5.9.g  Library Budgets (detail) FY 2000-2009</w:t>
            </w:r>
          </w:p>
        </w:tc>
        <w:tc>
          <w:tcPr>
            <w:tcW w:w="3467" w:type="dxa"/>
            <w:hideMark/>
          </w:tcPr>
          <w:p w:rsidR="00EA1B7E" w:rsidRPr="006E3989" w:rsidRDefault="00EA1B7E" w:rsidP="00E4586E">
            <w:r w:rsidRPr="006E3989">
              <w:t>Library Budgets (detail) FY 2000-2009</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3186" w:type="dxa"/>
            <w:hideMark/>
          </w:tcPr>
          <w:p w:rsidR="00EA1B7E" w:rsidRPr="006E3989" w:rsidRDefault="00EA1B7E" w:rsidP="00E4586E">
            <w:pPr>
              <w:rPr>
                <w:b/>
                <w:bCs/>
              </w:rPr>
            </w:pPr>
            <w:r w:rsidRPr="006E3989">
              <w:rPr>
                <w:b/>
                <w:bCs/>
              </w:rPr>
              <w:t>5.10 Vitae of professional library staff</w:t>
            </w:r>
          </w:p>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765"/>
        </w:trPr>
        <w:tc>
          <w:tcPr>
            <w:tcW w:w="3186" w:type="dxa"/>
            <w:hideMark/>
          </w:tcPr>
          <w:p w:rsidR="00EA1B7E" w:rsidRPr="006E3989" w:rsidRDefault="00EA1B7E" w:rsidP="00E4586E">
            <w:r w:rsidRPr="006E3989">
              <w:t>5.10.a Librarian Vitae</w:t>
            </w:r>
          </w:p>
        </w:tc>
        <w:tc>
          <w:tcPr>
            <w:tcW w:w="3467" w:type="dxa"/>
            <w:hideMark/>
          </w:tcPr>
          <w:p w:rsidR="00EA1B7E" w:rsidRPr="006E3989" w:rsidRDefault="00EA1B7E" w:rsidP="00E4586E">
            <w:r w:rsidRPr="006E3989">
              <w:t xml:space="preserve">Required Exhibit 5.D.I-Lib, </w:t>
            </w:r>
            <w:r w:rsidRPr="006E3989">
              <w:rPr>
                <w:i/>
                <w:iCs/>
              </w:rPr>
              <w:t>Vitae</w:t>
            </w:r>
          </w:p>
        </w:tc>
        <w:tc>
          <w:tcPr>
            <w:tcW w:w="1660" w:type="dxa"/>
            <w:hideMark/>
          </w:tcPr>
          <w:p w:rsidR="00EA1B7E" w:rsidRPr="006E3989" w:rsidRDefault="00EA1B7E" w:rsidP="00E4586E">
            <w:r w:rsidRPr="006E3989">
              <w:t>Print Only</w:t>
            </w:r>
          </w:p>
        </w:tc>
        <w:tc>
          <w:tcPr>
            <w:tcW w:w="1335" w:type="dxa"/>
            <w:hideMark/>
          </w:tcPr>
          <w:p w:rsidR="00EA1B7E" w:rsidRPr="006E3989" w:rsidRDefault="00EA1B7E" w:rsidP="00E4586E">
            <w:r w:rsidRPr="006E3989">
              <w:t>Page  18, 27, 29</w:t>
            </w:r>
          </w:p>
        </w:tc>
      </w:tr>
      <w:tr w:rsidR="00EA1B7E" w:rsidRPr="006E3989" w:rsidTr="00E4586E">
        <w:trPr>
          <w:trHeight w:val="765"/>
        </w:trPr>
        <w:tc>
          <w:tcPr>
            <w:tcW w:w="3186" w:type="dxa"/>
            <w:hideMark/>
          </w:tcPr>
          <w:p w:rsidR="00EA1B7E" w:rsidRPr="006E3989" w:rsidRDefault="00EA1B7E" w:rsidP="00E4586E">
            <w:r w:rsidRPr="006E3989">
              <w:t>5.10.b Librarian Liaison Areas</w:t>
            </w:r>
          </w:p>
        </w:tc>
        <w:tc>
          <w:tcPr>
            <w:tcW w:w="3467" w:type="dxa"/>
            <w:hideMark/>
          </w:tcPr>
          <w:p w:rsidR="00EA1B7E" w:rsidRPr="006E3989" w:rsidRDefault="00EA1B7E" w:rsidP="00E4586E">
            <w:r w:rsidRPr="006E3989">
              <w:t xml:space="preserve">Required Exhibit 5.A.XXIII-Lib, </w:t>
            </w:r>
            <w:r w:rsidRPr="006E3989">
              <w:rPr>
                <w:i/>
                <w:iCs/>
              </w:rPr>
              <w:t>Librarian Liaison Areas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12, 29</w:t>
            </w:r>
          </w:p>
        </w:tc>
      </w:tr>
      <w:tr w:rsidR="00EA1B7E" w:rsidRPr="006E3989" w:rsidTr="00E4586E">
        <w:trPr>
          <w:trHeight w:val="51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3186" w:type="dxa"/>
            <w:hideMark/>
          </w:tcPr>
          <w:p w:rsidR="00EA1B7E" w:rsidRPr="006E3989" w:rsidRDefault="00EA1B7E" w:rsidP="00E4586E">
            <w:pPr>
              <w:rPr>
                <w:b/>
                <w:bCs/>
              </w:rPr>
            </w:pPr>
            <w:r w:rsidRPr="006E3989">
              <w:rPr>
                <w:b/>
                <w:bCs/>
              </w:rPr>
              <w:t>5.11 Formal, written agreements with other libraries</w:t>
            </w:r>
          </w:p>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3186" w:type="dxa"/>
            <w:hideMark/>
          </w:tcPr>
          <w:p w:rsidR="00EA1B7E" w:rsidRPr="006E3989" w:rsidRDefault="00EA1B7E" w:rsidP="00E4586E">
            <w:r w:rsidRPr="006E3989">
              <w:t xml:space="preserve">5.11.a Formal, Written Agreements </w:t>
            </w:r>
          </w:p>
        </w:tc>
        <w:tc>
          <w:tcPr>
            <w:tcW w:w="3467" w:type="dxa"/>
            <w:hideMark/>
          </w:tcPr>
          <w:p w:rsidR="00EA1B7E" w:rsidRPr="006E3989" w:rsidRDefault="00EA1B7E" w:rsidP="00E4586E">
            <w:r w:rsidRPr="006E3989">
              <w:t>Required Exhibit 5.C.III-Lib,</w:t>
            </w:r>
            <w:r w:rsidRPr="006E3989">
              <w:rPr>
                <w:i/>
                <w:iCs/>
              </w:rPr>
              <w:t xml:space="preserve"> Formal Written Agreements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17, 26, 29</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6653" w:type="dxa"/>
            <w:gridSpan w:val="2"/>
            <w:hideMark/>
          </w:tcPr>
          <w:p w:rsidR="00EA1B7E" w:rsidRPr="006E3989" w:rsidRDefault="00EA1B7E" w:rsidP="00E4586E">
            <w:pPr>
              <w:rPr>
                <w:b/>
                <w:bCs/>
              </w:rPr>
            </w:pPr>
            <w:r w:rsidRPr="006E3989">
              <w:rPr>
                <w:b/>
                <w:bCs/>
              </w:rPr>
              <w:t>5.12 Computer usage statistics related the retrieval of library resources.</w:t>
            </w:r>
          </w:p>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3186" w:type="dxa"/>
            <w:hideMark/>
          </w:tcPr>
          <w:p w:rsidR="00EA1B7E" w:rsidRPr="006E3989" w:rsidRDefault="00EA1B7E" w:rsidP="00E4586E">
            <w:r w:rsidRPr="006E3989">
              <w:t>5.12.a Database Hits by Year</w:t>
            </w:r>
          </w:p>
        </w:tc>
        <w:tc>
          <w:tcPr>
            <w:tcW w:w="3467" w:type="dxa"/>
            <w:hideMark/>
          </w:tcPr>
          <w:p w:rsidR="00EA1B7E" w:rsidRPr="006E3989" w:rsidRDefault="00EA1B7E" w:rsidP="00E4586E">
            <w:r w:rsidRPr="006E3989">
              <w:t>Required Exhibit 5.E.IV-Lib, Database Hits by Year</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28, 29</w:t>
            </w:r>
          </w:p>
        </w:tc>
      </w:tr>
      <w:tr w:rsidR="00EA1B7E" w:rsidRPr="006E3989" w:rsidTr="00E4586E">
        <w:trPr>
          <w:trHeight w:val="510"/>
        </w:trPr>
        <w:tc>
          <w:tcPr>
            <w:tcW w:w="3186" w:type="dxa"/>
            <w:hideMark/>
          </w:tcPr>
          <w:p w:rsidR="00EA1B7E" w:rsidRPr="006E3989" w:rsidRDefault="00EA1B7E" w:rsidP="00E4586E">
            <w:r w:rsidRPr="006E3989">
              <w:lastRenderedPageBreak/>
              <w:t xml:space="preserve">5.12.a.i Database Usage </w:t>
            </w:r>
          </w:p>
        </w:tc>
        <w:tc>
          <w:tcPr>
            <w:tcW w:w="3467" w:type="dxa"/>
            <w:hideMark/>
          </w:tcPr>
          <w:p w:rsidR="00EA1B7E" w:rsidRPr="006E3989" w:rsidRDefault="00EA1B7E" w:rsidP="00E4586E">
            <w:r w:rsidRPr="006E3989">
              <w:t xml:space="preserve">Required Exhibit 5.E.III-Lib, Database Usage Statistics </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28, 29</w:t>
            </w:r>
          </w:p>
        </w:tc>
      </w:tr>
      <w:tr w:rsidR="00EA1B7E" w:rsidRPr="006E3989" w:rsidTr="00E4586E">
        <w:trPr>
          <w:trHeight w:val="510"/>
        </w:trPr>
        <w:tc>
          <w:tcPr>
            <w:tcW w:w="3186" w:type="dxa"/>
            <w:hideMark/>
          </w:tcPr>
          <w:p w:rsidR="00EA1B7E" w:rsidRPr="006E3989" w:rsidRDefault="00EA1B7E" w:rsidP="00E4586E">
            <w:r w:rsidRPr="006E3989">
              <w:t>5.12.a.ii Database Usage, Alphabetic Sort</w:t>
            </w:r>
          </w:p>
        </w:tc>
        <w:tc>
          <w:tcPr>
            <w:tcW w:w="3467" w:type="dxa"/>
            <w:hideMark/>
          </w:tcPr>
          <w:p w:rsidR="00EA1B7E" w:rsidRPr="006E3989" w:rsidRDefault="00EA1B7E" w:rsidP="00E4586E">
            <w:r w:rsidRPr="006E3989">
              <w:t>Database Usage, Alphabetic Sort</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28, 29</w:t>
            </w:r>
          </w:p>
        </w:tc>
      </w:tr>
      <w:tr w:rsidR="00EA1B7E" w:rsidRPr="006E3989" w:rsidTr="00E4586E">
        <w:trPr>
          <w:trHeight w:val="510"/>
        </w:trPr>
        <w:tc>
          <w:tcPr>
            <w:tcW w:w="3186" w:type="dxa"/>
            <w:hideMark/>
          </w:tcPr>
          <w:p w:rsidR="00EA1B7E" w:rsidRPr="006E3989" w:rsidRDefault="00EA1B7E" w:rsidP="00E4586E">
            <w:r w:rsidRPr="006E3989">
              <w:t>5.12.a.iii Database Usage by Month</w:t>
            </w:r>
          </w:p>
        </w:tc>
        <w:tc>
          <w:tcPr>
            <w:tcW w:w="3467" w:type="dxa"/>
            <w:hideMark/>
          </w:tcPr>
          <w:p w:rsidR="00EA1B7E" w:rsidRPr="006E3989" w:rsidRDefault="00EA1B7E" w:rsidP="00E4586E">
            <w:r w:rsidRPr="006E3989">
              <w:t>Database Usage by Month</w:t>
            </w:r>
          </w:p>
        </w:tc>
        <w:tc>
          <w:tcPr>
            <w:tcW w:w="1660" w:type="dxa"/>
            <w:hideMark/>
          </w:tcPr>
          <w:p w:rsidR="00EA1B7E" w:rsidRPr="006E3989" w:rsidRDefault="00EA1B7E" w:rsidP="00E4586E">
            <w:r w:rsidRPr="006E3989">
              <w:t>Print Only</w:t>
            </w:r>
          </w:p>
        </w:tc>
        <w:tc>
          <w:tcPr>
            <w:tcW w:w="1335" w:type="dxa"/>
            <w:hideMark/>
          </w:tcPr>
          <w:p w:rsidR="00EA1B7E" w:rsidRPr="006E3989" w:rsidRDefault="00EA1B7E" w:rsidP="00E4586E">
            <w:r w:rsidRPr="006E3989">
              <w:t>Page 29</w:t>
            </w:r>
          </w:p>
        </w:tc>
      </w:tr>
      <w:tr w:rsidR="00EA1B7E" w:rsidRPr="006E3989" w:rsidTr="00E4586E">
        <w:trPr>
          <w:trHeight w:val="510"/>
        </w:trPr>
        <w:tc>
          <w:tcPr>
            <w:tcW w:w="3186" w:type="dxa"/>
            <w:hideMark/>
          </w:tcPr>
          <w:p w:rsidR="00EA1B7E" w:rsidRPr="006E3989" w:rsidRDefault="00EA1B7E" w:rsidP="00E4586E">
            <w:r w:rsidRPr="006E3989">
              <w:t xml:space="preserve">5.12.b Most Frequently Used Databases </w:t>
            </w:r>
          </w:p>
        </w:tc>
        <w:tc>
          <w:tcPr>
            <w:tcW w:w="3467" w:type="dxa"/>
            <w:hideMark/>
          </w:tcPr>
          <w:p w:rsidR="00EA1B7E" w:rsidRPr="006E3989" w:rsidRDefault="00EA1B7E" w:rsidP="00E4586E">
            <w:r w:rsidRPr="006E3989">
              <w:t>TABLE 5.A.III-Lib, Most Frequently Used Databases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9, 27, 29</w:t>
            </w:r>
          </w:p>
        </w:tc>
      </w:tr>
      <w:tr w:rsidR="00EA1B7E" w:rsidRPr="006E3989" w:rsidTr="00E4586E">
        <w:trPr>
          <w:trHeight w:val="510"/>
        </w:trPr>
        <w:tc>
          <w:tcPr>
            <w:tcW w:w="3186" w:type="dxa"/>
            <w:hideMark/>
          </w:tcPr>
          <w:p w:rsidR="00EA1B7E" w:rsidRPr="006E3989" w:rsidRDefault="00EA1B7E" w:rsidP="00E4586E">
            <w:r w:rsidRPr="006E3989">
              <w:t xml:space="preserve">5.12.c Reserve  Statistics </w:t>
            </w:r>
          </w:p>
        </w:tc>
        <w:tc>
          <w:tcPr>
            <w:tcW w:w="3467" w:type="dxa"/>
            <w:hideMark/>
          </w:tcPr>
          <w:p w:rsidR="00EA1B7E" w:rsidRPr="006E3989" w:rsidRDefault="00EA1B7E" w:rsidP="005739B4">
            <w:r w:rsidRPr="006E3989">
              <w:t>Requ</w:t>
            </w:r>
            <w:r w:rsidR="005739B4">
              <w:t>ir</w:t>
            </w:r>
            <w:r w:rsidRPr="006E3989">
              <w:t>ed Exhibit 5.E.VII-Lib, Reserve Statistics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28, 29</w:t>
            </w:r>
          </w:p>
        </w:tc>
      </w:tr>
      <w:tr w:rsidR="00EA1B7E" w:rsidRPr="006E3989" w:rsidTr="00E4586E">
        <w:trPr>
          <w:trHeight w:val="510"/>
        </w:trPr>
        <w:tc>
          <w:tcPr>
            <w:tcW w:w="3186" w:type="dxa"/>
            <w:hideMark/>
          </w:tcPr>
          <w:p w:rsidR="00EA1B7E" w:rsidRPr="006E3989" w:rsidRDefault="00EA1B7E" w:rsidP="00E4586E">
            <w:r w:rsidRPr="006E3989">
              <w:t>5.12.d Circulation  Statistics</w:t>
            </w:r>
          </w:p>
        </w:tc>
        <w:tc>
          <w:tcPr>
            <w:tcW w:w="3467" w:type="dxa"/>
            <w:hideMark/>
          </w:tcPr>
          <w:p w:rsidR="00EA1B7E" w:rsidRPr="006E3989" w:rsidRDefault="00EA1B7E" w:rsidP="00E4586E">
            <w:r w:rsidRPr="006E3989">
              <w:t xml:space="preserve">Required Exhibit, b. 5.E.V-Lib, Circulation Statistics </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28, 29</w:t>
            </w:r>
          </w:p>
        </w:tc>
      </w:tr>
      <w:tr w:rsidR="00EA1B7E" w:rsidRPr="006E3989" w:rsidTr="00E4586E">
        <w:trPr>
          <w:trHeight w:val="510"/>
        </w:trPr>
        <w:tc>
          <w:tcPr>
            <w:tcW w:w="3186" w:type="dxa"/>
            <w:hideMark/>
          </w:tcPr>
          <w:p w:rsidR="00EA1B7E" w:rsidRPr="006E3989" w:rsidRDefault="00EA1B7E" w:rsidP="00E4586E">
            <w:r w:rsidRPr="006E3989">
              <w:t>5.12.e Interlibrary Loan Statistics</w:t>
            </w:r>
          </w:p>
        </w:tc>
        <w:tc>
          <w:tcPr>
            <w:tcW w:w="3467" w:type="dxa"/>
            <w:hideMark/>
          </w:tcPr>
          <w:p w:rsidR="00EA1B7E" w:rsidRPr="006E3989" w:rsidRDefault="00EA1B7E" w:rsidP="00E4586E">
            <w:r w:rsidRPr="006E3989">
              <w:t>Required Exhibit, 5.E.VI-Lib, Interlibrary Loan Statistics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24, 27, 28, 29</w:t>
            </w:r>
          </w:p>
        </w:tc>
      </w:tr>
      <w:tr w:rsidR="00EA1B7E" w:rsidRPr="006E3989" w:rsidTr="00E4586E">
        <w:trPr>
          <w:trHeight w:val="510"/>
        </w:trPr>
        <w:tc>
          <w:tcPr>
            <w:tcW w:w="3186" w:type="dxa"/>
            <w:hideMark/>
          </w:tcPr>
          <w:p w:rsidR="00EA1B7E" w:rsidRPr="006E3989" w:rsidRDefault="00EA1B7E" w:rsidP="00E4586E">
            <w:r w:rsidRPr="006E3989">
              <w:t>5.12.f Average Total PC &amp; Thin Client Usage</w:t>
            </w:r>
          </w:p>
        </w:tc>
        <w:tc>
          <w:tcPr>
            <w:tcW w:w="3467" w:type="dxa"/>
            <w:hideMark/>
          </w:tcPr>
          <w:p w:rsidR="00EA1B7E" w:rsidRPr="006E3989" w:rsidRDefault="00EA1B7E" w:rsidP="00E4586E">
            <w:r w:rsidRPr="006E3989">
              <w:t>Required Exhibit, 5.A.X-Lib, Average Total PC and Thin Client Use</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4, 26, 28, 29</w:t>
            </w:r>
          </w:p>
        </w:tc>
      </w:tr>
      <w:tr w:rsidR="00EA1B7E" w:rsidRPr="006E3989" w:rsidTr="00E4586E">
        <w:trPr>
          <w:trHeight w:val="510"/>
        </w:trPr>
        <w:tc>
          <w:tcPr>
            <w:tcW w:w="3186" w:type="dxa"/>
            <w:hideMark/>
          </w:tcPr>
          <w:p w:rsidR="00EA1B7E" w:rsidRPr="006E3989" w:rsidRDefault="00EA1B7E" w:rsidP="00E4586E">
            <w:r w:rsidRPr="006E3989">
              <w:t>5.12.f.i Thin Client Usage</w:t>
            </w:r>
          </w:p>
        </w:tc>
        <w:tc>
          <w:tcPr>
            <w:tcW w:w="3467" w:type="dxa"/>
            <w:hideMark/>
          </w:tcPr>
          <w:p w:rsidR="00EA1B7E" w:rsidRPr="006E3989" w:rsidRDefault="00EA1B7E" w:rsidP="00E4586E">
            <w:r w:rsidRPr="006E3989">
              <w:t>Thin Client Usage</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510"/>
        </w:trPr>
        <w:tc>
          <w:tcPr>
            <w:tcW w:w="3186" w:type="dxa"/>
            <w:hideMark/>
          </w:tcPr>
          <w:p w:rsidR="00EA1B7E" w:rsidRPr="006E3989" w:rsidRDefault="00EA1B7E" w:rsidP="00E4586E">
            <w:r w:rsidRPr="006E3989">
              <w:t>5.12.f.ii CPU Computer Usage</w:t>
            </w:r>
          </w:p>
        </w:tc>
        <w:tc>
          <w:tcPr>
            <w:tcW w:w="3467" w:type="dxa"/>
            <w:hideMark/>
          </w:tcPr>
          <w:p w:rsidR="00EA1B7E" w:rsidRPr="006E3989" w:rsidRDefault="00EA1B7E" w:rsidP="00E4586E">
            <w:r w:rsidRPr="006E3989">
              <w:t>CPU Computer Usage</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29</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6653" w:type="dxa"/>
            <w:gridSpan w:val="2"/>
            <w:hideMark/>
          </w:tcPr>
          <w:p w:rsidR="00EA1B7E" w:rsidRPr="006E3989" w:rsidRDefault="00EA1B7E" w:rsidP="00E4586E">
            <w:pPr>
              <w:rPr>
                <w:b/>
                <w:bCs/>
              </w:rPr>
            </w:pPr>
            <w:r w:rsidRPr="006E3989">
              <w:rPr>
                <w:b/>
                <w:bCs/>
              </w:rPr>
              <w:t>5.13 Printed information describing user services provided by the computing facility.</w:t>
            </w:r>
          </w:p>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3186" w:type="dxa"/>
            <w:hideMark/>
          </w:tcPr>
          <w:p w:rsidR="00EA1B7E" w:rsidRPr="006E3989" w:rsidRDefault="00EA1B7E" w:rsidP="00760F75">
            <w:r w:rsidRPr="006E3989">
              <w:t>(</w:t>
            </w:r>
            <w:r w:rsidR="00760F75">
              <w:t xml:space="preserve">Information Technology </w:t>
            </w:r>
            <w:r w:rsidRPr="006E3989">
              <w:t>Section, no library exhibits)</w:t>
            </w:r>
          </w:p>
        </w:tc>
        <w:tc>
          <w:tcPr>
            <w:tcW w:w="3467" w:type="dxa"/>
            <w:hideMark/>
          </w:tcPr>
          <w:p w:rsidR="00EA1B7E" w:rsidRPr="006E3989" w:rsidRDefault="00EA1B7E" w:rsidP="00E4586E">
            <w:r w:rsidRPr="006E3989">
              <w:t> </w:t>
            </w:r>
          </w:p>
        </w:tc>
        <w:tc>
          <w:tcPr>
            <w:tcW w:w="1660" w:type="dxa"/>
            <w:hideMark/>
          </w:tcPr>
          <w:p w:rsidR="00EA1B7E" w:rsidRPr="006E3989" w:rsidRDefault="00EA1B7E" w:rsidP="00E4586E">
            <w:r w:rsidRPr="006E3989">
              <w:t> </w:t>
            </w:r>
          </w:p>
        </w:tc>
        <w:tc>
          <w:tcPr>
            <w:tcW w:w="1335" w:type="dxa"/>
            <w:hideMark/>
          </w:tcPr>
          <w:p w:rsidR="00EA1B7E" w:rsidRPr="006E3989" w:rsidRDefault="00EA1B7E" w:rsidP="00E4586E">
            <w:r w:rsidRPr="006E3989">
              <w:t> </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70"/>
        </w:trPr>
        <w:tc>
          <w:tcPr>
            <w:tcW w:w="6653" w:type="dxa"/>
            <w:gridSpan w:val="2"/>
            <w:hideMark/>
          </w:tcPr>
          <w:p w:rsidR="00EA1B7E" w:rsidRPr="006E3989" w:rsidRDefault="00EA1B7E" w:rsidP="00E4586E">
            <w:pPr>
              <w:rPr>
                <w:b/>
                <w:bCs/>
              </w:rPr>
            </w:pPr>
            <w:r w:rsidRPr="006E3989">
              <w:rPr>
                <w:b/>
                <w:bCs/>
              </w:rPr>
              <w:t>5.14 Studies or documents describing the evaluation of library information resources.</w:t>
            </w:r>
          </w:p>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645"/>
        </w:trPr>
        <w:tc>
          <w:tcPr>
            <w:tcW w:w="3186" w:type="dxa"/>
            <w:hideMark/>
          </w:tcPr>
          <w:p w:rsidR="00EA1B7E" w:rsidRPr="006E3989" w:rsidRDefault="00EA1B7E" w:rsidP="00E4586E">
            <w:r w:rsidRPr="006E3989">
              <w:t>5.14.a Book Collection Assessment Project 2008-09, Summary Report</w:t>
            </w:r>
          </w:p>
        </w:tc>
        <w:tc>
          <w:tcPr>
            <w:tcW w:w="3467" w:type="dxa"/>
            <w:hideMark/>
          </w:tcPr>
          <w:p w:rsidR="00EA1B7E" w:rsidRPr="006E3989" w:rsidRDefault="00EA1B7E" w:rsidP="00E4586E">
            <w:r w:rsidRPr="006E3989">
              <w:t>Book Collection Assessment Project 2008-09, Summary Report</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30</w:t>
            </w:r>
          </w:p>
        </w:tc>
      </w:tr>
      <w:tr w:rsidR="00EA1B7E" w:rsidRPr="006E3989" w:rsidTr="00E4586E">
        <w:trPr>
          <w:trHeight w:val="510"/>
        </w:trPr>
        <w:tc>
          <w:tcPr>
            <w:tcW w:w="3186" w:type="dxa"/>
            <w:hideMark/>
          </w:tcPr>
          <w:p w:rsidR="00EA1B7E" w:rsidRPr="006E3989" w:rsidRDefault="00EA1B7E" w:rsidP="00E4586E">
            <w:r w:rsidRPr="006E3989">
              <w:t>5.14.a.i  Process for Withdrawing Old Books</w:t>
            </w:r>
          </w:p>
        </w:tc>
        <w:tc>
          <w:tcPr>
            <w:tcW w:w="3467" w:type="dxa"/>
            <w:hideMark/>
          </w:tcPr>
          <w:p w:rsidR="00EA1B7E" w:rsidRPr="006E3989" w:rsidRDefault="00EA1B7E" w:rsidP="00E4586E">
            <w:r w:rsidRPr="006E3989">
              <w:t>Process for Withdrawing Old Books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30</w:t>
            </w:r>
          </w:p>
        </w:tc>
      </w:tr>
      <w:tr w:rsidR="00EA1B7E" w:rsidRPr="006E3989" w:rsidTr="00E4586E">
        <w:trPr>
          <w:trHeight w:val="510"/>
        </w:trPr>
        <w:tc>
          <w:tcPr>
            <w:tcW w:w="3186" w:type="dxa"/>
            <w:hideMark/>
          </w:tcPr>
          <w:p w:rsidR="00EA1B7E" w:rsidRPr="006E3989" w:rsidRDefault="00EA1B7E" w:rsidP="00E4586E">
            <w:r w:rsidRPr="006E3989">
              <w:t>5.14.a.ii Library Committee Members</w:t>
            </w:r>
          </w:p>
        </w:tc>
        <w:tc>
          <w:tcPr>
            <w:tcW w:w="3467" w:type="dxa"/>
            <w:hideMark/>
          </w:tcPr>
          <w:p w:rsidR="00EA1B7E" w:rsidRPr="006E3989" w:rsidRDefault="00EA1B7E" w:rsidP="00E4586E">
            <w:r w:rsidRPr="006E3989">
              <w:t>Library Committee Members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30</w:t>
            </w:r>
          </w:p>
        </w:tc>
      </w:tr>
      <w:tr w:rsidR="00EA1B7E" w:rsidRPr="006E3989" w:rsidTr="00E4586E">
        <w:trPr>
          <w:trHeight w:val="510"/>
        </w:trPr>
        <w:tc>
          <w:tcPr>
            <w:tcW w:w="3186" w:type="dxa"/>
            <w:hideMark/>
          </w:tcPr>
          <w:p w:rsidR="00EA1B7E" w:rsidRPr="006E3989" w:rsidRDefault="00EA1B7E" w:rsidP="00E4586E">
            <w:r w:rsidRPr="006E3989">
              <w:t>5.14.a. iii Color-coded Assessment Criteria</w:t>
            </w:r>
          </w:p>
        </w:tc>
        <w:tc>
          <w:tcPr>
            <w:tcW w:w="3467" w:type="dxa"/>
            <w:hideMark/>
          </w:tcPr>
          <w:p w:rsidR="00EA1B7E" w:rsidRPr="006E3989" w:rsidRDefault="00EA1B7E" w:rsidP="00E4586E">
            <w:r w:rsidRPr="006E3989">
              <w:t>Color-coded Assessment Criteria</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30</w:t>
            </w:r>
          </w:p>
        </w:tc>
      </w:tr>
      <w:tr w:rsidR="00EA1B7E" w:rsidRPr="006E3989" w:rsidTr="00E4586E">
        <w:trPr>
          <w:trHeight w:val="510"/>
        </w:trPr>
        <w:tc>
          <w:tcPr>
            <w:tcW w:w="3186" w:type="dxa"/>
            <w:hideMark/>
          </w:tcPr>
          <w:p w:rsidR="00EA1B7E" w:rsidRPr="006E3989" w:rsidRDefault="00EA1B7E" w:rsidP="00E4586E">
            <w:r w:rsidRPr="006E3989">
              <w:t>5.14. a. iv Collection Depth Indicator Definitions</w:t>
            </w:r>
          </w:p>
        </w:tc>
        <w:tc>
          <w:tcPr>
            <w:tcW w:w="3467" w:type="dxa"/>
            <w:hideMark/>
          </w:tcPr>
          <w:p w:rsidR="00EA1B7E" w:rsidRPr="006E3989" w:rsidRDefault="00EA1B7E" w:rsidP="00E4586E">
            <w:r w:rsidRPr="006E3989">
              <w:t>Collection Depth Indicator Definitions</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30</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3186" w:type="dxa"/>
            <w:hideMark/>
          </w:tcPr>
          <w:p w:rsidR="00EA1B7E" w:rsidRPr="006E3989" w:rsidRDefault="00EA1B7E" w:rsidP="00E4586E">
            <w:pPr>
              <w:rPr>
                <w:rFonts w:ascii="Arial" w:hAnsi="Arial" w:cs="Arial"/>
                <w:b/>
                <w:bCs/>
                <w:sz w:val="32"/>
                <w:szCs w:val="32"/>
              </w:rPr>
            </w:pPr>
            <w:r w:rsidRPr="006E3989">
              <w:rPr>
                <w:rFonts w:ascii="Arial" w:hAnsi="Arial" w:cs="Arial"/>
                <w:b/>
                <w:bCs/>
                <w:sz w:val="32"/>
                <w:szCs w:val="32"/>
              </w:rPr>
              <w:t>Exhibits:</w:t>
            </w:r>
          </w:p>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300"/>
        </w:trPr>
        <w:tc>
          <w:tcPr>
            <w:tcW w:w="3186" w:type="dxa"/>
            <w:hideMark/>
          </w:tcPr>
          <w:p w:rsidR="00EA1B7E" w:rsidRPr="006E3989" w:rsidRDefault="00EA1B7E" w:rsidP="00E4586E">
            <w:pPr>
              <w:rPr>
                <w:b/>
                <w:bCs/>
              </w:rPr>
            </w:pPr>
            <w:r w:rsidRPr="006E3989">
              <w:rPr>
                <w:b/>
                <w:bCs/>
              </w:rPr>
              <w:t>A.</w:t>
            </w:r>
          </w:p>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660"/>
        </w:trPr>
        <w:tc>
          <w:tcPr>
            <w:tcW w:w="3186" w:type="dxa"/>
            <w:hideMark/>
          </w:tcPr>
          <w:p w:rsidR="00EA1B7E" w:rsidRPr="006E3989" w:rsidRDefault="00EA1B7E" w:rsidP="00E4586E">
            <w:r w:rsidRPr="006E3989">
              <w:lastRenderedPageBreak/>
              <w:t xml:space="preserve">Exhibit 5.A.XV-Lib, </w:t>
            </w:r>
            <w:r w:rsidRPr="006E3989">
              <w:rPr>
                <w:i/>
                <w:iCs/>
              </w:rPr>
              <w:t>Essential Nursing Resources</w:t>
            </w:r>
          </w:p>
        </w:tc>
        <w:tc>
          <w:tcPr>
            <w:tcW w:w="3467" w:type="dxa"/>
            <w:hideMark/>
          </w:tcPr>
          <w:p w:rsidR="00EA1B7E" w:rsidRPr="006E3989" w:rsidRDefault="00EA1B7E" w:rsidP="00E4586E">
            <w:r w:rsidRPr="006E3989">
              <w:t xml:space="preserve">Exhibit 5.A.XV-Lib, </w:t>
            </w:r>
            <w:r w:rsidRPr="006E3989">
              <w:rPr>
                <w:i/>
                <w:iCs/>
              </w:rPr>
              <w:t>Essential Nursing Resources</w:t>
            </w:r>
          </w:p>
        </w:tc>
        <w:tc>
          <w:tcPr>
            <w:tcW w:w="1660" w:type="dxa"/>
            <w:noWrap/>
            <w:hideMark/>
          </w:tcPr>
          <w:p w:rsidR="00EA1B7E" w:rsidRPr="006E3989" w:rsidRDefault="00EA1B7E" w:rsidP="00E4586E">
            <w:r w:rsidRPr="006E3989">
              <w:t>pdf</w:t>
            </w:r>
          </w:p>
        </w:tc>
        <w:tc>
          <w:tcPr>
            <w:tcW w:w="1335" w:type="dxa"/>
            <w:hideMark/>
          </w:tcPr>
          <w:p w:rsidR="00EA1B7E" w:rsidRPr="006E3989" w:rsidRDefault="00EA1B7E" w:rsidP="00E4586E">
            <w:r w:rsidRPr="006E3989">
              <w:t xml:space="preserve">Page 7, 26, </w:t>
            </w:r>
          </w:p>
        </w:tc>
      </w:tr>
      <w:tr w:rsidR="00EA1B7E" w:rsidRPr="006E3989" w:rsidTr="00E4586E">
        <w:trPr>
          <w:trHeight w:val="660"/>
        </w:trPr>
        <w:tc>
          <w:tcPr>
            <w:tcW w:w="3186" w:type="dxa"/>
            <w:hideMark/>
          </w:tcPr>
          <w:p w:rsidR="00EA1B7E" w:rsidRPr="006E3989" w:rsidRDefault="00EA1B7E" w:rsidP="00E4586E">
            <w:r w:rsidRPr="006E3989">
              <w:t xml:space="preserve">Exhibit 5.A.XVI-Lib, </w:t>
            </w:r>
            <w:r w:rsidRPr="006E3989">
              <w:rPr>
                <w:i/>
                <w:iCs/>
              </w:rPr>
              <w:t>American Chemical Society Guidelines for Bachelor’s Degree Programs</w:t>
            </w:r>
          </w:p>
        </w:tc>
        <w:tc>
          <w:tcPr>
            <w:tcW w:w="3467" w:type="dxa"/>
            <w:hideMark/>
          </w:tcPr>
          <w:p w:rsidR="00EA1B7E" w:rsidRPr="006E3989" w:rsidRDefault="00EA1B7E" w:rsidP="00E4586E">
            <w:r w:rsidRPr="006E3989">
              <w:t xml:space="preserve">Exhibit 5.A.XVI-Lib, </w:t>
            </w:r>
            <w:r w:rsidRPr="006E3989">
              <w:rPr>
                <w:i/>
                <w:iCs/>
              </w:rPr>
              <w:t>American Chemical Society Guidelines for Bachelor’s Degree Programs</w:t>
            </w:r>
          </w:p>
        </w:tc>
        <w:tc>
          <w:tcPr>
            <w:tcW w:w="1660" w:type="dxa"/>
            <w:noWrap/>
            <w:hideMark/>
          </w:tcPr>
          <w:p w:rsidR="00EA1B7E" w:rsidRPr="006E3989" w:rsidRDefault="00EA1B7E" w:rsidP="00E4586E">
            <w:r w:rsidRPr="006E3989">
              <w:t>pdf</w:t>
            </w:r>
          </w:p>
        </w:tc>
        <w:tc>
          <w:tcPr>
            <w:tcW w:w="1335" w:type="dxa"/>
            <w:hideMark/>
          </w:tcPr>
          <w:p w:rsidR="00EA1B7E" w:rsidRPr="006E3989" w:rsidRDefault="00EA1B7E" w:rsidP="00E4586E">
            <w:r w:rsidRPr="006E3989">
              <w:t xml:space="preserve">Page 7, 26, </w:t>
            </w:r>
          </w:p>
        </w:tc>
      </w:tr>
      <w:tr w:rsidR="00EA1B7E" w:rsidRPr="006E3989" w:rsidTr="00E4586E">
        <w:trPr>
          <w:trHeight w:val="660"/>
        </w:trPr>
        <w:tc>
          <w:tcPr>
            <w:tcW w:w="3186" w:type="dxa"/>
            <w:hideMark/>
          </w:tcPr>
          <w:p w:rsidR="00EA1B7E" w:rsidRPr="006E3989" w:rsidRDefault="00EA1B7E" w:rsidP="00E4586E">
            <w:r w:rsidRPr="006E3989">
              <w:t xml:space="preserve">Exhibit 5.A.XVII-Lib, </w:t>
            </w:r>
            <w:r w:rsidRPr="006E3989">
              <w:rPr>
                <w:i/>
                <w:iCs/>
              </w:rPr>
              <w:t>Criteria for Accrediting Engineering Program</w:t>
            </w:r>
          </w:p>
        </w:tc>
        <w:tc>
          <w:tcPr>
            <w:tcW w:w="3467" w:type="dxa"/>
            <w:hideMark/>
          </w:tcPr>
          <w:p w:rsidR="00EA1B7E" w:rsidRPr="006E3989" w:rsidRDefault="00EA1B7E" w:rsidP="00E4586E">
            <w:r w:rsidRPr="006E3989">
              <w:t xml:space="preserve">Exhibit 5.A.XVII-Lib, </w:t>
            </w:r>
            <w:r w:rsidRPr="006E3989">
              <w:rPr>
                <w:i/>
                <w:iCs/>
              </w:rPr>
              <w:t>Criteria for Accrediting Engineering Program</w:t>
            </w:r>
          </w:p>
        </w:tc>
        <w:tc>
          <w:tcPr>
            <w:tcW w:w="1660" w:type="dxa"/>
            <w:noWrap/>
            <w:hideMark/>
          </w:tcPr>
          <w:p w:rsidR="00EA1B7E" w:rsidRPr="006E3989" w:rsidRDefault="00EA1B7E" w:rsidP="00E4586E">
            <w:r w:rsidRPr="006E3989">
              <w:t>pdf</w:t>
            </w:r>
          </w:p>
        </w:tc>
        <w:tc>
          <w:tcPr>
            <w:tcW w:w="1335" w:type="dxa"/>
            <w:hideMark/>
          </w:tcPr>
          <w:p w:rsidR="00EA1B7E" w:rsidRPr="006E3989" w:rsidRDefault="00EA1B7E" w:rsidP="00E4586E">
            <w:r w:rsidRPr="006E3989">
              <w:t xml:space="preserve">Page 7, 26, </w:t>
            </w:r>
          </w:p>
        </w:tc>
      </w:tr>
      <w:tr w:rsidR="00EA1B7E" w:rsidRPr="006E3989" w:rsidTr="00E4586E">
        <w:trPr>
          <w:trHeight w:val="660"/>
        </w:trPr>
        <w:tc>
          <w:tcPr>
            <w:tcW w:w="3186" w:type="dxa"/>
            <w:hideMark/>
          </w:tcPr>
          <w:p w:rsidR="00EA1B7E" w:rsidRPr="006E3989" w:rsidRDefault="00EA1B7E" w:rsidP="00E4586E">
            <w:r w:rsidRPr="006E3989">
              <w:t xml:space="preserve">Exhibit 5.A.XXII-Lib, </w:t>
            </w:r>
            <w:r w:rsidRPr="006E3989">
              <w:rPr>
                <w:i/>
                <w:iCs/>
              </w:rPr>
              <w:t>Book Assessment Project, Withdrawn Titles</w:t>
            </w:r>
          </w:p>
        </w:tc>
        <w:tc>
          <w:tcPr>
            <w:tcW w:w="3467" w:type="dxa"/>
            <w:hideMark/>
          </w:tcPr>
          <w:p w:rsidR="00EA1B7E" w:rsidRPr="006E3989" w:rsidRDefault="00EA1B7E" w:rsidP="00E4586E">
            <w:r w:rsidRPr="006E3989">
              <w:t xml:space="preserve">Exhibit 5.A.XXII-Lib, </w:t>
            </w:r>
            <w:r w:rsidRPr="006E3989">
              <w:rPr>
                <w:i/>
                <w:iCs/>
              </w:rPr>
              <w:t>Book Assessment Project, Withdrawn Titles</w:t>
            </w:r>
          </w:p>
        </w:tc>
        <w:tc>
          <w:tcPr>
            <w:tcW w:w="1660" w:type="dxa"/>
            <w:noWrap/>
            <w:hideMark/>
          </w:tcPr>
          <w:p w:rsidR="00EA1B7E" w:rsidRPr="006E3989" w:rsidRDefault="00EA1B7E" w:rsidP="00E4586E">
            <w:r w:rsidRPr="006E3989">
              <w:t>pdf</w:t>
            </w:r>
          </w:p>
        </w:tc>
        <w:tc>
          <w:tcPr>
            <w:tcW w:w="1335" w:type="dxa"/>
            <w:hideMark/>
          </w:tcPr>
          <w:p w:rsidR="00EA1B7E" w:rsidRPr="006E3989" w:rsidRDefault="00EA1B7E" w:rsidP="00E4586E">
            <w:r w:rsidRPr="006E3989">
              <w:t>Page 8, 26</w:t>
            </w:r>
          </w:p>
        </w:tc>
      </w:tr>
      <w:tr w:rsidR="00EA1B7E" w:rsidRPr="006E3989" w:rsidTr="00E4586E">
        <w:trPr>
          <w:trHeight w:val="330"/>
        </w:trPr>
        <w:tc>
          <w:tcPr>
            <w:tcW w:w="3186" w:type="dxa"/>
            <w:hideMark/>
          </w:tcPr>
          <w:p w:rsidR="00EA1B7E" w:rsidRPr="006E3989" w:rsidRDefault="00EA1B7E" w:rsidP="00E4586E">
            <w:pPr>
              <w:rPr>
                <w:b/>
                <w:bCs/>
              </w:rPr>
            </w:pPr>
            <w:r w:rsidRPr="006E3989">
              <w:rPr>
                <w:b/>
                <w:bCs/>
              </w:rPr>
              <w:t>B.</w:t>
            </w:r>
          </w:p>
        </w:tc>
        <w:tc>
          <w:tcPr>
            <w:tcW w:w="3467" w:type="dxa"/>
            <w:hideMark/>
          </w:tcPr>
          <w:p w:rsidR="00EA1B7E" w:rsidRPr="006E3989" w:rsidRDefault="00EA1B7E" w:rsidP="00E4586E">
            <w:r w:rsidRPr="006E3989">
              <w:t> </w:t>
            </w:r>
          </w:p>
        </w:tc>
        <w:tc>
          <w:tcPr>
            <w:tcW w:w="1660" w:type="dxa"/>
            <w:noWrap/>
            <w:hideMark/>
          </w:tcPr>
          <w:p w:rsidR="00EA1B7E" w:rsidRPr="006E3989" w:rsidRDefault="00EA1B7E" w:rsidP="00E4586E">
            <w:r w:rsidRPr="006E3989">
              <w:t> </w:t>
            </w:r>
          </w:p>
        </w:tc>
        <w:tc>
          <w:tcPr>
            <w:tcW w:w="1335" w:type="dxa"/>
            <w:hideMark/>
          </w:tcPr>
          <w:p w:rsidR="00EA1B7E" w:rsidRPr="006E3989" w:rsidRDefault="00EA1B7E" w:rsidP="00E4586E">
            <w:r w:rsidRPr="006E3989">
              <w:t> </w:t>
            </w:r>
          </w:p>
        </w:tc>
      </w:tr>
      <w:tr w:rsidR="00EA1B7E" w:rsidRPr="006E3989" w:rsidTr="00E4586E">
        <w:trPr>
          <w:trHeight w:val="660"/>
        </w:trPr>
        <w:tc>
          <w:tcPr>
            <w:tcW w:w="3186" w:type="dxa"/>
            <w:hideMark/>
          </w:tcPr>
          <w:p w:rsidR="00EA1B7E" w:rsidRPr="006E3989" w:rsidRDefault="00EA1B7E" w:rsidP="00E4586E">
            <w:r w:rsidRPr="006E3989">
              <w:t xml:space="preserve">Exhibit 5.B.I-Lib, </w:t>
            </w:r>
            <w:r w:rsidRPr="006E3989">
              <w:rPr>
                <w:i/>
                <w:iCs/>
              </w:rPr>
              <w:t>Draft, Information Competency Plan</w:t>
            </w:r>
          </w:p>
        </w:tc>
        <w:tc>
          <w:tcPr>
            <w:tcW w:w="3467" w:type="dxa"/>
            <w:hideMark/>
          </w:tcPr>
          <w:p w:rsidR="00EA1B7E" w:rsidRPr="006E3989" w:rsidRDefault="00EA1B7E" w:rsidP="00E4586E">
            <w:r w:rsidRPr="006E3989">
              <w:t xml:space="preserve">Exhibit 5.B.I-Lib, </w:t>
            </w:r>
            <w:r w:rsidRPr="006E3989">
              <w:rPr>
                <w:i/>
                <w:iCs/>
              </w:rPr>
              <w:t>Draft, Information Competency Plan</w:t>
            </w:r>
          </w:p>
        </w:tc>
        <w:tc>
          <w:tcPr>
            <w:tcW w:w="1660" w:type="dxa"/>
            <w:noWrap/>
            <w:hideMark/>
          </w:tcPr>
          <w:p w:rsidR="00EA1B7E" w:rsidRPr="006E3989" w:rsidRDefault="00EA1B7E" w:rsidP="00E4586E">
            <w:r w:rsidRPr="006E3989">
              <w:t>pdf</w:t>
            </w:r>
          </w:p>
        </w:tc>
        <w:tc>
          <w:tcPr>
            <w:tcW w:w="1335" w:type="dxa"/>
            <w:hideMark/>
          </w:tcPr>
          <w:p w:rsidR="00EA1B7E" w:rsidRPr="006E3989" w:rsidRDefault="00EA1B7E" w:rsidP="00E4586E">
            <w:r w:rsidRPr="006E3989">
              <w:t>Page 14, 26</w:t>
            </w:r>
          </w:p>
        </w:tc>
      </w:tr>
      <w:tr w:rsidR="00EA1B7E" w:rsidRPr="006E3989" w:rsidTr="00E4586E">
        <w:trPr>
          <w:trHeight w:val="300"/>
        </w:trPr>
        <w:tc>
          <w:tcPr>
            <w:tcW w:w="3186" w:type="dxa"/>
            <w:hideMark/>
          </w:tcPr>
          <w:p w:rsidR="00EA1B7E" w:rsidRPr="006E3989" w:rsidRDefault="00EA1B7E" w:rsidP="00E4586E">
            <w:pPr>
              <w:rPr>
                <w:b/>
                <w:bCs/>
              </w:rPr>
            </w:pPr>
            <w:r w:rsidRPr="006E3989">
              <w:rPr>
                <w:b/>
                <w:bCs/>
              </w:rPr>
              <w:t>C.</w:t>
            </w:r>
          </w:p>
        </w:tc>
        <w:tc>
          <w:tcPr>
            <w:tcW w:w="3467" w:type="dxa"/>
            <w:hideMark/>
          </w:tcPr>
          <w:p w:rsidR="00EA1B7E" w:rsidRPr="006E3989" w:rsidRDefault="00EA1B7E" w:rsidP="00E4586E">
            <w:r w:rsidRPr="006E3989">
              <w:t> </w:t>
            </w:r>
          </w:p>
        </w:tc>
        <w:tc>
          <w:tcPr>
            <w:tcW w:w="1660" w:type="dxa"/>
            <w:noWrap/>
            <w:hideMark/>
          </w:tcPr>
          <w:p w:rsidR="00EA1B7E" w:rsidRPr="006E3989" w:rsidRDefault="00EA1B7E" w:rsidP="00E4586E">
            <w:r w:rsidRPr="006E3989">
              <w:t> </w:t>
            </w:r>
          </w:p>
        </w:tc>
        <w:tc>
          <w:tcPr>
            <w:tcW w:w="1335" w:type="dxa"/>
            <w:hideMark/>
          </w:tcPr>
          <w:p w:rsidR="00EA1B7E" w:rsidRPr="006E3989" w:rsidRDefault="00EA1B7E" w:rsidP="00E4586E">
            <w:r w:rsidRPr="006E3989">
              <w:t> </w:t>
            </w:r>
          </w:p>
        </w:tc>
      </w:tr>
      <w:tr w:rsidR="00EA1B7E" w:rsidRPr="006E3989" w:rsidTr="00E4586E">
        <w:trPr>
          <w:trHeight w:val="660"/>
        </w:trPr>
        <w:tc>
          <w:tcPr>
            <w:tcW w:w="3186" w:type="dxa"/>
            <w:hideMark/>
          </w:tcPr>
          <w:p w:rsidR="00EA1B7E" w:rsidRPr="006E3989" w:rsidRDefault="00EA1B7E" w:rsidP="00E4586E">
            <w:r w:rsidRPr="006E3989">
              <w:t xml:space="preserve">Exhibit 5.C.IV-Lib, </w:t>
            </w:r>
            <w:r w:rsidRPr="006E3989">
              <w:rPr>
                <w:i/>
                <w:iCs/>
              </w:rPr>
              <w:t>Cooperative Database Purchases</w:t>
            </w:r>
          </w:p>
        </w:tc>
        <w:tc>
          <w:tcPr>
            <w:tcW w:w="3467" w:type="dxa"/>
            <w:hideMark/>
          </w:tcPr>
          <w:p w:rsidR="00EA1B7E" w:rsidRPr="006E3989" w:rsidRDefault="00EA1B7E" w:rsidP="00E4586E">
            <w:r w:rsidRPr="006E3989">
              <w:t xml:space="preserve">Exhibit 5.C.IV-Lib, </w:t>
            </w:r>
            <w:r w:rsidRPr="006E3989">
              <w:rPr>
                <w:i/>
                <w:iCs/>
              </w:rPr>
              <w:t>Cooperative Database Purchases</w:t>
            </w:r>
          </w:p>
        </w:tc>
        <w:tc>
          <w:tcPr>
            <w:tcW w:w="1660" w:type="dxa"/>
            <w:noWrap/>
            <w:hideMark/>
          </w:tcPr>
          <w:p w:rsidR="00EA1B7E" w:rsidRPr="006E3989" w:rsidRDefault="00EA1B7E" w:rsidP="00E4586E">
            <w:r w:rsidRPr="006E3989">
              <w:t>pdf</w:t>
            </w:r>
          </w:p>
        </w:tc>
        <w:tc>
          <w:tcPr>
            <w:tcW w:w="1335" w:type="dxa"/>
            <w:hideMark/>
          </w:tcPr>
          <w:p w:rsidR="00EA1B7E" w:rsidRPr="006E3989" w:rsidRDefault="00EA1B7E" w:rsidP="00E4586E">
            <w:r w:rsidRPr="006E3989">
              <w:t>Page 17, 26</w:t>
            </w:r>
          </w:p>
        </w:tc>
      </w:tr>
      <w:tr w:rsidR="00EA1B7E" w:rsidRPr="006E3989" w:rsidTr="00E4586E">
        <w:trPr>
          <w:trHeight w:val="300"/>
        </w:trPr>
        <w:tc>
          <w:tcPr>
            <w:tcW w:w="3186" w:type="dxa"/>
            <w:hideMark/>
          </w:tcPr>
          <w:p w:rsidR="00EA1B7E" w:rsidRDefault="00EA1B7E" w:rsidP="00E4586E">
            <w:pPr>
              <w:rPr>
                <w:b/>
                <w:bCs/>
              </w:rPr>
            </w:pPr>
          </w:p>
          <w:p w:rsidR="00EA1B7E" w:rsidRPr="006E3989" w:rsidRDefault="00EA1B7E" w:rsidP="00E4586E">
            <w:pPr>
              <w:rPr>
                <w:b/>
                <w:bCs/>
              </w:rPr>
            </w:pPr>
            <w:r w:rsidRPr="006E3989">
              <w:rPr>
                <w:b/>
                <w:bCs/>
              </w:rPr>
              <w:t>D.</w:t>
            </w:r>
          </w:p>
        </w:tc>
        <w:tc>
          <w:tcPr>
            <w:tcW w:w="3467" w:type="dxa"/>
            <w:hideMark/>
          </w:tcPr>
          <w:p w:rsidR="00EA1B7E" w:rsidRPr="006E3989" w:rsidRDefault="00EA1B7E" w:rsidP="00E4586E">
            <w:r w:rsidRPr="006E3989">
              <w:t> </w:t>
            </w:r>
          </w:p>
        </w:tc>
        <w:tc>
          <w:tcPr>
            <w:tcW w:w="1660" w:type="dxa"/>
            <w:noWrap/>
            <w:hideMark/>
          </w:tcPr>
          <w:p w:rsidR="00EA1B7E" w:rsidRPr="006E3989" w:rsidRDefault="00EA1B7E" w:rsidP="00E4586E">
            <w:r w:rsidRPr="006E3989">
              <w:t> </w:t>
            </w:r>
          </w:p>
        </w:tc>
        <w:tc>
          <w:tcPr>
            <w:tcW w:w="1335" w:type="dxa"/>
            <w:hideMark/>
          </w:tcPr>
          <w:p w:rsidR="00EA1B7E" w:rsidRPr="006E3989" w:rsidRDefault="00EA1B7E" w:rsidP="00E4586E">
            <w:r w:rsidRPr="006E3989">
              <w:t> </w:t>
            </w:r>
          </w:p>
        </w:tc>
      </w:tr>
      <w:tr w:rsidR="00EA1B7E" w:rsidRPr="006E3989" w:rsidTr="00E4586E">
        <w:trPr>
          <w:trHeight w:val="660"/>
        </w:trPr>
        <w:tc>
          <w:tcPr>
            <w:tcW w:w="3186" w:type="dxa"/>
            <w:hideMark/>
          </w:tcPr>
          <w:p w:rsidR="00EA1B7E" w:rsidRPr="006E3989" w:rsidRDefault="00EA1B7E" w:rsidP="00E4586E">
            <w:r w:rsidRPr="006E3989">
              <w:t xml:space="preserve">Exhibit 5.D.III-Lib, Professional Development </w:t>
            </w:r>
          </w:p>
        </w:tc>
        <w:tc>
          <w:tcPr>
            <w:tcW w:w="3467" w:type="dxa"/>
            <w:hideMark/>
          </w:tcPr>
          <w:p w:rsidR="00EA1B7E" w:rsidRPr="006E3989" w:rsidRDefault="00EA1B7E" w:rsidP="00E4586E">
            <w:r w:rsidRPr="006E3989">
              <w:t xml:space="preserve">Exhibit 5.D.III-Lib, </w:t>
            </w:r>
            <w:r w:rsidRPr="006E3989">
              <w:rPr>
                <w:i/>
                <w:iCs/>
              </w:rPr>
              <w:t>Professional Development</w:t>
            </w:r>
          </w:p>
        </w:tc>
        <w:tc>
          <w:tcPr>
            <w:tcW w:w="1660" w:type="dxa"/>
            <w:noWrap/>
            <w:hideMark/>
          </w:tcPr>
          <w:p w:rsidR="00EA1B7E" w:rsidRPr="006E3989" w:rsidRDefault="00EA1B7E" w:rsidP="00E4586E">
            <w:r w:rsidRPr="006E3989">
              <w:t>pdf</w:t>
            </w:r>
          </w:p>
        </w:tc>
        <w:tc>
          <w:tcPr>
            <w:tcW w:w="1335" w:type="dxa"/>
            <w:hideMark/>
          </w:tcPr>
          <w:p w:rsidR="00EA1B7E" w:rsidRPr="006E3989" w:rsidRDefault="00EA1B7E" w:rsidP="00E4586E">
            <w:r w:rsidRPr="006E3989">
              <w:t>Page 19, 27</w:t>
            </w:r>
          </w:p>
        </w:tc>
      </w:tr>
      <w:tr w:rsidR="00EA1B7E" w:rsidRPr="006E3989" w:rsidTr="00E4586E">
        <w:trPr>
          <w:trHeight w:val="300"/>
        </w:trPr>
        <w:tc>
          <w:tcPr>
            <w:tcW w:w="3186" w:type="dxa"/>
            <w:hideMark/>
          </w:tcPr>
          <w:p w:rsidR="00EA1B7E" w:rsidRPr="006E3989" w:rsidRDefault="00EA1B7E" w:rsidP="00E4586E"/>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3186" w:type="dxa"/>
            <w:hideMark/>
          </w:tcPr>
          <w:p w:rsidR="00EA1B7E" w:rsidRPr="006E3989" w:rsidRDefault="00EA1B7E" w:rsidP="00E4586E">
            <w:pPr>
              <w:rPr>
                <w:rFonts w:ascii="Arial" w:hAnsi="Arial" w:cs="Arial"/>
                <w:b/>
                <w:bCs/>
                <w:sz w:val="32"/>
                <w:szCs w:val="32"/>
              </w:rPr>
            </w:pPr>
            <w:r w:rsidRPr="006E3989">
              <w:rPr>
                <w:rFonts w:ascii="Arial" w:hAnsi="Arial" w:cs="Arial"/>
                <w:b/>
                <w:bCs/>
                <w:sz w:val="32"/>
                <w:szCs w:val="32"/>
              </w:rPr>
              <w:t>General Exhibits:</w:t>
            </w:r>
          </w:p>
        </w:tc>
        <w:tc>
          <w:tcPr>
            <w:tcW w:w="3467" w:type="dxa"/>
            <w:hideMark/>
          </w:tcPr>
          <w:p w:rsidR="00EA1B7E" w:rsidRPr="006E3989" w:rsidRDefault="00EA1B7E" w:rsidP="00E4586E"/>
        </w:tc>
        <w:tc>
          <w:tcPr>
            <w:tcW w:w="1660" w:type="dxa"/>
            <w:hideMark/>
          </w:tcPr>
          <w:p w:rsidR="00EA1B7E" w:rsidRPr="006E3989" w:rsidRDefault="00EA1B7E" w:rsidP="00E4586E"/>
        </w:tc>
        <w:tc>
          <w:tcPr>
            <w:tcW w:w="1335" w:type="dxa"/>
            <w:hideMark/>
          </w:tcPr>
          <w:p w:rsidR="00EA1B7E" w:rsidRPr="006E3989" w:rsidRDefault="00EA1B7E" w:rsidP="00E4586E"/>
        </w:tc>
      </w:tr>
      <w:tr w:rsidR="00EA1B7E" w:rsidRPr="006E3989" w:rsidTr="00E4586E">
        <w:trPr>
          <w:trHeight w:val="510"/>
        </w:trPr>
        <w:tc>
          <w:tcPr>
            <w:tcW w:w="3186" w:type="dxa"/>
            <w:hideMark/>
          </w:tcPr>
          <w:p w:rsidR="00EA1B7E" w:rsidRPr="006E3989" w:rsidRDefault="00EA1B7E" w:rsidP="00E4586E">
            <w:r w:rsidRPr="006E3989">
              <w:t>General Exhibit G.VII, Montana Tech Strategic Plan</w:t>
            </w:r>
          </w:p>
        </w:tc>
        <w:tc>
          <w:tcPr>
            <w:tcW w:w="3467" w:type="dxa"/>
            <w:hideMark/>
          </w:tcPr>
          <w:p w:rsidR="00EA1B7E" w:rsidRPr="006E3989" w:rsidRDefault="00EA1B7E" w:rsidP="00E4586E">
            <w:r w:rsidRPr="006E3989">
              <w:t>General Exhibit G.VII, Montana Tech Strategic Plan</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 26, 30</w:t>
            </w:r>
          </w:p>
        </w:tc>
      </w:tr>
      <w:tr w:rsidR="00EA1B7E" w:rsidRPr="006E3989" w:rsidTr="00E4586E">
        <w:trPr>
          <w:trHeight w:val="510"/>
        </w:trPr>
        <w:tc>
          <w:tcPr>
            <w:tcW w:w="3186" w:type="dxa"/>
            <w:hideMark/>
          </w:tcPr>
          <w:p w:rsidR="00EA1B7E" w:rsidRPr="006E3989" w:rsidRDefault="00EA1B7E" w:rsidP="00E4586E">
            <w:r w:rsidRPr="006E3989">
              <w:t>General Exhibit G.IV, Faculty and Staff Handbook</w:t>
            </w:r>
          </w:p>
        </w:tc>
        <w:tc>
          <w:tcPr>
            <w:tcW w:w="3467" w:type="dxa"/>
            <w:hideMark/>
          </w:tcPr>
          <w:p w:rsidR="00EA1B7E" w:rsidRPr="006E3989" w:rsidRDefault="00EA1B7E" w:rsidP="00E4586E">
            <w:r w:rsidRPr="006E3989">
              <w:t>General Exhibit G.IV, Faculty and Staff Handbook</w:t>
            </w:r>
          </w:p>
        </w:tc>
        <w:tc>
          <w:tcPr>
            <w:tcW w:w="1660" w:type="dxa"/>
            <w:hideMark/>
          </w:tcPr>
          <w:p w:rsidR="00EA1B7E" w:rsidRPr="006E3989" w:rsidRDefault="00EA1B7E" w:rsidP="00E4586E">
            <w:r w:rsidRPr="006E3989">
              <w:t>pdf</w:t>
            </w:r>
          </w:p>
        </w:tc>
        <w:tc>
          <w:tcPr>
            <w:tcW w:w="1335" w:type="dxa"/>
            <w:hideMark/>
          </w:tcPr>
          <w:p w:rsidR="00EA1B7E" w:rsidRPr="006E3989" w:rsidRDefault="00EA1B7E" w:rsidP="00E4586E">
            <w:r w:rsidRPr="006E3989">
              <w:t>Page 23, 27, 30</w:t>
            </w:r>
          </w:p>
        </w:tc>
      </w:tr>
    </w:tbl>
    <w:p w:rsidR="00EA1B7E" w:rsidRPr="00CD0D34" w:rsidRDefault="00EA1B7E" w:rsidP="00054BAA">
      <w:pPr>
        <w:rPr>
          <w:rFonts w:ascii="Arial" w:hAnsi="Arial" w:cs="Arial"/>
          <w:sz w:val="22"/>
          <w:szCs w:val="22"/>
        </w:rPr>
      </w:pPr>
    </w:p>
    <w:p w:rsidR="00175608" w:rsidRDefault="00996A4B" w:rsidP="00B967B2">
      <w:pPr>
        <w:rPr>
          <w:rFonts w:ascii="Arial" w:hAnsi="Arial" w:cs="Arial"/>
          <w:i/>
          <w:sz w:val="22"/>
          <w:szCs w:val="22"/>
        </w:rPr>
      </w:pPr>
      <w:r w:rsidRPr="00054BAA">
        <w:rPr>
          <w:rFonts w:ascii="Arial" w:hAnsi="Arial" w:cs="Arial"/>
          <w:i/>
          <w:sz w:val="22"/>
          <w:szCs w:val="22"/>
          <w:u w:val="single"/>
        </w:rPr>
        <w:t xml:space="preserve">            </w:t>
      </w:r>
      <w:r w:rsidRPr="00054BAA">
        <w:rPr>
          <w:rFonts w:ascii="Arial" w:hAnsi="Arial" w:cs="Arial"/>
          <w:i/>
          <w:sz w:val="22"/>
          <w:szCs w:val="22"/>
        </w:rPr>
        <w:t xml:space="preserve">                                     </w:t>
      </w: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Default="006F59E8" w:rsidP="00B967B2">
      <w:pPr>
        <w:rPr>
          <w:rFonts w:ascii="Arial" w:hAnsi="Arial" w:cs="Arial"/>
          <w:i/>
          <w:sz w:val="22"/>
          <w:szCs w:val="22"/>
        </w:rPr>
      </w:pPr>
    </w:p>
    <w:p w:rsidR="006F59E8" w:rsidRPr="00054BAA" w:rsidRDefault="006F59E8" w:rsidP="00B967B2">
      <w:pPr>
        <w:rPr>
          <w:rFonts w:ascii="Arial" w:hAnsi="Arial" w:cs="Arial"/>
          <w:i/>
          <w:sz w:val="22"/>
          <w:szCs w:val="22"/>
        </w:rPr>
      </w:pPr>
      <w:r>
        <w:rPr>
          <w:rFonts w:ascii="Arial" w:hAnsi="Arial" w:cs="Arial"/>
          <w:i/>
          <w:sz w:val="22"/>
          <w:szCs w:val="22"/>
        </w:rPr>
        <w:t>12/</w:t>
      </w:r>
      <w:r w:rsidR="00CA3D3A">
        <w:rPr>
          <w:rFonts w:ascii="Arial" w:hAnsi="Arial" w:cs="Arial"/>
          <w:i/>
          <w:sz w:val="22"/>
          <w:szCs w:val="22"/>
        </w:rPr>
        <w:t>15</w:t>
      </w:r>
      <w:r>
        <w:rPr>
          <w:rFonts w:ascii="Arial" w:hAnsi="Arial" w:cs="Arial"/>
          <w:i/>
          <w:sz w:val="22"/>
          <w:szCs w:val="22"/>
        </w:rPr>
        <w:t>/2009</w:t>
      </w:r>
    </w:p>
    <w:sectPr w:rsidR="006F59E8" w:rsidRPr="00054BAA" w:rsidSect="008206FA">
      <w:footerReference w:type="default" r:id="rId18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5D0" w:rsidRDefault="009225D0" w:rsidP="001D0D65">
      <w:r>
        <w:separator/>
      </w:r>
    </w:p>
  </w:endnote>
  <w:endnote w:type="continuationSeparator" w:id="0">
    <w:p w:rsidR="009225D0" w:rsidRDefault="009225D0" w:rsidP="001D0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21126"/>
      <w:docPartObj>
        <w:docPartGallery w:val="Page Numbers (Bottom of Page)"/>
        <w:docPartUnique/>
      </w:docPartObj>
    </w:sdtPr>
    <w:sdtContent>
      <w:p w:rsidR="00E4586E" w:rsidRDefault="00F86099">
        <w:pPr>
          <w:pStyle w:val="Footer"/>
          <w:jc w:val="right"/>
        </w:pPr>
        <w:fldSimple w:instr=" PAGE   \* MERGEFORMAT ">
          <w:r w:rsidR="009B5A5C">
            <w:rPr>
              <w:noProof/>
            </w:rPr>
            <w:t>37</w:t>
          </w:r>
        </w:fldSimple>
      </w:p>
    </w:sdtContent>
  </w:sdt>
  <w:p w:rsidR="00E4586E" w:rsidRDefault="00E458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5D0" w:rsidRDefault="009225D0" w:rsidP="001D0D65">
      <w:r>
        <w:separator/>
      </w:r>
    </w:p>
  </w:footnote>
  <w:footnote w:type="continuationSeparator" w:id="0">
    <w:p w:rsidR="009225D0" w:rsidRDefault="009225D0" w:rsidP="001D0D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416F9"/>
    <w:multiLevelType w:val="hybridMultilevel"/>
    <w:tmpl w:val="3C6EC802"/>
    <w:lvl w:ilvl="0" w:tplc="9D8A38EE">
      <w:start w:val="1"/>
      <w:numFmt w:val="decimal"/>
      <w:lvlText w:val="%1."/>
      <w:lvlJc w:val="left"/>
      <w:pPr>
        <w:tabs>
          <w:tab w:val="num" w:pos="720"/>
        </w:tabs>
        <w:ind w:left="720" w:hanging="360"/>
      </w:pPr>
      <w:rPr>
        <w:b/>
      </w:rPr>
    </w:lvl>
    <w:lvl w:ilvl="1" w:tplc="8D08DC06">
      <w:start w:val="1"/>
      <w:numFmt w:val="lowerLetter"/>
      <w:lvlText w:val="%2."/>
      <w:lvlJc w:val="left"/>
      <w:pPr>
        <w:tabs>
          <w:tab w:val="num" w:pos="1440"/>
        </w:tabs>
        <w:ind w:left="1440" w:hanging="360"/>
      </w:pPr>
      <w:rPr>
        <w:b/>
        <w:i w:val="0"/>
      </w:rPr>
    </w:lvl>
    <w:lvl w:ilvl="2" w:tplc="7428A7D0">
      <w:start w:val="1"/>
      <w:numFmt w:val="lowerRoman"/>
      <w:lvlText w:val="%3."/>
      <w:lvlJc w:val="right"/>
      <w:pPr>
        <w:tabs>
          <w:tab w:val="num" w:pos="2340"/>
        </w:tabs>
        <w:ind w:left="2340" w:hanging="360"/>
      </w:pPr>
      <w:rPr>
        <w:b/>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3178FE"/>
    <w:multiLevelType w:val="hybridMultilevel"/>
    <w:tmpl w:val="1160D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E74888"/>
    <w:multiLevelType w:val="hybridMultilevel"/>
    <w:tmpl w:val="C5B064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F72CF0"/>
    <w:multiLevelType w:val="hybridMultilevel"/>
    <w:tmpl w:val="D7A6A1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D0A35E9"/>
    <w:multiLevelType w:val="hybridMultilevel"/>
    <w:tmpl w:val="F1DC3C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C053A6"/>
    <w:multiLevelType w:val="hybridMultilevel"/>
    <w:tmpl w:val="3362A3F2"/>
    <w:lvl w:ilvl="0" w:tplc="32960124">
      <w:start w:val="9"/>
      <w:numFmt w:val="lowerLetter"/>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95F69B9"/>
    <w:multiLevelType w:val="hybridMultilevel"/>
    <w:tmpl w:val="9C225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134C4B"/>
    <w:multiLevelType w:val="hybridMultilevel"/>
    <w:tmpl w:val="ADA2A3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8A5565"/>
    <w:multiLevelType w:val="hybridMultilevel"/>
    <w:tmpl w:val="7A080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8670E5"/>
    <w:multiLevelType w:val="hybridMultilevel"/>
    <w:tmpl w:val="804A2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972D99"/>
    <w:multiLevelType w:val="hybridMultilevel"/>
    <w:tmpl w:val="7BEEB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D673CB9"/>
    <w:multiLevelType w:val="hybridMultilevel"/>
    <w:tmpl w:val="37808EB4"/>
    <w:lvl w:ilvl="0" w:tplc="637C1DF8">
      <w:start w:val="8"/>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1"/>
  </w:num>
  <w:num w:numId="3">
    <w:abstractNumId w:val="0"/>
  </w:num>
  <w:num w:numId="4">
    <w:abstractNumId w:val="4"/>
  </w:num>
  <w:num w:numId="5">
    <w:abstractNumId w:val="5"/>
  </w:num>
  <w:num w:numId="6">
    <w:abstractNumId w:val="11"/>
  </w:num>
  <w:num w:numId="7">
    <w:abstractNumId w:val="10"/>
  </w:num>
  <w:num w:numId="8">
    <w:abstractNumId w:val="6"/>
  </w:num>
  <w:num w:numId="9">
    <w:abstractNumId w:val="3"/>
  </w:num>
  <w:num w:numId="10">
    <w:abstractNumId w:val="9"/>
  </w:num>
  <w:num w:numId="11">
    <w:abstractNumId w:val="7"/>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footnotePr>
    <w:footnote w:id="-1"/>
    <w:footnote w:id="0"/>
  </w:footnotePr>
  <w:endnotePr>
    <w:endnote w:id="-1"/>
    <w:endnote w:id="0"/>
  </w:endnotePr>
  <w:compat/>
  <w:rsids>
    <w:rsidRoot w:val="008206FA"/>
    <w:rsid w:val="00012E93"/>
    <w:rsid w:val="0001591C"/>
    <w:rsid w:val="00020468"/>
    <w:rsid w:val="000228A2"/>
    <w:rsid w:val="000231D9"/>
    <w:rsid w:val="00025321"/>
    <w:rsid w:val="00032197"/>
    <w:rsid w:val="0003234C"/>
    <w:rsid w:val="00034C39"/>
    <w:rsid w:val="0003502F"/>
    <w:rsid w:val="000362BE"/>
    <w:rsid w:val="00036A4B"/>
    <w:rsid w:val="00050E2E"/>
    <w:rsid w:val="000533E1"/>
    <w:rsid w:val="00054BAA"/>
    <w:rsid w:val="00056162"/>
    <w:rsid w:val="00070DCC"/>
    <w:rsid w:val="00073EA9"/>
    <w:rsid w:val="000814F2"/>
    <w:rsid w:val="00082487"/>
    <w:rsid w:val="00084533"/>
    <w:rsid w:val="0008680E"/>
    <w:rsid w:val="0008798F"/>
    <w:rsid w:val="00095C99"/>
    <w:rsid w:val="000A21DC"/>
    <w:rsid w:val="000A2369"/>
    <w:rsid w:val="000A283A"/>
    <w:rsid w:val="000A4D67"/>
    <w:rsid w:val="000A7B4D"/>
    <w:rsid w:val="000B048D"/>
    <w:rsid w:val="000B08ED"/>
    <w:rsid w:val="000B0C4F"/>
    <w:rsid w:val="000B1487"/>
    <w:rsid w:val="000B16FD"/>
    <w:rsid w:val="000B22E2"/>
    <w:rsid w:val="000B3B9B"/>
    <w:rsid w:val="000B55F1"/>
    <w:rsid w:val="000B63BC"/>
    <w:rsid w:val="000B7775"/>
    <w:rsid w:val="000C1124"/>
    <w:rsid w:val="000C1594"/>
    <w:rsid w:val="000C3B1A"/>
    <w:rsid w:val="000C3EB5"/>
    <w:rsid w:val="000C5373"/>
    <w:rsid w:val="000C5DC4"/>
    <w:rsid w:val="000C7EB4"/>
    <w:rsid w:val="000D3E7E"/>
    <w:rsid w:val="000D434F"/>
    <w:rsid w:val="000E003C"/>
    <w:rsid w:val="000E162A"/>
    <w:rsid w:val="000E1A77"/>
    <w:rsid w:val="000E469C"/>
    <w:rsid w:val="000E5BD7"/>
    <w:rsid w:val="000E672F"/>
    <w:rsid w:val="000F1EF3"/>
    <w:rsid w:val="000F35FE"/>
    <w:rsid w:val="001015B1"/>
    <w:rsid w:val="001024EF"/>
    <w:rsid w:val="00103132"/>
    <w:rsid w:val="00104CF6"/>
    <w:rsid w:val="00114C51"/>
    <w:rsid w:val="00115746"/>
    <w:rsid w:val="00117F46"/>
    <w:rsid w:val="001209B3"/>
    <w:rsid w:val="00121172"/>
    <w:rsid w:val="00123155"/>
    <w:rsid w:val="001255A9"/>
    <w:rsid w:val="00125A38"/>
    <w:rsid w:val="00126B87"/>
    <w:rsid w:val="00131A58"/>
    <w:rsid w:val="00134B4D"/>
    <w:rsid w:val="0014065E"/>
    <w:rsid w:val="00141872"/>
    <w:rsid w:val="00141B2D"/>
    <w:rsid w:val="00141F8B"/>
    <w:rsid w:val="00152E30"/>
    <w:rsid w:val="00152F1E"/>
    <w:rsid w:val="00153677"/>
    <w:rsid w:val="0016029D"/>
    <w:rsid w:val="00160D4F"/>
    <w:rsid w:val="00164E06"/>
    <w:rsid w:val="00166D23"/>
    <w:rsid w:val="0016743C"/>
    <w:rsid w:val="00170620"/>
    <w:rsid w:val="00172426"/>
    <w:rsid w:val="0017348B"/>
    <w:rsid w:val="001738D4"/>
    <w:rsid w:val="00174475"/>
    <w:rsid w:val="00175608"/>
    <w:rsid w:val="001829D0"/>
    <w:rsid w:val="001838E6"/>
    <w:rsid w:val="001863F0"/>
    <w:rsid w:val="00190871"/>
    <w:rsid w:val="001961CE"/>
    <w:rsid w:val="00196F78"/>
    <w:rsid w:val="001A0836"/>
    <w:rsid w:val="001A2D5D"/>
    <w:rsid w:val="001A76A3"/>
    <w:rsid w:val="001B0567"/>
    <w:rsid w:val="001B2392"/>
    <w:rsid w:val="001B2F01"/>
    <w:rsid w:val="001C6A41"/>
    <w:rsid w:val="001C6ABD"/>
    <w:rsid w:val="001C70B7"/>
    <w:rsid w:val="001D0C2E"/>
    <w:rsid w:val="001D0D65"/>
    <w:rsid w:val="001D2F07"/>
    <w:rsid w:val="001D3A0C"/>
    <w:rsid w:val="001D4E60"/>
    <w:rsid w:val="001D5562"/>
    <w:rsid w:val="001D7B0C"/>
    <w:rsid w:val="001E31B4"/>
    <w:rsid w:val="001E518F"/>
    <w:rsid w:val="001E62DA"/>
    <w:rsid w:val="001E6F01"/>
    <w:rsid w:val="001F132C"/>
    <w:rsid w:val="001F2CBD"/>
    <w:rsid w:val="001F54F6"/>
    <w:rsid w:val="001F7D0A"/>
    <w:rsid w:val="00203F36"/>
    <w:rsid w:val="00204F38"/>
    <w:rsid w:val="00206B11"/>
    <w:rsid w:val="00210D76"/>
    <w:rsid w:val="00214850"/>
    <w:rsid w:val="00220577"/>
    <w:rsid w:val="002231A5"/>
    <w:rsid w:val="0022633A"/>
    <w:rsid w:val="002276B2"/>
    <w:rsid w:val="0023278D"/>
    <w:rsid w:val="00240375"/>
    <w:rsid w:val="002428A6"/>
    <w:rsid w:val="00247C00"/>
    <w:rsid w:val="00247D8A"/>
    <w:rsid w:val="002504BE"/>
    <w:rsid w:val="002521DC"/>
    <w:rsid w:val="00253737"/>
    <w:rsid w:val="00256487"/>
    <w:rsid w:val="002569E1"/>
    <w:rsid w:val="00257411"/>
    <w:rsid w:val="00262662"/>
    <w:rsid w:val="00266D0C"/>
    <w:rsid w:val="00274892"/>
    <w:rsid w:val="00274BD2"/>
    <w:rsid w:val="00275ABD"/>
    <w:rsid w:val="00276627"/>
    <w:rsid w:val="00280D55"/>
    <w:rsid w:val="002823EB"/>
    <w:rsid w:val="00283A4A"/>
    <w:rsid w:val="002866EB"/>
    <w:rsid w:val="00294AB3"/>
    <w:rsid w:val="002952B7"/>
    <w:rsid w:val="002A0A20"/>
    <w:rsid w:val="002A0B15"/>
    <w:rsid w:val="002A116F"/>
    <w:rsid w:val="002A1FC4"/>
    <w:rsid w:val="002A371A"/>
    <w:rsid w:val="002A56FD"/>
    <w:rsid w:val="002B104B"/>
    <w:rsid w:val="002B1E33"/>
    <w:rsid w:val="002B3219"/>
    <w:rsid w:val="002B3BEA"/>
    <w:rsid w:val="002B7843"/>
    <w:rsid w:val="002B7D7A"/>
    <w:rsid w:val="002C16FC"/>
    <w:rsid w:val="002C2BA1"/>
    <w:rsid w:val="002C2F8A"/>
    <w:rsid w:val="002C4943"/>
    <w:rsid w:val="002C66C6"/>
    <w:rsid w:val="002D0710"/>
    <w:rsid w:val="002D0CA3"/>
    <w:rsid w:val="002D10C6"/>
    <w:rsid w:val="002D1BD1"/>
    <w:rsid w:val="002D315E"/>
    <w:rsid w:val="002D36D8"/>
    <w:rsid w:val="002D485E"/>
    <w:rsid w:val="002E18E0"/>
    <w:rsid w:val="002E2E94"/>
    <w:rsid w:val="002E34BF"/>
    <w:rsid w:val="002E52F8"/>
    <w:rsid w:val="002F645D"/>
    <w:rsid w:val="00302CC9"/>
    <w:rsid w:val="00303857"/>
    <w:rsid w:val="00305B9D"/>
    <w:rsid w:val="003060F3"/>
    <w:rsid w:val="0030656E"/>
    <w:rsid w:val="00307523"/>
    <w:rsid w:val="0031013D"/>
    <w:rsid w:val="003110F0"/>
    <w:rsid w:val="0031262F"/>
    <w:rsid w:val="0031335A"/>
    <w:rsid w:val="00314944"/>
    <w:rsid w:val="00316016"/>
    <w:rsid w:val="003167B5"/>
    <w:rsid w:val="0032348D"/>
    <w:rsid w:val="003236A1"/>
    <w:rsid w:val="003257A2"/>
    <w:rsid w:val="00325F7F"/>
    <w:rsid w:val="00326404"/>
    <w:rsid w:val="00327025"/>
    <w:rsid w:val="003312D5"/>
    <w:rsid w:val="0033232A"/>
    <w:rsid w:val="00333032"/>
    <w:rsid w:val="00333F31"/>
    <w:rsid w:val="00343AB4"/>
    <w:rsid w:val="0034588A"/>
    <w:rsid w:val="003463D8"/>
    <w:rsid w:val="0034718A"/>
    <w:rsid w:val="00354CC1"/>
    <w:rsid w:val="0035519F"/>
    <w:rsid w:val="003559B3"/>
    <w:rsid w:val="0036249F"/>
    <w:rsid w:val="003640C3"/>
    <w:rsid w:val="003647C9"/>
    <w:rsid w:val="003658ED"/>
    <w:rsid w:val="00366D15"/>
    <w:rsid w:val="00367C71"/>
    <w:rsid w:val="00371D53"/>
    <w:rsid w:val="00373788"/>
    <w:rsid w:val="00374747"/>
    <w:rsid w:val="00374B29"/>
    <w:rsid w:val="00375570"/>
    <w:rsid w:val="00377228"/>
    <w:rsid w:val="0038080E"/>
    <w:rsid w:val="00380F81"/>
    <w:rsid w:val="0038546A"/>
    <w:rsid w:val="003855E3"/>
    <w:rsid w:val="00392A8D"/>
    <w:rsid w:val="00394A37"/>
    <w:rsid w:val="00396C62"/>
    <w:rsid w:val="003A1D70"/>
    <w:rsid w:val="003A2DA6"/>
    <w:rsid w:val="003B0106"/>
    <w:rsid w:val="003B0AC0"/>
    <w:rsid w:val="003B1C84"/>
    <w:rsid w:val="003B2431"/>
    <w:rsid w:val="003B6947"/>
    <w:rsid w:val="003C1C5A"/>
    <w:rsid w:val="003C2331"/>
    <w:rsid w:val="003C28C8"/>
    <w:rsid w:val="003C349D"/>
    <w:rsid w:val="003D5AE4"/>
    <w:rsid w:val="003D63C9"/>
    <w:rsid w:val="003D69E6"/>
    <w:rsid w:val="003D701B"/>
    <w:rsid w:val="003E181A"/>
    <w:rsid w:val="003E464E"/>
    <w:rsid w:val="003E64A2"/>
    <w:rsid w:val="003E6D58"/>
    <w:rsid w:val="003F0E66"/>
    <w:rsid w:val="003F118B"/>
    <w:rsid w:val="003F1228"/>
    <w:rsid w:val="003F3E28"/>
    <w:rsid w:val="003F532A"/>
    <w:rsid w:val="003F77F8"/>
    <w:rsid w:val="003F7A64"/>
    <w:rsid w:val="00401965"/>
    <w:rsid w:val="00403938"/>
    <w:rsid w:val="00403A12"/>
    <w:rsid w:val="004063D9"/>
    <w:rsid w:val="00407AA8"/>
    <w:rsid w:val="0041213D"/>
    <w:rsid w:val="00414CA0"/>
    <w:rsid w:val="004154A4"/>
    <w:rsid w:val="00417E22"/>
    <w:rsid w:val="0042133C"/>
    <w:rsid w:val="0042370B"/>
    <w:rsid w:val="004243EE"/>
    <w:rsid w:val="00425454"/>
    <w:rsid w:val="00426553"/>
    <w:rsid w:val="00427182"/>
    <w:rsid w:val="00427B5D"/>
    <w:rsid w:val="00430D58"/>
    <w:rsid w:val="00432F67"/>
    <w:rsid w:val="0043460B"/>
    <w:rsid w:val="004349D6"/>
    <w:rsid w:val="00435EF4"/>
    <w:rsid w:val="004413FC"/>
    <w:rsid w:val="0044260C"/>
    <w:rsid w:val="00447423"/>
    <w:rsid w:val="00450813"/>
    <w:rsid w:val="004518E6"/>
    <w:rsid w:val="00455936"/>
    <w:rsid w:val="00457374"/>
    <w:rsid w:val="004578DE"/>
    <w:rsid w:val="00457BD7"/>
    <w:rsid w:val="00462AAF"/>
    <w:rsid w:val="00463AE0"/>
    <w:rsid w:val="00465C2C"/>
    <w:rsid w:val="00466073"/>
    <w:rsid w:val="00466AA6"/>
    <w:rsid w:val="004709D8"/>
    <w:rsid w:val="00473A2B"/>
    <w:rsid w:val="00474098"/>
    <w:rsid w:val="0047410B"/>
    <w:rsid w:val="004861B7"/>
    <w:rsid w:val="0048658E"/>
    <w:rsid w:val="00496B26"/>
    <w:rsid w:val="004A468E"/>
    <w:rsid w:val="004B0326"/>
    <w:rsid w:val="004B55C4"/>
    <w:rsid w:val="004B629A"/>
    <w:rsid w:val="004C2DC4"/>
    <w:rsid w:val="004C5C9B"/>
    <w:rsid w:val="004C743A"/>
    <w:rsid w:val="004C746A"/>
    <w:rsid w:val="004D164A"/>
    <w:rsid w:val="004D33C6"/>
    <w:rsid w:val="004D36AE"/>
    <w:rsid w:val="004D3AEC"/>
    <w:rsid w:val="004D6EBF"/>
    <w:rsid w:val="004E47A5"/>
    <w:rsid w:val="004F3B5E"/>
    <w:rsid w:val="004F68EC"/>
    <w:rsid w:val="004F6E80"/>
    <w:rsid w:val="0050289D"/>
    <w:rsid w:val="005032AB"/>
    <w:rsid w:val="0050342C"/>
    <w:rsid w:val="005039F0"/>
    <w:rsid w:val="00503AEB"/>
    <w:rsid w:val="0050458D"/>
    <w:rsid w:val="00506ECF"/>
    <w:rsid w:val="00516F6C"/>
    <w:rsid w:val="005171C8"/>
    <w:rsid w:val="005202FA"/>
    <w:rsid w:val="005227D4"/>
    <w:rsid w:val="00524269"/>
    <w:rsid w:val="00525D8D"/>
    <w:rsid w:val="00531782"/>
    <w:rsid w:val="00540386"/>
    <w:rsid w:val="005434BE"/>
    <w:rsid w:val="005438CA"/>
    <w:rsid w:val="005453F9"/>
    <w:rsid w:val="00546671"/>
    <w:rsid w:val="00546D61"/>
    <w:rsid w:val="00547B70"/>
    <w:rsid w:val="0055023F"/>
    <w:rsid w:val="0055061E"/>
    <w:rsid w:val="0055174D"/>
    <w:rsid w:val="0055382E"/>
    <w:rsid w:val="00556908"/>
    <w:rsid w:val="00563721"/>
    <w:rsid w:val="00564961"/>
    <w:rsid w:val="00565976"/>
    <w:rsid w:val="00567CC2"/>
    <w:rsid w:val="00570B13"/>
    <w:rsid w:val="00572240"/>
    <w:rsid w:val="005739B4"/>
    <w:rsid w:val="00576A7F"/>
    <w:rsid w:val="00576C88"/>
    <w:rsid w:val="0058072B"/>
    <w:rsid w:val="005855BA"/>
    <w:rsid w:val="005862D4"/>
    <w:rsid w:val="00590401"/>
    <w:rsid w:val="005906BA"/>
    <w:rsid w:val="005911F9"/>
    <w:rsid w:val="0059347D"/>
    <w:rsid w:val="005A2769"/>
    <w:rsid w:val="005A4A42"/>
    <w:rsid w:val="005A6AD6"/>
    <w:rsid w:val="005B1258"/>
    <w:rsid w:val="005B3D1F"/>
    <w:rsid w:val="005B4F15"/>
    <w:rsid w:val="005B5EC8"/>
    <w:rsid w:val="005C2727"/>
    <w:rsid w:val="005C2766"/>
    <w:rsid w:val="005C2970"/>
    <w:rsid w:val="005C4C53"/>
    <w:rsid w:val="005C5945"/>
    <w:rsid w:val="005D0386"/>
    <w:rsid w:val="005D0F3A"/>
    <w:rsid w:val="005D3417"/>
    <w:rsid w:val="005D353F"/>
    <w:rsid w:val="005D5297"/>
    <w:rsid w:val="005E4E49"/>
    <w:rsid w:val="005E7CB9"/>
    <w:rsid w:val="005F126F"/>
    <w:rsid w:val="005F14AF"/>
    <w:rsid w:val="005F3820"/>
    <w:rsid w:val="005F5D52"/>
    <w:rsid w:val="005F5EFE"/>
    <w:rsid w:val="005F62CB"/>
    <w:rsid w:val="005F6FF2"/>
    <w:rsid w:val="00601D8F"/>
    <w:rsid w:val="00604192"/>
    <w:rsid w:val="006047D9"/>
    <w:rsid w:val="0060649F"/>
    <w:rsid w:val="006067D2"/>
    <w:rsid w:val="00607AD0"/>
    <w:rsid w:val="006106B8"/>
    <w:rsid w:val="00611970"/>
    <w:rsid w:val="00612342"/>
    <w:rsid w:val="00612F7D"/>
    <w:rsid w:val="00617022"/>
    <w:rsid w:val="00617E73"/>
    <w:rsid w:val="006210C2"/>
    <w:rsid w:val="00621C87"/>
    <w:rsid w:val="0062268B"/>
    <w:rsid w:val="006238D9"/>
    <w:rsid w:val="00625245"/>
    <w:rsid w:val="006302EF"/>
    <w:rsid w:val="0063316F"/>
    <w:rsid w:val="00633FB7"/>
    <w:rsid w:val="006360FC"/>
    <w:rsid w:val="00641EB3"/>
    <w:rsid w:val="00642A50"/>
    <w:rsid w:val="0064427B"/>
    <w:rsid w:val="00644B10"/>
    <w:rsid w:val="00645295"/>
    <w:rsid w:val="00646A71"/>
    <w:rsid w:val="00650182"/>
    <w:rsid w:val="0065337A"/>
    <w:rsid w:val="00653E31"/>
    <w:rsid w:val="00655AF9"/>
    <w:rsid w:val="0065679B"/>
    <w:rsid w:val="0065696B"/>
    <w:rsid w:val="00660947"/>
    <w:rsid w:val="00662B6F"/>
    <w:rsid w:val="00666FDF"/>
    <w:rsid w:val="00667FAD"/>
    <w:rsid w:val="006717CE"/>
    <w:rsid w:val="00671EC9"/>
    <w:rsid w:val="006730E8"/>
    <w:rsid w:val="006754A2"/>
    <w:rsid w:val="0067744D"/>
    <w:rsid w:val="006800AC"/>
    <w:rsid w:val="006900D9"/>
    <w:rsid w:val="0069212B"/>
    <w:rsid w:val="00692752"/>
    <w:rsid w:val="00692BC3"/>
    <w:rsid w:val="00692E15"/>
    <w:rsid w:val="00695FEF"/>
    <w:rsid w:val="006A13C2"/>
    <w:rsid w:val="006A41DF"/>
    <w:rsid w:val="006A539B"/>
    <w:rsid w:val="006A785B"/>
    <w:rsid w:val="006C4FAD"/>
    <w:rsid w:val="006C6DF0"/>
    <w:rsid w:val="006D2AF9"/>
    <w:rsid w:val="006D2FC7"/>
    <w:rsid w:val="006D78A5"/>
    <w:rsid w:val="006E0743"/>
    <w:rsid w:val="006E300A"/>
    <w:rsid w:val="006F0834"/>
    <w:rsid w:val="006F1493"/>
    <w:rsid w:val="006F454C"/>
    <w:rsid w:val="006F59E8"/>
    <w:rsid w:val="00700EB8"/>
    <w:rsid w:val="007019B3"/>
    <w:rsid w:val="00703F25"/>
    <w:rsid w:val="0070566C"/>
    <w:rsid w:val="0070680E"/>
    <w:rsid w:val="00706C31"/>
    <w:rsid w:val="00710456"/>
    <w:rsid w:val="007122B8"/>
    <w:rsid w:val="00720C0A"/>
    <w:rsid w:val="0072331E"/>
    <w:rsid w:val="00723935"/>
    <w:rsid w:val="00732054"/>
    <w:rsid w:val="007320A9"/>
    <w:rsid w:val="007329F4"/>
    <w:rsid w:val="0073362F"/>
    <w:rsid w:val="007343B9"/>
    <w:rsid w:val="00734D2E"/>
    <w:rsid w:val="00740033"/>
    <w:rsid w:val="00741B20"/>
    <w:rsid w:val="00743CDF"/>
    <w:rsid w:val="00760F61"/>
    <w:rsid w:val="00760F75"/>
    <w:rsid w:val="00765730"/>
    <w:rsid w:val="007660EF"/>
    <w:rsid w:val="00772649"/>
    <w:rsid w:val="00775E2E"/>
    <w:rsid w:val="00780726"/>
    <w:rsid w:val="00783725"/>
    <w:rsid w:val="007839A3"/>
    <w:rsid w:val="00790376"/>
    <w:rsid w:val="00791336"/>
    <w:rsid w:val="0079170B"/>
    <w:rsid w:val="007959D8"/>
    <w:rsid w:val="007A242A"/>
    <w:rsid w:val="007A4B18"/>
    <w:rsid w:val="007A5695"/>
    <w:rsid w:val="007A6356"/>
    <w:rsid w:val="007A6B8C"/>
    <w:rsid w:val="007B1C15"/>
    <w:rsid w:val="007B7C3A"/>
    <w:rsid w:val="007C18EE"/>
    <w:rsid w:val="007C2695"/>
    <w:rsid w:val="007C3A19"/>
    <w:rsid w:val="007C5412"/>
    <w:rsid w:val="007C6424"/>
    <w:rsid w:val="007D2851"/>
    <w:rsid w:val="007D3772"/>
    <w:rsid w:val="007D3F7F"/>
    <w:rsid w:val="007D5F63"/>
    <w:rsid w:val="007D7029"/>
    <w:rsid w:val="007E33D3"/>
    <w:rsid w:val="007E3C90"/>
    <w:rsid w:val="007E4F7A"/>
    <w:rsid w:val="007E4FCF"/>
    <w:rsid w:val="007E5996"/>
    <w:rsid w:val="007F085A"/>
    <w:rsid w:val="007F0944"/>
    <w:rsid w:val="007F1C2B"/>
    <w:rsid w:val="007F2783"/>
    <w:rsid w:val="007F4618"/>
    <w:rsid w:val="007F4E9A"/>
    <w:rsid w:val="007F6D62"/>
    <w:rsid w:val="008021DB"/>
    <w:rsid w:val="00807A14"/>
    <w:rsid w:val="00807B72"/>
    <w:rsid w:val="00807EB8"/>
    <w:rsid w:val="00810359"/>
    <w:rsid w:val="00811699"/>
    <w:rsid w:val="00814F53"/>
    <w:rsid w:val="00815307"/>
    <w:rsid w:val="008160BF"/>
    <w:rsid w:val="00820264"/>
    <w:rsid w:val="008206FA"/>
    <w:rsid w:val="00820FB2"/>
    <w:rsid w:val="0082570D"/>
    <w:rsid w:val="00831887"/>
    <w:rsid w:val="0083270B"/>
    <w:rsid w:val="00835EF5"/>
    <w:rsid w:val="00852CEF"/>
    <w:rsid w:val="0085625F"/>
    <w:rsid w:val="00865186"/>
    <w:rsid w:val="00865928"/>
    <w:rsid w:val="00874474"/>
    <w:rsid w:val="00876733"/>
    <w:rsid w:val="00880987"/>
    <w:rsid w:val="0088383D"/>
    <w:rsid w:val="0089143D"/>
    <w:rsid w:val="008926B9"/>
    <w:rsid w:val="00894513"/>
    <w:rsid w:val="00896D0F"/>
    <w:rsid w:val="008A2E03"/>
    <w:rsid w:val="008A4BA6"/>
    <w:rsid w:val="008A7B00"/>
    <w:rsid w:val="008A7CFD"/>
    <w:rsid w:val="008A7EC3"/>
    <w:rsid w:val="008B0480"/>
    <w:rsid w:val="008B236D"/>
    <w:rsid w:val="008B4863"/>
    <w:rsid w:val="008C0F3D"/>
    <w:rsid w:val="008C288C"/>
    <w:rsid w:val="008C50CF"/>
    <w:rsid w:val="008C76BB"/>
    <w:rsid w:val="008D0132"/>
    <w:rsid w:val="008D3E4C"/>
    <w:rsid w:val="008D41F1"/>
    <w:rsid w:val="008D7456"/>
    <w:rsid w:val="008E046B"/>
    <w:rsid w:val="008F06CD"/>
    <w:rsid w:val="008F0838"/>
    <w:rsid w:val="008F2857"/>
    <w:rsid w:val="008F2A2A"/>
    <w:rsid w:val="008F2A86"/>
    <w:rsid w:val="008F3470"/>
    <w:rsid w:val="008F6EBC"/>
    <w:rsid w:val="00903805"/>
    <w:rsid w:val="00916E44"/>
    <w:rsid w:val="00921945"/>
    <w:rsid w:val="009225D0"/>
    <w:rsid w:val="00922A16"/>
    <w:rsid w:val="00922CD7"/>
    <w:rsid w:val="00924194"/>
    <w:rsid w:val="00924920"/>
    <w:rsid w:val="00925C5D"/>
    <w:rsid w:val="0092676D"/>
    <w:rsid w:val="00927122"/>
    <w:rsid w:val="0092759E"/>
    <w:rsid w:val="00935404"/>
    <w:rsid w:val="009432FD"/>
    <w:rsid w:val="00943857"/>
    <w:rsid w:val="009444E8"/>
    <w:rsid w:val="00945165"/>
    <w:rsid w:val="00945AE0"/>
    <w:rsid w:val="0094797C"/>
    <w:rsid w:val="00950B50"/>
    <w:rsid w:val="00953920"/>
    <w:rsid w:val="0096475D"/>
    <w:rsid w:val="00965881"/>
    <w:rsid w:val="00967A6A"/>
    <w:rsid w:val="00973962"/>
    <w:rsid w:val="0098009E"/>
    <w:rsid w:val="009804C5"/>
    <w:rsid w:val="00981D3A"/>
    <w:rsid w:val="00982B01"/>
    <w:rsid w:val="009832B9"/>
    <w:rsid w:val="00991A4D"/>
    <w:rsid w:val="00995160"/>
    <w:rsid w:val="00995AA6"/>
    <w:rsid w:val="0099665E"/>
    <w:rsid w:val="00996A4B"/>
    <w:rsid w:val="00997D84"/>
    <w:rsid w:val="009A0B96"/>
    <w:rsid w:val="009A2145"/>
    <w:rsid w:val="009A44C3"/>
    <w:rsid w:val="009A6E8F"/>
    <w:rsid w:val="009B5A5C"/>
    <w:rsid w:val="009C0CA2"/>
    <w:rsid w:val="009C130E"/>
    <w:rsid w:val="009C1799"/>
    <w:rsid w:val="009C3892"/>
    <w:rsid w:val="009C7247"/>
    <w:rsid w:val="009C77AA"/>
    <w:rsid w:val="009D2616"/>
    <w:rsid w:val="009D7490"/>
    <w:rsid w:val="009E011B"/>
    <w:rsid w:val="009E5AE4"/>
    <w:rsid w:val="009F0CC4"/>
    <w:rsid w:val="009F333B"/>
    <w:rsid w:val="009F593B"/>
    <w:rsid w:val="009F7FF7"/>
    <w:rsid w:val="00A0033A"/>
    <w:rsid w:val="00A00A11"/>
    <w:rsid w:val="00A0717F"/>
    <w:rsid w:val="00A13DFC"/>
    <w:rsid w:val="00A168B4"/>
    <w:rsid w:val="00A17C31"/>
    <w:rsid w:val="00A20070"/>
    <w:rsid w:val="00A20AC6"/>
    <w:rsid w:val="00A259BD"/>
    <w:rsid w:val="00A2775E"/>
    <w:rsid w:val="00A32640"/>
    <w:rsid w:val="00A32C39"/>
    <w:rsid w:val="00A33C30"/>
    <w:rsid w:val="00A34DDA"/>
    <w:rsid w:val="00A35373"/>
    <w:rsid w:val="00A37E09"/>
    <w:rsid w:val="00A42611"/>
    <w:rsid w:val="00A53AA9"/>
    <w:rsid w:val="00A57162"/>
    <w:rsid w:val="00A6530C"/>
    <w:rsid w:val="00A71917"/>
    <w:rsid w:val="00A7354F"/>
    <w:rsid w:val="00A739D8"/>
    <w:rsid w:val="00A73F45"/>
    <w:rsid w:val="00A744B7"/>
    <w:rsid w:val="00A76C52"/>
    <w:rsid w:val="00A83005"/>
    <w:rsid w:val="00A87848"/>
    <w:rsid w:val="00A87938"/>
    <w:rsid w:val="00A9038D"/>
    <w:rsid w:val="00A91A3B"/>
    <w:rsid w:val="00A95136"/>
    <w:rsid w:val="00A9573A"/>
    <w:rsid w:val="00AA123D"/>
    <w:rsid w:val="00AA36E5"/>
    <w:rsid w:val="00AA3B8B"/>
    <w:rsid w:val="00AA5F29"/>
    <w:rsid w:val="00AB1D1E"/>
    <w:rsid w:val="00AB3606"/>
    <w:rsid w:val="00AB3BF2"/>
    <w:rsid w:val="00AB5A44"/>
    <w:rsid w:val="00AB7340"/>
    <w:rsid w:val="00AB7FF4"/>
    <w:rsid w:val="00AC03A2"/>
    <w:rsid w:val="00AC36BA"/>
    <w:rsid w:val="00AC377A"/>
    <w:rsid w:val="00AC40C6"/>
    <w:rsid w:val="00AC5DEC"/>
    <w:rsid w:val="00AC7719"/>
    <w:rsid w:val="00AC7879"/>
    <w:rsid w:val="00AD1BF0"/>
    <w:rsid w:val="00AD28D2"/>
    <w:rsid w:val="00AD367D"/>
    <w:rsid w:val="00AD4532"/>
    <w:rsid w:val="00AD4534"/>
    <w:rsid w:val="00AD6E18"/>
    <w:rsid w:val="00AE04B7"/>
    <w:rsid w:val="00AE0A78"/>
    <w:rsid w:val="00AE10EC"/>
    <w:rsid w:val="00AE24FF"/>
    <w:rsid w:val="00AF4A58"/>
    <w:rsid w:val="00AF59BD"/>
    <w:rsid w:val="00AF6009"/>
    <w:rsid w:val="00AF69DA"/>
    <w:rsid w:val="00B06FCE"/>
    <w:rsid w:val="00B12726"/>
    <w:rsid w:val="00B141D6"/>
    <w:rsid w:val="00B15537"/>
    <w:rsid w:val="00B24590"/>
    <w:rsid w:val="00B245A0"/>
    <w:rsid w:val="00B264D5"/>
    <w:rsid w:val="00B3042F"/>
    <w:rsid w:val="00B30C0E"/>
    <w:rsid w:val="00B313D9"/>
    <w:rsid w:val="00B3512E"/>
    <w:rsid w:val="00B35300"/>
    <w:rsid w:val="00B36BF2"/>
    <w:rsid w:val="00B4093C"/>
    <w:rsid w:val="00B418C0"/>
    <w:rsid w:val="00B419B4"/>
    <w:rsid w:val="00B458FF"/>
    <w:rsid w:val="00B501A4"/>
    <w:rsid w:val="00B50E35"/>
    <w:rsid w:val="00B5638C"/>
    <w:rsid w:val="00B56FA7"/>
    <w:rsid w:val="00B6037F"/>
    <w:rsid w:val="00B66FAD"/>
    <w:rsid w:val="00B67DE2"/>
    <w:rsid w:val="00B767C5"/>
    <w:rsid w:val="00B80CA4"/>
    <w:rsid w:val="00B81BAC"/>
    <w:rsid w:val="00B82359"/>
    <w:rsid w:val="00B825C2"/>
    <w:rsid w:val="00B82C58"/>
    <w:rsid w:val="00B878DA"/>
    <w:rsid w:val="00B87D98"/>
    <w:rsid w:val="00B9145D"/>
    <w:rsid w:val="00B932CB"/>
    <w:rsid w:val="00B967B2"/>
    <w:rsid w:val="00BA2EDE"/>
    <w:rsid w:val="00BA5918"/>
    <w:rsid w:val="00BA6B1A"/>
    <w:rsid w:val="00BB01A5"/>
    <w:rsid w:val="00BB2830"/>
    <w:rsid w:val="00BB30A5"/>
    <w:rsid w:val="00BB37E4"/>
    <w:rsid w:val="00BB5BCA"/>
    <w:rsid w:val="00BC3535"/>
    <w:rsid w:val="00BC4335"/>
    <w:rsid w:val="00BC7AB1"/>
    <w:rsid w:val="00BD0BEF"/>
    <w:rsid w:val="00BD201A"/>
    <w:rsid w:val="00BD42D0"/>
    <w:rsid w:val="00BE0131"/>
    <w:rsid w:val="00BE0912"/>
    <w:rsid w:val="00BE4055"/>
    <w:rsid w:val="00BE59CC"/>
    <w:rsid w:val="00BF1933"/>
    <w:rsid w:val="00BF20A8"/>
    <w:rsid w:val="00BF2B96"/>
    <w:rsid w:val="00BF45C3"/>
    <w:rsid w:val="00BF5986"/>
    <w:rsid w:val="00BF6131"/>
    <w:rsid w:val="00C00515"/>
    <w:rsid w:val="00C01B6D"/>
    <w:rsid w:val="00C01CD4"/>
    <w:rsid w:val="00C02246"/>
    <w:rsid w:val="00C03E84"/>
    <w:rsid w:val="00C04231"/>
    <w:rsid w:val="00C04992"/>
    <w:rsid w:val="00C0591D"/>
    <w:rsid w:val="00C0649A"/>
    <w:rsid w:val="00C06823"/>
    <w:rsid w:val="00C13E6A"/>
    <w:rsid w:val="00C1410E"/>
    <w:rsid w:val="00C14829"/>
    <w:rsid w:val="00C14F10"/>
    <w:rsid w:val="00C16EA2"/>
    <w:rsid w:val="00C241BF"/>
    <w:rsid w:val="00C26352"/>
    <w:rsid w:val="00C30AB5"/>
    <w:rsid w:val="00C3477D"/>
    <w:rsid w:val="00C36DA6"/>
    <w:rsid w:val="00C3707E"/>
    <w:rsid w:val="00C40F71"/>
    <w:rsid w:val="00C42242"/>
    <w:rsid w:val="00C43A23"/>
    <w:rsid w:val="00C45609"/>
    <w:rsid w:val="00C474FE"/>
    <w:rsid w:val="00C51FB6"/>
    <w:rsid w:val="00C522F0"/>
    <w:rsid w:val="00C53B3C"/>
    <w:rsid w:val="00C62F43"/>
    <w:rsid w:val="00C636E8"/>
    <w:rsid w:val="00C65A18"/>
    <w:rsid w:val="00C65C77"/>
    <w:rsid w:val="00C65C7F"/>
    <w:rsid w:val="00C76BFE"/>
    <w:rsid w:val="00C83289"/>
    <w:rsid w:val="00C86235"/>
    <w:rsid w:val="00C8666C"/>
    <w:rsid w:val="00C878E3"/>
    <w:rsid w:val="00C96120"/>
    <w:rsid w:val="00C96DEA"/>
    <w:rsid w:val="00CA0C6F"/>
    <w:rsid w:val="00CA3313"/>
    <w:rsid w:val="00CA391E"/>
    <w:rsid w:val="00CA3D3A"/>
    <w:rsid w:val="00CB01FB"/>
    <w:rsid w:val="00CB024C"/>
    <w:rsid w:val="00CB0F79"/>
    <w:rsid w:val="00CB1C40"/>
    <w:rsid w:val="00CB44CE"/>
    <w:rsid w:val="00CB5177"/>
    <w:rsid w:val="00CB5D4E"/>
    <w:rsid w:val="00CB7DD2"/>
    <w:rsid w:val="00CC0A78"/>
    <w:rsid w:val="00CC7926"/>
    <w:rsid w:val="00CD0D34"/>
    <w:rsid w:val="00CE06B3"/>
    <w:rsid w:val="00CE0791"/>
    <w:rsid w:val="00CE1A6A"/>
    <w:rsid w:val="00CE23ED"/>
    <w:rsid w:val="00CE2F44"/>
    <w:rsid w:val="00CE3487"/>
    <w:rsid w:val="00CE713E"/>
    <w:rsid w:val="00CE7992"/>
    <w:rsid w:val="00CF0A80"/>
    <w:rsid w:val="00CF7846"/>
    <w:rsid w:val="00D023BE"/>
    <w:rsid w:val="00D02AE0"/>
    <w:rsid w:val="00D043BD"/>
    <w:rsid w:val="00D053F8"/>
    <w:rsid w:val="00D056D5"/>
    <w:rsid w:val="00D069EB"/>
    <w:rsid w:val="00D10C47"/>
    <w:rsid w:val="00D12AFC"/>
    <w:rsid w:val="00D24966"/>
    <w:rsid w:val="00D2680C"/>
    <w:rsid w:val="00D26C5A"/>
    <w:rsid w:val="00D30459"/>
    <w:rsid w:val="00D30512"/>
    <w:rsid w:val="00D3177C"/>
    <w:rsid w:val="00D33E46"/>
    <w:rsid w:val="00D369E0"/>
    <w:rsid w:val="00D403C1"/>
    <w:rsid w:val="00D40436"/>
    <w:rsid w:val="00D409A7"/>
    <w:rsid w:val="00D42FFE"/>
    <w:rsid w:val="00D43728"/>
    <w:rsid w:val="00D43E66"/>
    <w:rsid w:val="00D45AD7"/>
    <w:rsid w:val="00D45FB8"/>
    <w:rsid w:val="00D46049"/>
    <w:rsid w:val="00D534AD"/>
    <w:rsid w:val="00D542BB"/>
    <w:rsid w:val="00D5431D"/>
    <w:rsid w:val="00D5532E"/>
    <w:rsid w:val="00D60D12"/>
    <w:rsid w:val="00D65E38"/>
    <w:rsid w:val="00D671F3"/>
    <w:rsid w:val="00D725AE"/>
    <w:rsid w:val="00D76668"/>
    <w:rsid w:val="00D7692C"/>
    <w:rsid w:val="00D83F1D"/>
    <w:rsid w:val="00D850B8"/>
    <w:rsid w:val="00D86B76"/>
    <w:rsid w:val="00D9349F"/>
    <w:rsid w:val="00D94798"/>
    <w:rsid w:val="00D95A9A"/>
    <w:rsid w:val="00D97946"/>
    <w:rsid w:val="00DA6997"/>
    <w:rsid w:val="00DB0087"/>
    <w:rsid w:val="00DB0631"/>
    <w:rsid w:val="00DB1500"/>
    <w:rsid w:val="00DB41CD"/>
    <w:rsid w:val="00DB4D6D"/>
    <w:rsid w:val="00DB5D2C"/>
    <w:rsid w:val="00DB662E"/>
    <w:rsid w:val="00DB7013"/>
    <w:rsid w:val="00DC3AA9"/>
    <w:rsid w:val="00DC45B3"/>
    <w:rsid w:val="00DC5022"/>
    <w:rsid w:val="00DC5636"/>
    <w:rsid w:val="00DC65EF"/>
    <w:rsid w:val="00DD02EB"/>
    <w:rsid w:val="00DD0F36"/>
    <w:rsid w:val="00DD156E"/>
    <w:rsid w:val="00DD23D9"/>
    <w:rsid w:val="00DD292C"/>
    <w:rsid w:val="00DD357E"/>
    <w:rsid w:val="00DD54A9"/>
    <w:rsid w:val="00DD571F"/>
    <w:rsid w:val="00DD662A"/>
    <w:rsid w:val="00DD7618"/>
    <w:rsid w:val="00DE17E4"/>
    <w:rsid w:val="00DE445C"/>
    <w:rsid w:val="00DF08D0"/>
    <w:rsid w:val="00DF1688"/>
    <w:rsid w:val="00DF32BA"/>
    <w:rsid w:val="00DF33C3"/>
    <w:rsid w:val="00DF45AA"/>
    <w:rsid w:val="00DF6229"/>
    <w:rsid w:val="00DF6813"/>
    <w:rsid w:val="00E016AD"/>
    <w:rsid w:val="00E0400C"/>
    <w:rsid w:val="00E04317"/>
    <w:rsid w:val="00E06A2B"/>
    <w:rsid w:val="00E100D1"/>
    <w:rsid w:val="00E110B9"/>
    <w:rsid w:val="00E111C4"/>
    <w:rsid w:val="00E128EF"/>
    <w:rsid w:val="00E129D3"/>
    <w:rsid w:val="00E14D50"/>
    <w:rsid w:val="00E15B88"/>
    <w:rsid w:val="00E203E8"/>
    <w:rsid w:val="00E211D9"/>
    <w:rsid w:val="00E213FC"/>
    <w:rsid w:val="00E21583"/>
    <w:rsid w:val="00E25358"/>
    <w:rsid w:val="00E25F9D"/>
    <w:rsid w:val="00E31A51"/>
    <w:rsid w:val="00E3328E"/>
    <w:rsid w:val="00E36D37"/>
    <w:rsid w:val="00E425A9"/>
    <w:rsid w:val="00E4348C"/>
    <w:rsid w:val="00E4586E"/>
    <w:rsid w:val="00E46F88"/>
    <w:rsid w:val="00E5116A"/>
    <w:rsid w:val="00E54561"/>
    <w:rsid w:val="00E606DB"/>
    <w:rsid w:val="00E60BCF"/>
    <w:rsid w:val="00E70D58"/>
    <w:rsid w:val="00E74473"/>
    <w:rsid w:val="00E77682"/>
    <w:rsid w:val="00E77AF6"/>
    <w:rsid w:val="00E816C8"/>
    <w:rsid w:val="00E8294F"/>
    <w:rsid w:val="00E839B2"/>
    <w:rsid w:val="00E84B40"/>
    <w:rsid w:val="00E84E2F"/>
    <w:rsid w:val="00E8533D"/>
    <w:rsid w:val="00E854B6"/>
    <w:rsid w:val="00E86CD0"/>
    <w:rsid w:val="00E8705C"/>
    <w:rsid w:val="00E92338"/>
    <w:rsid w:val="00EA1B7E"/>
    <w:rsid w:val="00EA30E2"/>
    <w:rsid w:val="00EB096F"/>
    <w:rsid w:val="00EB4634"/>
    <w:rsid w:val="00EB490E"/>
    <w:rsid w:val="00EB4A65"/>
    <w:rsid w:val="00EB691B"/>
    <w:rsid w:val="00EC3316"/>
    <w:rsid w:val="00EC7705"/>
    <w:rsid w:val="00ED17E0"/>
    <w:rsid w:val="00ED1C21"/>
    <w:rsid w:val="00ED46A2"/>
    <w:rsid w:val="00ED5FAB"/>
    <w:rsid w:val="00ED75C0"/>
    <w:rsid w:val="00EE4763"/>
    <w:rsid w:val="00EE4F29"/>
    <w:rsid w:val="00EF038D"/>
    <w:rsid w:val="00EF129D"/>
    <w:rsid w:val="00EF2AA2"/>
    <w:rsid w:val="00EF529A"/>
    <w:rsid w:val="00EF52E7"/>
    <w:rsid w:val="00EF7442"/>
    <w:rsid w:val="00F00C3E"/>
    <w:rsid w:val="00F0159F"/>
    <w:rsid w:val="00F04D50"/>
    <w:rsid w:val="00F0503E"/>
    <w:rsid w:val="00F05058"/>
    <w:rsid w:val="00F11067"/>
    <w:rsid w:val="00F14286"/>
    <w:rsid w:val="00F14B8F"/>
    <w:rsid w:val="00F15C09"/>
    <w:rsid w:val="00F211B3"/>
    <w:rsid w:val="00F24869"/>
    <w:rsid w:val="00F24990"/>
    <w:rsid w:val="00F249D3"/>
    <w:rsid w:val="00F27189"/>
    <w:rsid w:val="00F32EA0"/>
    <w:rsid w:val="00F334C6"/>
    <w:rsid w:val="00F345CE"/>
    <w:rsid w:val="00F347A5"/>
    <w:rsid w:val="00F36E1D"/>
    <w:rsid w:val="00F421CF"/>
    <w:rsid w:val="00F45160"/>
    <w:rsid w:val="00F5247D"/>
    <w:rsid w:val="00F561D2"/>
    <w:rsid w:val="00F57268"/>
    <w:rsid w:val="00F607C1"/>
    <w:rsid w:val="00F61DB7"/>
    <w:rsid w:val="00F6558A"/>
    <w:rsid w:val="00F72281"/>
    <w:rsid w:val="00F8026C"/>
    <w:rsid w:val="00F8032F"/>
    <w:rsid w:val="00F86099"/>
    <w:rsid w:val="00F910EB"/>
    <w:rsid w:val="00F9582D"/>
    <w:rsid w:val="00F95BDD"/>
    <w:rsid w:val="00F96EEF"/>
    <w:rsid w:val="00FA070D"/>
    <w:rsid w:val="00FB5482"/>
    <w:rsid w:val="00FB79E7"/>
    <w:rsid w:val="00FC0793"/>
    <w:rsid w:val="00FC144C"/>
    <w:rsid w:val="00FC2779"/>
    <w:rsid w:val="00FC349E"/>
    <w:rsid w:val="00FC75A4"/>
    <w:rsid w:val="00FD02A4"/>
    <w:rsid w:val="00FD24BD"/>
    <w:rsid w:val="00FD25A6"/>
    <w:rsid w:val="00FD3252"/>
    <w:rsid w:val="00FD71D4"/>
    <w:rsid w:val="00FE13D3"/>
    <w:rsid w:val="00FE3B8B"/>
    <w:rsid w:val="00FE578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6FA"/>
    <w:pPr>
      <w:spacing w:after="0" w:line="240" w:lineRule="auto"/>
    </w:pPr>
    <w:rPr>
      <w:rFonts w:ascii="Times New Roman" w:eastAsia="PMingLiU" w:hAnsi="Times New Roman" w:cs="Times New Roman"/>
      <w:sz w:val="24"/>
      <w:szCs w:val="24"/>
      <w:lang w:eastAsia="zh-TW"/>
    </w:rPr>
  </w:style>
  <w:style w:type="paragraph" w:styleId="Heading2">
    <w:name w:val="heading 2"/>
    <w:basedOn w:val="Normal"/>
    <w:next w:val="Normal"/>
    <w:link w:val="Heading2Char"/>
    <w:qFormat/>
    <w:rsid w:val="008206F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206FA"/>
    <w:rPr>
      <w:rFonts w:ascii="Arial" w:eastAsia="PMingLiU" w:hAnsi="Arial" w:cs="Arial"/>
      <w:b/>
      <w:bCs/>
      <w:i/>
      <w:iCs/>
      <w:sz w:val="28"/>
      <w:szCs w:val="28"/>
      <w:lang w:eastAsia="zh-TW"/>
    </w:rPr>
  </w:style>
  <w:style w:type="character" w:styleId="Emphasis">
    <w:name w:val="Emphasis"/>
    <w:basedOn w:val="DefaultParagraphFont"/>
    <w:uiPriority w:val="20"/>
    <w:qFormat/>
    <w:rsid w:val="008206FA"/>
    <w:rPr>
      <w:i/>
      <w:iCs/>
    </w:rPr>
  </w:style>
  <w:style w:type="paragraph" w:styleId="NoSpacing">
    <w:name w:val="No Spacing"/>
    <w:uiPriority w:val="1"/>
    <w:qFormat/>
    <w:rsid w:val="008206FA"/>
    <w:pPr>
      <w:spacing w:after="0" w:line="240" w:lineRule="auto"/>
    </w:pPr>
  </w:style>
  <w:style w:type="paragraph" w:styleId="NormalWeb">
    <w:name w:val="Normal (Web)"/>
    <w:basedOn w:val="Normal"/>
    <w:uiPriority w:val="99"/>
    <w:unhideWhenUsed/>
    <w:rsid w:val="008206FA"/>
    <w:pPr>
      <w:spacing w:before="100" w:beforeAutospacing="1" w:after="100" w:afterAutospacing="1"/>
    </w:pPr>
    <w:rPr>
      <w:rFonts w:eastAsia="Times New Roman"/>
      <w:lang w:eastAsia="en-US"/>
    </w:rPr>
  </w:style>
  <w:style w:type="paragraph" w:styleId="Footer">
    <w:name w:val="footer"/>
    <w:basedOn w:val="Normal"/>
    <w:link w:val="FooterChar"/>
    <w:uiPriority w:val="99"/>
    <w:rsid w:val="008206FA"/>
    <w:pPr>
      <w:tabs>
        <w:tab w:val="center" w:pos="4680"/>
        <w:tab w:val="right" w:pos="9360"/>
      </w:tabs>
    </w:pPr>
  </w:style>
  <w:style w:type="character" w:customStyle="1" w:styleId="FooterChar">
    <w:name w:val="Footer Char"/>
    <w:basedOn w:val="DefaultParagraphFont"/>
    <w:link w:val="Footer"/>
    <w:uiPriority w:val="99"/>
    <w:rsid w:val="008206FA"/>
    <w:rPr>
      <w:rFonts w:ascii="Times New Roman" w:eastAsia="PMingLiU" w:hAnsi="Times New Roman" w:cs="Times New Roman"/>
      <w:sz w:val="24"/>
      <w:szCs w:val="24"/>
      <w:lang w:eastAsia="zh-TW"/>
    </w:rPr>
  </w:style>
  <w:style w:type="table" w:styleId="TableGrid">
    <w:name w:val="Table Grid"/>
    <w:basedOn w:val="TableNormal"/>
    <w:uiPriority w:val="59"/>
    <w:rsid w:val="008206FA"/>
    <w:pPr>
      <w:spacing w:after="0" w:line="240" w:lineRule="auto"/>
    </w:pPr>
    <w:rPr>
      <w:rFonts w:ascii="Times New Roman" w:eastAsia="PMingLiU"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6049"/>
    <w:rPr>
      <w:rFonts w:ascii="Tahoma" w:hAnsi="Tahoma" w:cs="Tahoma"/>
      <w:sz w:val="16"/>
      <w:szCs w:val="16"/>
    </w:rPr>
  </w:style>
  <w:style w:type="character" w:customStyle="1" w:styleId="BalloonTextChar">
    <w:name w:val="Balloon Text Char"/>
    <w:basedOn w:val="DefaultParagraphFont"/>
    <w:link w:val="BalloonText"/>
    <w:uiPriority w:val="99"/>
    <w:semiHidden/>
    <w:rsid w:val="00D46049"/>
    <w:rPr>
      <w:rFonts w:ascii="Tahoma" w:eastAsia="PMingLiU" w:hAnsi="Tahoma" w:cs="Tahoma"/>
      <w:sz w:val="16"/>
      <w:szCs w:val="16"/>
      <w:lang w:eastAsia="zh-TW"/>
    </w:rPr>
  </w:style>
  <w:style w:type="character" w:styleId="Hyperlink">
    <w:name w:val="Hyperlink"/>
    <w:basedOn w:val="DefaultParagraphFont"/>
    <w:uiPriority w:val="99"/>
    <w:unhideWhenUsed/>
    <w:rsid w:val="0016029D"/>
    <w:rPr>
      <w:color w:val="0000FF" w:themeColor="hyperlink"/>
      <w:u w:val="single"/>
    </w:rPr>
  </w:style>
  <w:style w:type="paragraph" w:styleId="ListParagraph">
    <w:name w:val="List Paragraph"/>
    <w:basedOn w:val="Normal"/>
    <w:uiPriority w:val="34"/>
    <w:qFormat/>
    <w:rsid w:val="00B141D6"/>
    <w:pPr>
      <w:ind w:left="720"/>
      <w:contextualSpacing/>
    </w:pPr>
  </w:style>
  <w:style w:type="paragraph" w:styleId="PlainText">
    <w:name w:val="Plain Text"/>
    <w:basedOn w:val="Normal"/>
    <w:link w:val="PlainTextChar"/>
    <w:uiPriority w:val="99"/>
    <w:unhideWhenUsed/>
    <w:rsid w:val="00D671F3"/>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D671F3"/>
    <w:rPr>
      <w:rFonts w:ascii="Consolas" w:hAnsi="Consolas"/>
      <w:sz w:val="21"/>
      <w:szCs w:val="21"/>
    </w:rPr>
  </w:style>
  <w:style w:type="character" w:styleId="FollowedHyperlink">
    <w:name w:val="FollowedHyperlink"/>
    <w:basedOn w:val="DefaultParagraphFont"/>
    <w:uiPriority w:val="99"/>
    <w:semiHidden/>
    <w:unhideWhenUsed/>
    <w:rsid w:val="003F0E6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21728133">
      <w:bodyDiv w:val="1"/>
      <w:marLeft w:val="0"/>
      <w:marRight w:val="0"/>
      <w:marTop w:val="0"/>
      <w:marBottom w:val="0"/>
      <w:divBdr>
        <w:top w:val="none" w:sz="0" w:space="0" w:color="auto"/>
        <w:left w:val="none" w:sz="0" w:space="0" w:color="auto"/>
        <w:bottom w:val="none" w:sz="0" w:space="0" w:color="auto"/>
        <w:right w:val="none" w:sz="0" w:space="0" w:color="auto"/>
      </w:divBdr>
    </w:div>
    <w:div w:id="485391559">
      <w:bodyDiv w:val="1"/>
      <w:marLeft w:val="0"/>
      <w:marRight w:val="0"/>
      <w:marTop w:val="0"/>
      <w:marBottom w:val="0"/>
      <w:divBdr>
        <w:top w:val="none" w:sz="0" w:space="0" w:color="auto"/>
        <w:left w:val="none" w:sz="0" w:space="0" w:color="auto"/>
        <w:bottom w:val="none" w:sz="0" w:space="0" w:color="auto"/>
        <w:right w:val="none" w:sz="0" w:space="0" w:color="auto"/>
      </w:divBdr>
    </w:div>
    <w:div w:id="619844011">
      <w:bodyDiv w:val="1"/>
      <w:marLeft w:val="0"/>
      <w:marRight w:val="0"/>
      <w:marTop w:val="0"/>
      <w:marBottom w:val="0"/>
      <w:divBdr>
        <w:top w:val="none" w:sz="0" w:space="0" w:color="auto"/>
        <w:left w:val="none" w:sz="0" w:space="0" w:color="auto"/>
        <w:bottom w:val="none" w:sz="0" w:space="0" w:color="auto"/>
        <w:right w:val="none" w:sz="0" w:space="0" w:color="auto"/>
      </w:divBdr>
    </w:div>
    <w:div w:id="646321949">
      <w:bodyDiv w:val="1"/>
      <w:marLeft w:val="0"/>
      <w:marRight w:val="0"/>
      <w:marTop w:val="0"/>
      <w:marBottom w:val="0"/>
      <w:divBdr>
        <w:top w:val="none" w:sz="0" w:space="0" w:color="auto"/>
        <w:left w:val="none" w:sz="0" w:space="0" w:color="auto"/>
        <w:bottom w:val="none" w:sz="0" w:space="0" w:color="auto"/>
        <w:right w:val="none" w:sz="0" w:space="0" w:color="auto"/>
      </w:divBdr>
    </w:div>
    <w:div w:id="874738221">
      <w:bodyDiv w:val="1"/>
      <w:marLeft w:val="0"/>
      <w:marRight w:val="0"/>
      <w:marTop w:val="0"/>
      <w:marBottom w:val="0"/>
      <w:divBdr>
        <w:top w:val="none" w:sz="0" w:space="0" w:color="auto"/>
        <w:left w:val="none" w:sz="0" w:space="0" w:color="auto"/>
        <w:bottom w:val="none" w:sz="0" w:space="0" w:color="auto"/>
        <w:right w:val="none" w:sz="0" w:space="0" w:color="auto"/>
      </w:divBdr>
    </w:div>
    <w:div w:id="1110474175">
      <w:bodyDiv w:val="1"/>
      <w:marLeft w:val="0"/>
      <w:marRight w:val="0"/>
      <w:marTop w:val="0"/>
      <w:marBottom w:val="0"/>
      <w:divBdr>
        <w:top w:val="none" w:sz="0" w:space="0" w:color="auto"/>
        <w:left w:val="none" w:sz="0" w:space="0" w:color="auto"/>
        <w:bottom w:val="none" w:sz="0" w:space="0" w:color="auto"/>
        <w:right w:val="none" w:sz="0" w:space="0" w:color="auto"/>
      </w:divBdr>
    </w:div>
    <w:div w:id="1189490720">
      <w:bodyDiv w:val="1"/>
      <w:marLeft w:val="0"/>
      <w:marRight w:val="0"/>
      <w:marTop w:val="0"/>
      <w:marBottom w:val="0"/>
      <w:divBdr>
        <w:top w:val="none" w:sz="0" w:space="0" w:color="auto"/>
        <w:left w:val="none" w:sz="0" w:space="0" w:color="auto"/>
        <w:bottom w:val="none" w:sz="0" w:space="0" w:color="auto"/>
        <w:right w:val="none" w:sz="0" w:space="0" w:color="auto"/>
      </w:divBdr>
    </w:div>
    <w:div w:id="1200244460">
      <w:bodyDiv w:val="1"/>
      <w:marLeft w:val="0"/>
      <w:marRight w:val="0"/>
      <w:marTop w:val="0"/>
      <w:marBottom w:val="0"/>
      <w:divBdr>
        <w:top w:val="none" w:sz="0" w:space="0" w:color="auto"/>
        <w:left w:val="none" w:sz="0" w:space="0" w:color="auto"/>
        <w:bottom w:val="none" w:sz="0" w:space="0" w:color="auto"/>
        <w:right w:val="none" w:sz="0" w:space="0" w:color="auto"/>
      </w:divBdr>
    </w:div>
    <w:div w:id="1619948789">
      <w:bodyDiv w:val="1"/>
      <w:marLeft w:val="0"/>
      <w:marRight w:val="0"/>
      <w:marTop w:val="0"/>
      <w:marBottom w:val="0"/>
      <w:divBdr>
        <w:top w:val="none" w:sz="0" w:space="0" w:color="auto"/>
        <w:left w:val="none" w:sz="0" w:space="0" w:color="auto"/>
        <w:bottom w:val="none" w:sz="0" w:space="0" w:color="auto"/>
        <w:right w:val="none" w:sz="0" w:space="0" w:color="auto"/>
      </w:divBdr>
    </w:div>
    <w:div w:id="167826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tech.edu/accreditation/exhibits/standard5/Library/Exhibits/A/5.A.XVII-Lib,Criteria_for_Accrediting_Engineering_Programs.pdf" TargetMode="External"/><Relationship Id="rId117" Type="http://schemas.openxmlformats.org/officeDocument/2006/relationships/hyperlink" Target="http://www.mtech.edu/accreditation/exhibits/standard5/library/required%20exhibits/4/5.A.XIX-Lib,Item_Count_Cataloged.pdf" TargetMode="External"/><Relationship Id="rId21" Type="http://schemas.openxmlformats.org/officeDocument/2006/relationships/hyperlink" Target="http://www.mtech.edu/accreditation/exhibits/standard5/Library/Required%20Exhibits/6/5.A.XI-Lib,Library_Student_Satisfaction_Survey_2008.pdf" TargetMode="External"/><Relationship Id="rId42" Type="http://schemas.openxmlformats.org/officeDocument/2006/relationships/hyperlink" Target="http://www.worldcat.org" TargetMode="External"/><Relationship Id="rId47" Type="http://schemas.openxmlformats.org/officeDocument/2006/relationships/hyperlink" Target="http://www.mtech.edu/accreditation/exhibits/standard5/Library/Required%20Exhibits/11/5.C.III-Lib,Formal_Written_Agreements.pdf" TargetMode="External"/><Relationship Id="rId63" Type="http://schemas.openxmlformats.org/officeDocument/2006/relationships/hyperlink" Target="http://www.mtech.edu/accreditation/exhibits/standard5/library/required%20exhibits/12/5.E.VII-Lib,Reserve_Statistics.pdf" TargetMode="External"/><Relationship Id="rId68" Type="http://schemas.openxmlformats.org/officeDocument/2006/relationships/hyperlink" Target="http://www.mtech.edu/accreditation/exhibits/standard5/library/required%20exhibits/4/5.A.IV-Lib,Map_Holding_Counts.pdf" TargetMode="External"/><Relationship Id="rId84" Type="http://schemas.openxmlformats.org/officeDocument/2006/relationships/hyperlink" Target="http://www.mtech.edu/accreditation/exhibits/standard5/library/required%20exhibits/6/5.A.XXI-Lib,Print_%20Book_Collection_Analysis_by_%20Discipline.pdf" TargetMode="External"/><Relationship Id="rId89" Type="http://schemas.openxmlformats.org/officeDocument/2006/relationships/hyperlink" Target="http://www.mtech.edu/accreditation/exhibits/standard5/library/required%20exhibits/2/5%20B%20III-LibTechnical_Services_Policies_and_Procedures_Manual.pdf" TargetMode="External"/><Relationship Id="rId112" Type="http://schemas.openxmlformats.org/officeDocument/2006/relationships/hyperlink" Target="http://www.mtech.edu/accreditation/exhibits/standard5/library/required%20exhibits/3/5.E.V-Lib,Circulation_Statistics.pdf" TargetMode="External"/><Relationship Id="rId133" Type="http://schemas.openxmlformats.org/officeDocument/2006/relationships/hyperlink" Target="http://www.mtech.edu/accreditation/exhibits/standard5/library/required%20exhibits/5/5.D.IV-Lib,Montana_Tech_Library_Expansion_and_Renovation.pdf" TargetMode="External"/><Relationship Id="rId138" Type="http://schemas.openxmlformats.org/officeDocument/2006/relationships/hyperlink" Target="http://www.mtech.edu/accreditation/exhibits/standard5/library/required%20exhibits/6/5.E.IV-Lib,Database_Hits_by_Year.pdf" TargetMode="External"/><Relationship Id="rId154" Type="http://schemas.openxmlformats.org/officeDocument/2006/relationships/hyperlink" Target="http://www.mtech.edu/accreditation/exhibits/standard5/library/required%20exhibits/9/5.9.c_Operations_Budgets_FY_2000_2009_Actual.pdf" TargetMode="External"/><Relationship Id="rId159" Type="http://schemas.openxmlformats.org/officeDocument/2006/relationships/hyperlink" Target="http://www.mtech.edu/accreditation/exhibits/standard5/library/required%20exhibits/10/5.A.XXIII-Lib,Librarian_Liaison_Areas.pdf" TargetMode="External"/><Relationship Id="rId175" Type="http://schemas.openxmlformats.org/officeDocument/2006/relationships/hyperlink" Target="http://www.mtech.edu/accreditation/exhibits/standard5/library/required%20exhibits/14/5.14.a.iv_Collection_Depth_Indicator_Definitions.pdf" TargetMode="External"/><Relationship Id="rId170" Type="http://schemas.openxmlformats.org/officeDocument/2006/relationships/hyperlink" Target="http://www.mtech.edu/accreditation/exhibits/standard5/library/required%20exhibits/12/5.12.f.ii_CPU_Computer_Usage.pdf" TargetMode="External"/><Relationship Id="rId16" Type="http://schemas.openxmlformats.org/officeDocument/2006/relationships/hyperlink" Target="http://www.mtech.edu/accreditation/exhibits/standard5/Library/Required%20Exhibits/4/5.A.VIII-Lib,Database_Subscriptions_by_Name.pdf" TargetMode="External"/><Relationship Id="rId107" Type="http://schemas.openxmlformats.org/officeDocument/2006/relationships/hyperlink" Target="http://www.mtech.edu/accreditation/exhibits/standard5/library/required%20exhibits/2/5.A.XIII-Lib,Montana_Tech_Library_Strategic_Plan_2009.pdf" TargetMode="External"/><Relationship Id="rId11" Type="http://schemas.openxmlformats.org/officeDocument/2006/relationships/hyperlink" Target="http://www.mtech.edu/accreditation/exhibits/standard5/Library/Required%20Exhibits/4/5.A.III-Lib,Government_Documents.pdf" TargetMode="External"/><Relationship Id="rId32" Type="http://schemas.openxmlformats.org/officeDocument/2006/relationships/hyperlink" Target="http://www.mtech.edu/library/databases/databasesaz.htm" TargetMode="External"/><Relationship Id="rId37" Type="http://schemas.openxmlformats.org/officeDocument/2006/relationships/hyperlink" Target="http://www.mtech.edu/accreditation/exhibits/standard5/Library/Required%20Exhibits/10/5.A.XXIII-Lib,Librarian_Liaison_Areas.pdf" TargetMode="External"/><Relationship Id="rId53" Type="http://schemas.openxmlformats.org/officeDocument/2006/relationships/hyperlink" Target="http://www.mtech.edu/accreditation/exhibits/standard5/Library/Required%20Exhibits/5/5.D.IV-Lib,Montana_Tech_Library_Expansion_and_Renovation.pdf" TargetMode="External"/><Relationship Id="rId58" Type="http://schemas.openxmlformats.org/officeDocument/2006/relationships/hyperlink" Target="http://www.mtech.edu/accreditation/exhibits/standard5/library/required%20exhibits/4/5.A.XX-Lib,Print_Book_Collection_Analysis_by_Subject.pdf" TargetMode="External"/><Relationship Id="rId74" Type="http://schemas.openxmlformats.org/officeDocument/2006/relationships/hyperlink" Target="http://www.mtech.edu/accreditation/exhibits/standard5/library/required%20exhibits/3/5.A.X-Lib,Average_Total_PC_and_Thin_Client_Use.pdf" TargetMode="External"/><Relationship Id="rId79" Type="http://schemas.openxmlformats.org/officeDocument/2006/relationships/hyperlink" Target="http://www.mtech.edu/accreditation/exhibits/standard5/library/Exhibits/A/5.A.XVI-Lib,American_Chemical_Society_Guidelines_for_Bachelors_Degree_Programs.pdf" TargetMode="External"/><Relationship Id="rId102" Type="http://schemas.openxmlformats.org/officeDocument/2006/relationships/hyperlink" Target="http://www.mtech.edu/accreditation/exhibits/standard5/library/required%20exhibits/3/5.E.VI-Lib,InterLibrary_Loan_Statistics.pdf" TargetMode="External"/><Relationship Id="rId123" Type="http://schemas.openxmlformats.org/officeDocument/2006/relationships/hyperlink" Target="http://www.mtech.edu/accreditation/exhibits/standard5/library/required%20exhibits/4/5.A.IX-Lib,Software_Loaded_on_Thin_Clients.pdf" TargetMode="External"/><Relationship Id="rId128" Type="http://schemas.openxmlformats.org/officeDocument/2006/relationships/hyperlink" Target="http://www.mtech.edu/accreditation/exhibits/standard5/library/required%20exhibits/4/5.A.IV-Lib,Map_Holding_Counts.pdf" TargetMode="External"/><Relationship Id="rId144" Type="http://schemas.openxmlformats.org/officeDocument/2006/relationships/hyperlink" Target="http://www.mtech.edu/accreditation/exhibits/standard5/library/required%20exhibits/6/5.E.II-Lib,_Faculty_Senate_Satisfaction_Survey_2005_07.pdf" TargetMode="External"/><Relationship Id="rId149" Type="http://schemas.openxmlformats.org/officeDocument/2006/relationships/hyperlink" Target="http://www.mtech.edu/accreditation/exhibits/standard5/library/required%20exhibits/8/5.8.a_Organization_Chart_Vice_Chancellor_Academic_Affairs_and_Research.pdf" TargetMode="External"/><Relationship Id="rId5" Type="http://schemas.openxmlformats.org/officeDocument/2006/relationships/webSettings" Target="webSettings.xml"/><Relationship Id="rId90" Type="http://schemas.openxmlformats.org/officeDocument/2006/relationships/hyperlink" Target="http://www.mtech.edu/accreditation/exhibits/standard5/library/required%20exhibits/5/5.C.I-Lib,Long_Range_Building_Plan.pdf" TargetMode="External"/><Relationship Id="rId95" Type="http://schemas.openxmlformats.org/officeDocument/2006/relationships/hyperlink" Target="http://www.mtech.edu/accreditation/exhibits/standard5/library/required%20exhibits/5/5.D.IV-Lib,Montana_Tech_Library_Expansion_and_Renovation.pdf" TargetMode="External"/><Relationship Id="rId160" Type="http://schemas.openxmlformats.org/officeDocument/2006/relationships/hyperlink" Target="http://www.mtech.edu/accreditation/exhibits/standard5/library/required%20exhibits/11/5.C.III-Lib,Formal_Written_Agreements.pdf" TargetMode="External"/><Relationship Id="rId165" Type="http://schemas.openxmlformats.org/officeDocument/2006/relationships/hyperlink" Target="http://www.mtech.edu/accreditation/exhibits/standard5/library/required%20exhibits/12/5.E.VII-Lib,Reserve_Statistics.pdf" TargetMode="External"/><Relationship Id="rId181" Type="http://schemas.openxmlformats.org/officeDocument/2006/relationships/hyperlink" Target="http://www.mtech.edu/accreditation/exhibits/standard5/library/exhibits/C/5.C.IV-Lib,%20Cooperative%20Database%20Purchases.pdf" TargetMode="External"/><Relationship Id="rId186" Type="http://schemas.openxmlformats.org/officeDocument/2006/relationships/fontTable" Target="fontTable.xml"/><Relationship Id="rId22" Type="http://schemas.openxmlformats.org/officeDocument/2006/relationships/hyperlink" Target="http://www.mtech.edu/accreditation/exhibits/Standard5/Library/Required%20Exhibits/4/5.A.XII-Lib,COT_Learning_Center_Software.pdf" TargetMode="External"/><Relationship Id="rId27" Type="http://schemas.openxmlformats.org/officeDocument/2006/relationships/hyperlink" Target="http://www.mtech.edu/accreditation/exhibits/standard5/Library/Required%20Exhibits/6/5.A.XVIII-Lib,%20Database_Subscriptions_Rated_by_Library_Journal.pdf" TargetMode="External"/><Relationship Id="rId43" Type="http://schemas.openxmlformats.org/officeDocument/2006/relationships/hyperlink" Target="http://scholar.google.com" TargetMode="External"/><Relationship Id="rId48" Type="http://schemas.openxmlformats.org/officeDocument/2006/relationships/hyperlink" Target="http://www.mtech.edu/accreditation/exhibits/standard5/Library/Exhibits/C/5.C.IV-Lib,%20Cooperative%20Database%20Purchases.pdf" TargetMode="External"/><Relationship Id="rId64" Type="http://schemas.openxmlformats.org/officeDocument/2006/relationships/hyperlink" Target="http://www.mtech.edu/accreditation/exhibits/general/Exhibit%20G.VII%20Montana%20Tech%20Strategic%20Plan.pdf" TargetMode="External"/><Relationship Id="rId69" Type="http://schemas.openxmlformats.org/officeDocument/2006/relationships/hyperlink" Target="http://www.mtech.edu/accreditation/exhibits/standard5/library/required%20exhibits/4/5.A.V-Lib,Electronic_Journals.pdf" TargetMode="External"/><Relationship Id="rId113" Type="http://schemas.openxmlformats.org/officeDocument/2006/relationships/hyperlink" Target="http://www.mtech.edu/accreditation/exhibits/standard5/library/required%20exhibits/3/5.E.VI-Lib,InterLibrary_Loan_Statistics.pdf" TargetMode="External"/><Relationship Id="rId118" Type="http://schemas.openxmlformats.org/officeDocument/2006/relationships/hyperlink" Target="http://www.mtech.edu/accreditation/exhibits/standard5/library/required%20exhibits/4/5.A.VI-Lib,Electronic_Books.pdf" TargetMode="External"/><Relationship Id="rId134" Type="http://schemas.openxmlformats.org/officeDocument/2006/relationships/hyperlink" Target="http://www.mtech.edu/accreditation/exhibits/Standard5/Library/Required%20Exhibits/4/5.A.XX-Lib,Print_Book_Collection_Analysis_by_Subject.pdf" TargetMode="External"/><Relationship Id="rId139" Type="http://schemas.openxmlformats.org/officeDocument/2006/relationships/hyperlink" Target="http://www.mtech.edu/accreditation/exhibits/standard5/library/required%20exhibits/6/5.6.c.ii_Database_Usage_Alphabetic_Sort.pdf" TargetMode="External"/><Relationship Id="rId80" Type="http://schemas.openxmlformats.org/officeDocument/2006/relationships/hyperlink" Target="http://www.mtech.edu/accreditation/exhibits/standard5/library/Exhibits/A/5.A.XVII-Lib,Criteria_for_Accrediting_Engineering_Programs.pdf" TargetMode="External"/><Relationship Id="rId85" Type="http://schemas.openxmlformats.org/officeDocument/2006/relationships/hyperlink" Target="http://www.mtech.edu/accreditation/exhibits/standard5/library/Exhibits/A/5.A.XXII-Lib,Book_Assessment_Project,Withdrawn_Titles.pdf" TargetMode="External"/><Relationship Id="rId150" Type="http://schemas.openxmlformats.org/officeDocument/2006/relationships/hyperlink" Target="http://www.mtech.edu/accreditation/exhibits/standard5/library/required%20exhibits/8/5.8.b_Organization_Chart_Montana_Tech_Library.pdf" TargetMode="External"/><Relationship Id="rId155" Type="http://schemas.openxmlformats.org/officeDocument/2006/relationships/hyperlink" Target="http://www.mtech.edu/accreditation/exhibits/standard5/library/required%20exhibits/9/5.9.d_Capital_Budget_Comparisons_FY_2000_2009_Actual_Expenditures.pdf" TargetMode="External"/><Relationship Id="rId171" Type="http://schemas.openxmlformats.org/officeDocument/2006/relationships/hyperlink" Target="http://www.mtech.edu/accreditation/exhibits/standard5/library/required%20exhibits/14/5.14.a_Book_Collection_Assessment_Project_2008_2009_Summary_Report.pdf" TargetMode="External"/><Relationship Id="rId176" Type="http://schemas.openxmlformats.org/officeDocument/2006/relationships/hyperlink" Target="http://www.mtech.edu/accreditation/Exhibits/Standard5/Library/Exhibits/A/5.A.XV-Lib,Essential_Nursing_Resources.pdf" TargetMode="External"/><Relationship Id="rId12" Type="http://schemas.openxmlformats.org/officeDocument/2006/relationships/hyperlink" Target="http://www.mtech.edu/accreditation/exhibits/standard5/Library/Required%20Exhibits/4/5.A.IV-Lib,Map_Holding_Counts.pdf" TargetMode="External"/><Relationship Id="rId17" Type="http://schemas.openxmlformats.org/officeDocument/2006/relationships/hyperlink" Target="http://kr9qg2ze7s.search.serialssolutions.com/" TargetMode="External"/><Relationship Id="rId33" Type="http://schemas.openxmlformats.org/officeDocument/2006/relationships/hyperlink" Target="http://www.mtech.edu/library/databases/databasesaz.htm" TargetMode="External"/><Relationship Id="rId38" Type="http://schemas.openxmlformats.org/officeDocument/2006/relationships/hyperlink" Target="http://www.mtech.edu/library" TargetMode="External"/><Relationship Id="rId59" Type="http://schemas.openxmlformats.org/officeDocument/2006/relationships/hyperlink" Target="http://www.mtech.edu/accreditation/exhibits/standard5/library/required%20exhibits/6/5.E.III-Lib,Database_Usage_Statistics.pdf" TargetMode="External"/><Relationship Id="rId103" Type="http://schemas.openxmlformats.org/officeDocument/2006/relationships/hyperlink" Target="http://www.mtech.edu/accreditation/exhibits/standard5/library/required%20exhibits/3/5.E.VII-Lib,Reserve_Statistics.pdf" TargetMode="External"/><Relationship Id="rId108" Type="http://schemas.openxmlformats.org/officeDocument/2006/relationships/hyperlink" Target="http://www.mtech.edu/accreditation/exhibits/standard5/library/required%20exhibits/2/5.B.II-Lib,Public_Services_Policies_and%20_Procedures_Manual.pdf" TargetMode="External"/><Relationship Id="rId124" Type="http://schemas.openxmlformats.org/officeDocument/2006/relationships/hyperlink" Target="http://www.mtech.edu/accreditation/exhibits/standard5/library/required%20exhibits/4/5.A.XII-Lib,COT_Learning_Center_Software.pdf" TargetMode="External"/><Relationship Id="rId129" Type="http://schemas.openxmlformats.org/officeDocument/2006/relationships/hyperlink" Target="http://www.mtech.edu/accreditation/exhibits/standard5/library/required%20exhibits/4/5.4.k_Equipment_Detail_equipment_available_for_student_use.pdf" TargetMode="External"/><Relationship Id="rId54" Type="http://schemas.openxmlformats.org/officeDocument/2006/relationships/hyperlink" Target="http://www.mtech.edu/accreditation/exhibits/standard5/Library/Required%20Exhibits/2/5.A.XIII-Lib,Montana_Tech_Library_Strategic_Plan_2009.pdf" TargetMode="External"/><Relationship Id="rId70" Type="http://schemas.openxmlformats.org/officeDocument/2006/relationships/hyperlink" Target="http://www.mtech.edu/accreditation/exhibits/standard5/library/required%20exhibits/4/5.A.VI-Lib,Electronic_Books.pdf" TargetMode="External"/><Relationship Id="rId75" Type="http://schemas.openxmlformats.org/officeDocument/2006/relationships/hyperlink" Target="http://www.mtech.edu/accreditation/exhibits/standard5/library/required%20exhibits/6/5.A.XI-Lib,Library_Student_Satisfaction_Survey_2008.pdf" TargetMode="External"/><Relationship Id="rId91" Type="http://schemas.openxmlformats.org/officeDocument/2006/relationships/hyperlink" Target="http://www.mtech.edu/accreditation/exhibits/standard5/library/required%20exhibits/3/5.C.II-Lib,Gate_Count.pdf" TargetMode="External"/><Relationship Id="rId96" Type="http://schemas.openxmlformats.org/officeDocument/2006/relationships/hyperlink" Target="http://www.mtech.edu/accreditation/exhibits/standard5/library/required%20exhibits/2/5.A.XIII-Lib,Montana_Tech_Library_Strategic_Plan_2009.pdf" TargetMode="External"/><Relationship Id="rId140" Type="http://schemas.openxmlformats.org/officeDocument/2006/relationships/hyperlink" Target="http://www.mtech.edu/accreditation/exhibits/standard5/library/required%20exhibits/6/5.6.d_Headcount_Enrollment_by_Degree_Fall_2009.pdf" TargetMode="External"/><Relationship Id="rId145" Type="http://schemas.openxmlformats.org/officeDocument/2006/relationships/hyperlink" Target="http://www.mtech.edu/accreditation/exhibits/standard5/library/required%20exhibits/6/5.6.h_Library_Satisfaction_Survey_2008_Faculty_Staff.pdf" TargetMode="External"/><Relationship Id="rId161" Type="http://schemas.openxmlformats.org/officeDocument/2006/relationships/hyperlink" Target="http://www.mtech.edu/accreditation/exhibits/standard5/library/required%20exhibits/12/5.E.IV-Lib,Database_Hits_by_Year.pdf" TargetMode="External"/><Relationship Id="rId166" Type="http://schemas.openxmlformats.org/officeDocument/2006/relationships/hyperlink" Target="http://www.mtech.edu/accreditation/exhibits/standard5/library/required%20exhibits/12/5.E.V-Lib,Circulation_Statistics.pdf" TargetMode="External"/><Relationship Id="rId182" Type="http://schemas.openxmlformats.org/officeDocument/2006/relationships/hyperlink" Target="http://www.mtech.edu/accreditation/exhibits/standard5/library/exhibits/D/5.D.III-Lib,Professional%20Development.pdf" TargetMode="External"/><Relationship Id="rId18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mtech.edu/accreditation/exhibits/Standard5/Library/Required%20Exhibits/2/5.A.XIII-Lib,Montana_Tech_Library_Strategic_Plan_2009.pdf" TargetMode="External"/><Relationship Id="rId28" Type="http://schemas.openxmlformats.org/officeDocument/2006/relationships/hyperlink" Target="http://www.mtech.edu/accreditation/exhibits/standard5/Library/Required%20Exhibits/4/5.A.XIX-Lib,Item_Count_Cataloged.pdf" TargetMode="External"/><Relationship Id="rId49" Type="http://schemas.openxmlformats.org/officeDocument/2006/relationships/hyperlink" Target="http://www.mtech.edu/accreditation/exhibits/standard5/Library/Exhibits/D/5.D.III-Lib,Professional%20Development.pdf" TargetMode="External"/><Relationship Id="rId114" Type="http://schemas.openxmlformats.org/officeDocument/2006/relationships/hyperlink" Target="http://www.mtech.edu/accreditation/exhibits/standard5/library/required%20exhibits/3/5.E.VII-Lib,Reserve_Statistics.pdf" TargetMode="External"/><Relationship Id="rId119" Type="http://schemas.openxmlformats.org/officeDocument/2006/relationships/hyperlink" Target="http://www.mtech.edu/accreditation/exhibits/standard5/library/required%20exhibits/4/5.A.V-Lib,Electronic_Journals.pdf" TargetMode="External"/><Relationship Id="rId44" Type="http://schemas.openxmlformats.org/officeDocument/2006/relationships/hyperlink" Target="http://pubget.com/search" TargetMode="External"/><Relationship Id="rId60" Type="http://schemas.openxmlformats.org/officeDocument/2006/relationships/hyperlink" Target="http://www.mtech.edu/accreditation/exhibits/standard5/library/required%20exhibits/6/5.E.IV-Lib,Database_Hits_by_Year.pdf" TargetMode="External"/><Relationship Id="rId65" Type="http://schemas.openxmlformats.org/officeDocument/2006/relationships/hyperlink" Target="http://www.mtech.edu/accreditation/exhibits/standard5/library/required%20exhibits/4/5.A.I-Lib,Title_Count_Cataloged.pdf" TargetMode="External"/><Relationship Id="rId81" Type="http://schemas.openxmlformats.org/officeDocument/2006/relationships/hyperlink" Target="http://www.mtech.edu/accreditation/exhibits/standard5/library/required%20exhibits/6/5.A.XVIII-Lib,%20Database_Subscriptions_Rated_by_Library_Journal.pdf" TargetMode="External"/><Relationship Id="rId86" Type="http://schemas.openxmlformats.org/officeDocument/2006/relationships/hyperlink" Target="http://www.mtech.edu/accreditation/exhibits/standard5/library/required%20exhibits/10/5.A.XXIII-Lib,Librarian_Liaison_Areas.pdf" TargetMode="External"/><Relationship Id="rId130" Type="http://schemas.openxmlformats.org/officeDocument/2006/relationships/hyperlink" Target="http://www.mtech.edu/accreditation/exhibits/standard5/library/required%20exhibits/4/5.4.l_Summary_furniture_equipment_available_for_student_use.pdf" TargetMode="External"/><Relationship Id="rId135" Type="http://schemas.openxmlformats.org/officeDocument/2006/relationships/hyperlink" Target="http://www.mtech.edu/accreditation/exhibits/standard5/library/required%20exhibits/6/5.A.XXI-Lib,Print_%20Book_Collection_Analysis_by_%20Discipline.pdf" TargetMode="External"/><Relationship Id="rId151" Type="http://schemas.openxmlformats.org/officeDocument/2006/relationships/hyperlink" Target="http://www.mtech.edu/accreditation/exhibits/standard5/library/required%20exhibits/9/5.9.a_Budget_Summaries_Comparison_of_Salary_Operations_and_Capital_FY_2000_2009_Actual_Expenditures.pdf" TargetMode="External"/><Relationship Id="rId156" Type="http://schemas.openxmlformats.org/officeDocument/2006/relationships/hyperlink" Target="http://www.mtech.edu/accreditation/exhibits/standard5/library/required%20exhibits/9/5.9.e_F_and_A_(IDC)_Budget_FY_2000_2009.pdf" TargetMode="External"/><Relationship Id="rId177" Type="http://schemas.openxmlformats.org/officeDocument/2006/relationships/hyperlink" Target="http://www.mtech.edu/accreditation/exhibits/standard5/library/exhibits/A/5.A.XVI-Lib,American_Chemical_Society_Guidelines_for_Bachelors_Degree_Programs.pdf" TargetMode="External"/><Relationship Id="rId172" Type="http://schemas.openxmlformats.org/officeDocument/2006/relationships/hyperlink" Target="http://www.mtech.edu/accreditation/exhibits/standard5/library/required%20exhibits/14/5.14.a.i_Process_for_Withdrawing_Old_Books.pdf" TargetMode="External"/><Relationship Id="rId13" Type="http://schemas.openxmlformats.org/officeDocument/2006/relationships/hyperlink" Target="http://www.mtech.edu/accreditation/exhibits/standard5/Library/Required%20Exhibits/4/5.A.V-Lib,Electronic_Journals.pdf" TargetMode="External"/><Relationship Id="rId18" Type="http://schemas.openxmlformats.org/officeDocument/2006/relationships/hyperlink" Target="http://www.mtech.edu/accreditation/exhibits/standard5/Library/Required%20Exhibits/4/5.A.IX-Lib,Software_Loaded_on_Thin_Clients.pdf" TargetMode="External"/><Relationship Id="rId39" Type="http://schemas.openxmlformats.org/officeDocument/2006/relationships/hyperlink" Target="http://www.mtech.edu/accreditation/exhibits/standard5/Library/Exhibits/B/5.B.I-Lib,DRAFT_Information_Competency_Plan%20.pdf" TargetMode="External"/><Relationship Id="rId109" Type="http://schemas.openxmlformats.org/officeDocument/2006/relationships/hyperlink" Target="http://www.mtech.edu/accreditation/exhibits/standard5/library/required%20exhibits/2/5%20B%20III-LibTechnical_Services_Policies_and_Procedures_Manual.pdf" TargetMode="External"/><Relationship Id="rId34" Type="http://schemas.openxmlformats.org/officeDocument/2006/relationships/hyperlink" Target="http://www.mtech.edu/accreditation/exhibits/standard5/Library/Required%20Exhibits/12/TABLE_5.A.III-Lib,Most_Frequently_Used_Databases.pdf" TargetMode="External"/><Relationship Id="rId50" Type="http://schemas.openxmlformats.org/officeDocument/2006/relationships/chart" Target="charts/chart2.xml"/><Relationship Id="rId55" Type="http://schemas.openxmlformats.org/officeDocument/2006/relationships/hyperlink" Target="http://www.mtech.edu/accreditation/exhibits/general/Exhibit%20G.IV%20Facullty%20and%20Staff%20Handbook.pdf" TargetMode="External"/><Relationship Id="rId76" Type="http://schemas.openxmlformats.org/officeDocument/2006/relationships/hyperlink" Target="http://www.mtech.edu/accreditation/exhibits/standard5/library/required%20exhibits/4/5.A.XII-Lib,COT_Learning_Center_Software.pdf" TargetMode="External"/><Relationship Id="rId97" Type="http://schemas.openxmlformats.org/officeDocument/2006/relationships/hyperlink" Target="http://www.mtech.edu/accreditation/exhibits/standard5/library/required%20exhibits/6/5.E.II-Lib,_Faculty_Senate_Satisfaction_Survey_2005_07.pdf" TargetMode="External"/><Relationship Id="rId104" Type="http://schemas.openxmlformats.org/officeDocument/2006/relationships/hyperlink" Target="http://www.mtech.edu/accreditation/exhibits/standard5/library/required%20exhibits/12/TABLE_5.A.III-Lib,Most_Frequently_Used_Databases.pdf" TargetMode="External"/><Relationship Id="rId120" Type="http://schemas.openxmlformats.org/officeDocument/2006/relationships/hyperlink" Target="http://www.mtech.edu/accreditation/exhibits/standard5/library/required%20exhibits/4/5.4.f_Database_Subscriptions_by_Subject.pdf" TargetMode="External"/><Relationship Id="rId125" Type="http://schemas.openxmlformats.org/officeDocument/2006/relationships/hyperlink" Target="http://www.mtech.edu/accreditation/exhibits/standard5/library/required%20exhibits/4/5.A.II-Lib,Print_Newspaper_Collection.pdf" TargetMode="External"/><Relationship Id="rId141" Type="http://schemas.openxmlformats.org/officeDocument/2006/relationships/hyperlink" Target="http://www.mtech.edu/accreditation/exhibits/standard5/library/required%20exhibits/6/5.6.d.i%20Enrollment%20Comparisons,%20Fall%202009.pdf" TargetMode="External"/><Relationship Id="rId146" Type="http://schemas.openxmlformats.org/officeDocument/2006/relationships/hyperlink" Target="http://www.mtech.edu/accreditation/exhibits/standard5/library/required%20exhibits/6/5.A.XI-Lib,Library_Student_Satisfaction_Survey_2008.pdf" TargetMode="External"/><Relationship Id="rId167" Type="http://schemas.openxmlformats.org/officeDocument/2006/relationships/hyperlink" Target="http://www.mtech.edu/accreditation/exhibits/standard5/library/required%20exhibits/12/5.E.VI-Lib,InterLibrary_Loan_Statistics.pdf" TargetMode="External"/><Relationship Id="rId7" Type="http://schemas.openxmlformats.org/officeDocument/2006/relationships/endnotes" Target="endnotes.xml"/><Relationship Id="rId71" Type="http://schemas.openxmlformats.org/officeDocument/2006/relationships/hyperlink" Target="http://www.mtech.edu/accreditation/exhibits/standard5/library/required%20exhibits/4/5.A.VII-Lib,Newsbank_Access_World_News.docx" TargetMode="External"/><Relationship Id="rId92" Type="http://schemas.openxmlformats.org/officeDocument/2006/relationships/hyperlink" Target="http://www.mtech.edu/accreditation/exhibits/standard5/library/required%20exhibits/11/5.C.III-Lib,Formal_Written_Agreements.pdf" TargetMode="External"/><Relationship Id="rId162" Type="http://schemas.openxmlformats.org/officeDocument/2006/relationships/hyperlink" Target="http://www.mtech.edu/accreditation/exhibits/standard5/library/required%20exhibits/12/5.E.III-Lib,Database_Usage_Statistics.pdf" TargetMode="External"/><Relationship Id="rId183" Type="http://schemas.openxmlformats.org/officeDocument/2006/relationships/hyperlink" Target="http://www.mtech.edu/accreditation/exhibits/general/Exhibit%20G.VII%20Montana%20Tech%20Strategic%20Plan.pdf" TargetMode="External"/><Relationship Id="rId2" Type="http://schemas.openxmlformats.org/officeDocument/2006/relationships/numbering" Target="numbering.xml"/><Relationship Id="rId29" Type="http://schemas.openxmlformats.org/officeDocument/2006/relationships/hyperlink" Target="http://www.mtech.edu/accreditation/exhibits/standard5/Library/Required%20Exhibits/6/5.A.XX-Lib,Print_Book_Collection_Analysis_by_Subject.pdf" TargetMode="External"/><Relationship Id="rId24" Type="http://schemas.openxmlformats.org/officeDocument/2006/relationships/hyperlink" Target="http://www.mtech.edu/accreditation/exhibits/standard5/Library/Exhibits/A/5.A.XV-Lib,Essential_Nursing_Resources.pdf" TargetMode="External"/><Relationship Id="rId40" Type="http://schemas.openxmlformats.org/officeDocument/2006/relationships/hyperlink" Target="http://www.mtech.edu/accreditation/exhibits/standard5/Library/Required%20Exhibits/2/5.B.II-Lib,Public_Services_Policies_and%20_Procedures_Manual.pdf" TargetMode="External"/><Relationship Id="rId45" Type="http://schemas.openxmlformats.org/officeDocument/2006/relationships/hyperlink" Target="http://www.mtech.edu/accreditation/exhibits/standard5/Library/Required%20Exhibits/5/5.C.I-Lib,Long_Range_Building_Plan.pdf" TargetMode="External"/><Relationship Id="rId66" Type="http://schemas.openxmlformats.org/officeDocument/2006/relationships/hyperlink" Target="http://www.mtech.edu/accreditation/exhibits/standard5/library/required%20exhibits/4/5.A.II-Lib,Print_Newspaper_Collection.pdf" TargetMode="External"/><Relationship Id="rId87" Type="http://schemas.openxmlformats.org/officeDocument/2006/relationships/hyperlink" Target="http://www.mtech.edu/accreditation/exhibits/standard5/library/exhibits/B/5.B.I-Lib,DRAFT_Information_Competency_Plan%20.pdf" TargetMode="External"/><Relationship Id="rId110" Type="http://schemas.openxmlformats.org/officeDocument/2006/relationships/hyperlink" Target="http://www.mtech.edu/accreditation/exhibits/standard5/library/required%20exhibits/3/5.C.II-Lib,Gate_Count.pdf" TargetMode="External"/><Relationship Id="rId115" Type="http://schemas.openxmlformats.org/officeDocument/2006/relationships/hyperlink" Target="http://www.mtech.edu/accreditation/exhibits/standard5/library/required%20exhibits/4/5.A.XX-Lib,Print_Book_Collection_Analysis_by_Subject.pdf" TargetMode="External"/><Relationship Id="rId131" Type="http://schemas.openxmlformats.org/officeDocument/2006/relationships/hyperlink" Target="http://www.mtech.edu/accreditation/exhibits/standard5/library/required%20exhibits/4/5.4.l.i_Furniture_tables_chairs_workstations_location_inventory.pdf" TargetMode="External"/><Relationship Id="rId136" Type="http://schemas.openxmlformats.org/officeDocument/2006/relationships/hyperlink" Target="http://www.mtech.edu/accreditation/exhibits/standard5/library/required%20exhibits/6/5.A.XVIII-Lib,%20Database_Subscriptions_Rated_by_Library_Journal.pdf" TargetMode="External"/><Relationship Id="rId157" Type="http://schemas.openxmlformats.org/officeDocument/2006/relationships/hyperlink" Target="http://www.mtech.edu/accreditation/exhibits/standard5/library/required%20exhibits/9/5.9.f_Cooperative_Database_Purchases_FY_2005_2010.pdf" TargetMode="External"/><Relationship Id="rId178" Type="http://schemas.openxmlformats.org/officeDocument/2006/relationships/hyperlink" Target="http://www.mtech.edu/accreditation/exhibits/standard5/library/exhibits/A/5.A.XVII-Lib,Criteria_for_Accrediting_Engineering_Programs.pdf" TargetMode="External"/><Relationship Id="rId61" Type="http://schemas.openxmlformats.org/officeDocument/2006/relationships/hyperlink" Target="http://www.mtech.edu/accreditation/exhibits/standard5/library/required%20exhibits/12/5.E.V-Lib,Circulation_Statistics.pdf" TargetMode="External"/><Relationship Id="rId82" Type="http://schemas.openxmlformats.org/officeDocument/2006/relationships/hyperlink" Target="http://www.mtech.edu/accreditation/exhibits/standard5/library/required%20exhibits/4/5.A.XIX-Lib,Item_Count_Cataloged.pdf" TargetMode="External"/><Relationship Id="rId152" Type="http://schemas.openxmlformats.org/officeDocument/2006/relationships/hyperlink" Target="http://www.mtech.edu/accreditation/exhibits/standard5/library/required%20exhibits/9/5.9.b_Salaries_FY_2000_2009.pdf" TargetMode="External"/><Relationship Id="rId173" Type="http://schemas.openxmlformats.org/officeDocument/2006/relationships/hyperlink" Target="http://www.mtech.edu/accreditation/exhibits/standard5/library/required%20exhibits/14/5.14.a.ii_Library_Committee_Members.pdf" TargetMode="External"/><Relationship Id="rId19" Type="http://schemas.openxmlformats.org/officeDocument/2006/relationships/hyperlink" Target="http://www.mtech.edu/accreditation/exhibits/standard5/Library/Required%20Exhibits/3/5.A.X-Lib,Average_Total_PC_and_Thin_Client_Use.pdf" TargetMode="External"/><Relationship Id="rId14" Type="http://schemas.openxmlformats.org/officeDocument/2006/relationships/hyperlink" Target="http://www.mtech.edu/accreditation/exhibits/standard5/Library/Required%20Exhibits/4/5.A.VI-Lib,Electronic_Books.pdf" TargetMode="External"/><Relationship Id="rId30" Type="http://schemas.openxmlformats.org/officeDocument/2006/relationships/hyperlink" Target="http://www.mtech.edu/accreditation/exhibits/standard5/Library/Required%20Exhibits/6/5.A.XXI-Lib,Print_%20Book_Collection_Analysis_by_%20Discipline.pdf" TargetMode="External"/><Relationship Id="rId35" Type="http://schemas.openxmlformats.org/officeDocument/2006/relationships/hyperlink" Target="http://www.mtech.edu/accreditation/exhibits/standard5/Library/Required%20Exhibits/4/5.A.IV-Lib,Map_Holding_Counts.pdf" TargetMode="External"/><Relationship Id="rId56" Type="http://schemas.openxmlformats.org/officeDocument/2006/relationships/hyperlink" Target="http://www.mtech.edu/accreditation/exhibits/standard5/Library/Required%20Exhibits/6/5.E.I-Lib,Noel-Levitz_Student_Satisfaction_Inventory_Questions_13_18.pdf" TargetMode="External"/><Relationship Id="rId77" Type="http://schemas.openxmlformats.org/officeDocument/2006/relationships/hyperlink" Target="http://www.mtech.edu/accreditation/exhibits/standard5/library/required%20exhibits/2/5.A.XIII-Lib,Montana_Tech_Library_Strategic_Plan_2009.pdf" TargetMode="External"/><Relationship Id="rId100" Type="http://schemas.openxmlformats.org/officeDocument/2006/relationships/hyperlink" Target="http://www.mtech.edu/accreditation/exhibits/standard5/library/required%20exhibits/6/5.E.IV-Lib,Database_Hits_by_Year.pdf" TargetMode="External"/><Relationship Id="rId105" Type="http://schemas.openxmlformats.org/officeDocument/2006/relationships/hyperlink" Target="http://www.mtech.edu/accreditation/exhibits/standard5/library/required%20exhibits/1/5.1.a_2009_Library_Fact_Sheet.pdf" TargetMode="External"/><Relationship Id="rId126" Type="http://schemas.openxmlformats.org/officeDocument/2006/relationships/hyperlink" Target="http://www.mtech.edu/accreditation/exhibits/standard5/library/required%20exhibits/4/5.A.VII-Lib,Newsbank_Access_World_News.docx" TargetMode="External"/><Relationship Id="rId147" Type="http://schemas.openxmlformats.org/officeDocument/2006/relationships/hyperlink" Target="http://www.mtech.edu/accreditation/exhibits/standard5/library/required%20exhibits/6/5.6.j_Bibliographic_Instructions_Students_and_Sessions.pdf" TargetMode="External"/><Relationship Id="rId168" Type="http://schemas.openxmlformats.org/officeDocument/2006/relationships/hyperlink" Target="http://www.mtech.edu/accreditation/exhibits/standard5/library/required%20exhibits/12/5.A.X-Lib,Average_Total_PC_and_Thin_Client_Use.pdf" TargetMode="External"/><Relationship Id="rId8" Type="http://schemas.openxmlformats.org/officeDocument/2006/relationships/hyperlink" Target="http://www.mtech.edu/accreditation/exhibits/general/Exhibit%20G.VII%20Montana%20Tech%20Strategic%20Plan.pdf" TargetMode="External"/><Relationship Id="rId51" Type="http://schemas.openxmlformats.org/officeDocument/2006/relationships/image" Target="media/image2.png"/><Relationship Id="rId72" Type="http://schemas.openxmlformats.org/officeDocument/2006/relationships/hyperlink" Target="http://www.mtech.edu/accreditation/exhibits/standard5/library/required%20exhibits/4/5.A.VIII-Lib,Database_Subscriptions_by_Name.pdf" TargetMode="External"/><Relationship Id="rId93" Type="http://schemas.openxmlformats.org/officeDocument/2006/relationships/hyperlink" Target="http://www.mtech.edu/accreditation/exhibits/standard5/library/Exhibits/C/5.C.IV-Lib,%20Cooperative%20Database%20Purchases.pdf" TargetMode="External"/><Relationship Id="rId98" Type="http://schemas.openxmlformats.org/officeDocument/2006/relationships/hyperlink" Target="http://www.mtech.edu/accreditation/exhibits/standard5/library/required%20exhibits/4/5.A.XX-Lib,Print_Book_Collection_Analysis_by_Subject.pdf" TargetMode="External"/><Relationship Id="rId121" Type="http://schemas.openxmlformats.org/officeDocument/2006/relationships/hyperlink" Target="http://www.mtech.edu/accreditation/exhibits/standard5/library/required%20exhibits/4/5.A.VIII-Lib,Database_Subscriptions_by_Name.pdf" TargetMode="External"/><Relationship Id="rId142" Type="http://schemas.openxmlformats.org/officeDocument/2006/relationships/hyperlink" Target="http://www.mtech.edu/accreditation/exhibits/standard5/library/required%20exhibits/6/5.E.I-Lib,Noel-Levitz_Student_Satisfaction_Inventory_Questions_13_18.pdf" TargetMode="External"/><Relationship Id="rId163" Type="http://schemas.openxmlformats.org/officeDocument/2006/relationships/hyperlink" Target="http://www.mtech.edu/accreditation/exhibits/standard5/library/required%20exhibits/12/5.12.a.ii_Database_Usage_Alphabetic_Sort.pdf" TargetMode="External"/><Relationship Id="rId184" Type="http://schemas.openxmlformats.org/officeDocument/2006/relationships/hyperlink" Target="http://www.mtech.edu/accreditation/exhibits/general/Exhibit%20G.IV%20Facullty%20and%20Staff%20Handbook.pdf" TargetMode="External"/><Relationship Id="rId3" Type="http://schemas.openxmlformats.org/officeDocument/2006/relationships/styles" Target="styles.xml"/><Relationship Id="rId25" Type="http://schemas.openxmlformats.org/officeDocument/2006/relationships/hyperlink" Target="http://www.mtech.edu/accreditation/exhibits/standard5/Library/Exhibits/A/5.A.XVI-Lib,American_Chemical_Society_Guidelines_for_Bachelors_Degree_Programs.pdf" TargetMode="External"/><Relationship Id="rId46" Type="http://schemas.openxmlformats.org/officeDocument/2006/relationships/hyperlink" Target="http://www.mtech.edu/accreditation/exhibits/standard5/Library/Required%20Exhibits/3/5.C.II-Lib,Gate_Count.pdf" TargetMode="External"/><Relationship Id="rId67" Type="http://schemas.openxmlformats.org/officeDocument/2006/relationships/hyperlink" Target="http://www.mtech.edu/accreditation/exhibits/standard5/library/required%20exhibits/4/5.A.III-Lib,Government_Documents.pdf" TargetMode="External"/><Relationship Id="rId116" Type="http://schemas.openxmlformats.org/officeDocument/2006/relationships/hyperlink" Target="http://www.mtech.edu/accreditation/exhibits/standard5/library/required%20exhibits/4/5.A.I-Lib,Title_Count_Cataloged.pdf" TargetMode="External"/><Relationship Id="rId137" Type="http://schemas.openxmlformats.org/officeDocument/2006/relationships/hyperlink" Target="http://www.mtech.edu/accreditation/exhibits/standard5/library/required%20exhibits/6/5.E.III-Lib,Database_Usage_Statistics.pdf" TargetMode="External"/><Relationship Id="rId158" Type="http://schemas.openxmlformats.org/officeDocument/2006/relationships/hyperlink" Target="http://www.mtech.edu/accreditation/exhibits/standard5/library/required%20exhibits/9/5.9.g_Library_Budgets_(detail)_FY_2000_2009.pdf" TargetMode="External"/><Relationship Id="rId20" Type="http://schemas.openxmlformats.org/officeDocument/2006/relationships/image" Target="media/image1.jpeg"/><Relationship Id="rId41" Type="http://schemas.openxmlformats.org/officeDocument/2006/relationships/hyperlink" Target="http://www.mtech.edu/accreditation/exhibits/standard5/Library/Required%20Exhibits/2/5%20B%20III-LibTechnical_Services_Policies_and_Procedures_Manual.pdf" TargetMode="External"/><Relationship Id="rId62" Type="http://schemas.openxmlformats.org/officeDocument/2006/relationships/hyperlink" Target="http://www.mtech.edu/accreditation/exhibits/standard5/library/required%20exhibits/12/5.E.VI-Lib,InterLibrary_Loan_Statistics.pdf" TargetMode="External"/><Relationship Id="rId83" Type="http://schemas.openxmlformats.org/officeDocument/2006/relationships/hyperlink" Target="http://www.mtech.edu/accreditation/exhibits/standard5/library/required%20exhibits/4/5.A.XX-Lib,Print_Book_Collection_Analysis_by_Subject.pdf" TargetMode="External"/><Relationship Id="rId88" Type="http://schemas.openxmlformats.org/officeDocument/2006/relationships/hyperlink" Target="http://www.mtech.edu/accreditation/exhibits/standard5/library/required%20exhibits/2/5.B.II-Lib,Public_Services_Policies_and%20_Procedures_Manual.pdf" TargetMode="External"/><Relationship Id="rId111" Type="http://schemas.openxmlformats.org/officeDocument/2006/relationships/hyperlink" Target="http://www.mtech.edu/accreditation/exhibits/standard5/library/required%20exhibits/3/5.A.X-Lib,Average_Total_PC_and_Thin_Client_Use.pdf" TargetMode="External"/><Relationship Id="rId132" Type="http://schemas.openxmlformats.org/officeDocument/2006/relationships/hyperlink" Target="http://www.mtech.edu/accreditation/exhibits/standard5/library/required%20exhibits/5/5.C.I-Lib,Long_Range_Building_Plan.pdf" TargetMode="External"/><Relationship Id="rId153" Type="http://schemas.openxmlformats.org/officeDocument/2006/relationships/hyperlink" Target="http://www.mtech.edu/accreditation/exhibits/standard5/library/required%20exhibits/9/5.9.b.i_Library_FTE_Professional_Clasified_and_Student_Staff_FY_1999_2009.pdf" TargetMode="External"/><Relationship Id="rId174" Type="http://schemas.openxmlformats.org/officeDocument/2006/relationships/hyperlink" Target="http://www.mtech.edu/accreditation/exhibits/standard5/library/required%20exhibits/14/5.14.a.iii_Color_coded_Assessment_Criteria.pdf" TargetMode="External"/><Relationship Id="rId179" Type="http://schemas.openxmlformats.org/officeDocument/2006/relationships/hyperlink" Target="http://www.mtech.edu/accreditation/exhibits/standard5/library/exhibits/A/5.A.XXII-Lib,Book_Assessment_Project,Withdrawn_Titles.pdf" TargetMode="External"/><Relationship Id="rId15" Type="http://schemas.openxmlformats.org/officeDocument/2006/relationships/hyperlink" Target="http://www.mtech.edu/accreditation/exhibits/Standard5/Library/Required%20Exhibits/4/5.A.VII-Lib,Newsbank_Access_World_News.docx" TargetMode="External"/><Relationship Id="rId36" Type="http://schemas.openxmlformats.org/officeDocument/2006/relationships/hyperlink" Target="http://www.mtech.edu/library/courseguides" TargetMode="External"/><Relationship Id="rId57" Type="http://schemas.openxmlformats.org/officeDocument/2006/relationships/hyperlink" Target="http://www.mtech.edu/accreditation/exhibits/standard5/library/required%20exhibits/6/5.E.II-Lib,_Faculty_Senate_Satisfaction_Survey_2005_07.pdf" TargetMode="External"/><Relationship Id="rId106" Type="http://schemas.openxmlformats.org/officeDocument/2006/relationships/hyperlink" Target="http://www.mtech.edu/accreditation/exhibits/standard5/library/required%20exhibits/1/5.1.b_Library_Hours_Due_Date_Bookmark.pdf" TargetMode="External"/><Relationship Id="rId127" Type="http://schemas.openxmlformats.org/officeDocument/2006/relationships/hyperlink" Target="http://www.mtech.edu/accreditation/exhibits/standard5/library/required%20exhibits/4/5.A.III-Lib,Government_Documents.pdf" TargetMode="External"/><Relationship Id="rId10" Type="http://schemas.openxmlformats.org/officeDocument/2006/relationships/hyperlink" Target="http://www.mtech.edu/accreditation/exhibits/standard5/Library/Required%20Exhibits/4/5.A.II-Lib,Print_Newspaper_Collection.pdf" TargetMode="External"/><Relationship Id="rId31" Type="http://schemas.openxmlformats.org/officeDocument/2006/relationships/hyperlink" Target="http://www.mtech.edu/accreditation/exhibits/standard5/Library/Exhibits/A/5.A.XXII-Lib,Book_Assessment_Project,Withdrawn_Titles.pdf" TargetMode="External"/><Relationship Id="rId52" Type="http://schemas.openxmlformats.org/officeDocument/2006/relationships/hyperlink" Target="http://kr9qg2ze7s.search.serialssolutions.com/" TargetMode="External"/><Relationship Id="rId73" Type="http://schemas.openxmlformats.org/officeDocument/2006/relationships/hyperlink" Target="http://www.mtech.edu/accreditation/exhibits/standard5/library/required%20exhibits/4/5.A.IX-Lib,Software_Loaded_on_Thin_Clients.pdf" TargetMode="External"/><Relationship Id="rId78" Type="http://schemas.openxmlformats.org/officeDocument/2006/relationships/hyperlink" Target="http://www.mtech.edu/accreditation/exhibits/standard5/library/Exhibits/A/5.A.XV-Lib,Essential_Nursing_Resources.pdf" TargetMode="External"/><Relationship Id="rId94" Type="http://schemas.openxmlformats.org/officeDocument/2006/relationships/hyperlink" Target="http://www.mtech.edu/accreditation/exhibits/standard5/library/Exhibits/D/5.D.III-Lib,Professional%20Development.pdf" TargetMode="External"/><Relationship Id="rId99" Type="http://schemas.openxmlformats.org/officeDocument/2006/relationships/hyperlink" Target="http://www.mtech.edu/accreditation/exhibits/standard5/library/required%20exhibits/6/5.E.III-Lib,Database_Usage_Statistics.pdf" TargetMode="External"/><Relationship Id="rId101" Type="http://schemas.openxmlformats.org/officeDocument/2006/relationships/hyperlink" Target="http://www.mtech.edu/accreditation/exhibits/standard5/library/required%20exhibits/3/5.E.V-Lib,Circulation_Statistics.pdf" TargetMode="External"/><Relationship Id="rId122" Type="http://schemas.openxmlformats.org/officeDocument/2006/relationships/hyperlink" Target="http://www.mtech.edu/accreditation/exhibits/standard5/library/required%20exhibits/4/5.4.g_Software_Loaded_on%20Library_Computers.pdf" TargetMode="External"/><Relationship Id="rId143" Type="http://schemas.openxmlformats.org/officeDocument/2006/relationships/hyperlink" Target="http://www.mtech.edu/accreditation/exhibits/standard5/library/required%20exhibits/6/5.6.f_Noel-Levitz_SSI_1997_2007_Institutional_Summary.pdf" TargetMode="External"/><Relationship Id="rId148" Type="http://schemas.openxmlformats.org/officeDocument/2006/relationships/hyperlink" Target="http://www.mtech.edu/accreditation/exhibits/standard5/library/required%20exhibits/7/5.7.b_Library_FTE_Professional_Classified_and_Student_Staff_FY_1999_2009.pdf" TargetMode="External"/><Relationship Id="rId164" Type="http://schemas.openxmlformats.org/officeDocument/2006/relationships/hyperlink" Target="http://www.mtech.edu/accreditation/exhibits/standard5/library/required%20exhibits/12/TABLE_5.A.III-Lib,Most_Frequently_Used_Databases.pdf" TargetMode="External"/><Relationship Id="rId169" Type="http://schemas.openxmlformats.org/officeDocument/2006/relationships/hyperlink" Target="http://www.mtech.edu/accreditation/exhibits/standard5/library/required%20exhibits/12/5.12.f.i_Thin_Client_Usage.pdf" TargetMode="External"/><Relationship Id="rId18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80" Type="http://schemas.openxmlformats.org/officeDocument/2006/relationships/hyperlink" Target="http://www.mtech.edu/accreditation/exhibits/standard5/library/exhibits/B/5.B.I-Lib,DRAFT_Information_Competency_Plan%20.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Noel-Levitz_Surveys_data_graph.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mtcosad3\ldosusr$\STANDARD_5\5_9_Comprehensive_budgets_for_library\59a_Budget_Summaries_Comparison_Salaries_Opeartions_Capit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300">
                <a:latin typeface="Arial" pitchFamily="34" charset="0"/>
                <a:cs typeface="Arial" pitchFamily="34" charset="0"/>
              </a:rPr>
              <a:t>Noel-Levitz S</a:t>
            </a:r>
            <a:r>
              <a:rPr lang="en-US" sz="1300" baseline="0">
                <a:latin typeface="Arial" pitchFamily="34" charset="0"/>
                <a:cs typeface="Arial" pitchFamily="34" charset="0"/>
              </a:rPr>
              <a:t>urvey 1997-2007, Question 13, </a:t>
            </a:r>
          </a:p>
          <a:p>
            <a:pPr>
              <a:defRPr/>
            </a:pPr>
            <a:r>
              <a:rPr lang="en-US" sz="1300" baseline="0">
                <a:latin typeface="Arial" pitchFamily="34" charset="0"/>
                <a:cs typeface="Arial" pitchFamily="34" charset="0"/>
              </a:rPr>
              <a:t>Library Staff is Helpful and Approachable</a:t>
            </a:r>
          </a:p>
        </c:rich>
      </c:tx>
      <c:layout>
        <c:manualLayout>
          <c:xMode val="edge"/>
          <c:yMode val="edge"/>
          <c:x val="0.15405105335284441"/>
          <c:y val="3.1974420463629749E-2"/>
        </c:manualLayout>
      </c:layout>
    </c:title>
    <c:plotArea>
      <c:layout/>
      <c:lineChart>
        <c:grouping val="standard"/>
        <c:ser>
          <c:idx val="1"/>
          <c:order val="0"/>
          <c:tx>
            <c:strRef>
              <c:f>'Question 13'!$L$12</c:f>
              <c:strCache>
                <c:ptCount val="1"/>
                <c:pt idx="0">
                  <c:v>National Importance</c:v>
                </c:pt>
              </c:strCache>
            </c:strRef>
          </c:tx>
          <c:spPr>
            <a:ln>
              <a:solidFill>
                <a:schemeClr val="accent1"/>
              </a:solidFill>
            </a:ln>
          </c:spPr>
          <c:marker>
            <c:symbol val="square"/>
            <c:size val="8"/>
            <c:spPr>
              <a:solidFill>
                <a:schemeClr val="accent1"/>
              </a:solidFill>
            </c:spPr>
          </c:marker>
          <c:cat>
            <c:numRef>
              <c:f>'Question 13'!$K$13:$K$18</c:f>
              <c:numCache>
                <c:formatCode>General</c:formatCode>
                <c:ptCount val="6"/>
                <c:pt idx="0">
                  <c:v>1997</c:v>
                </c:pt>
                <c:pt idx="1">
                  <c:v>1999</c:v>
                </c:pt>
                <c:pt idx="2">
                  <c:v>2001</c:v>
                </c:pt>
                <c:pt idx="3">
                  <c:v>2003</c:v>
                </c:pt>
                <c:pt idx="4">
                  <c:v>2005</c:v>
                </c:pt>
                <c:pt idx="5">
                  <c:v>2007</c:v>
                </c:pt>
              </c:numCache>
            </c:numRef>
          </c:cat>
          <c:val>
            <c:numRef>
              <c:f>'Question 13'!$L$13:$L$18</c:f>
              <c:numCache>
                <c:formatCode>General</c:formatCode>
                <c:ptCount val="6"/>
                <c:pt idx="0">
                  <c:v>5.99</c:v>
                </c:pt>
                <c:pt idx="1">
                  <c:v>5.96</c:v>
                </c:pt>
                <c:pt idx="2">
                  <c:v>5.92</c:v>
                </c:pt>
                <c:pt idx="3">
                  <c:v>5.8</c:v>
                </c:pt>
                <c:pt idx="4">
                  <c:v>5.75</c:v>
                </c:pt>
                <c:pt idx="5">
                  <c:v>5.74</c:v>
                </c:pt>
              </c:numCache>
            </c:numRef>
          </c:val>
        </c:ser>
        <c:ser>
          <c:idx val="2"/>
          <c:order val="1"/>
          <c:tx>
            <c:strRef>
              <c:f>'Question 13'!$M$12</c:f>
              <c:strCache>
                <c:ptCount val="1"/>
                <c:pt idx="0">
                  <c:v>Tech Importance</c:v>
                </c:pt>
              </c:strCache>
            </c:strRef>
          </c:tx>
          <c:spPr>
            <a:ln>
              <a:solidFill>
                <a:srgbClr val="FF0000"/>
              </a:solidFill>
            </a:ln>
          </c:spPr>
          <c:marker>
            <c:symbol val="square"/>
            <c:size val="8"/>
            <c:spPr>
              <a:solidFill>
                <a:srgbClr val="FF0000"/>
              </a:solidFill>
            </c:spPr>
          </c:marker>
          <c:cat>
            <c:numRef>
              <c:f>'Question 13'!$K$13:$K$18</c:f>
              <c:numCache>
                <c:formatCode>General</c:formatCode>
                <c:ptCount val="6"/>
                <c:pt idx="0">
                  <c:v>1997</c:v>
                </c:pt>
                <c:pt idx="1">
                  <c:v>1999</c:v>
                </c:pt>
                <c:pt idx="2">
                  <c:v>2001</c:v>
                </c:pt>
                <c:pt idx="3">
                  <c:v>2003</c:v>
                </c:pt>
                <c:pt idx="4">
                  <c:v>2005</c:v>
                </c:pt>
                <c:pt idx="5">
                  <c:v>2007</c:v>
                </c:pt>
              </c:numCache>
            </c:numRef>
          </c:cat>
          <c:val>
            <c:numRef>
              <c:f>'Question 13'!$M$13:$M$18</c:f>
              <c:numCache>
                <c:formatCode>General</c:formatCode>
                <c:ptCount val="6"/>
                <c:pt idx="0">
                  <c:v>5.63</c:v>
                </c:pt>
                <c:pt idx="1">
                  <c:v>5.59</c:v>
                </c:pt>
                <c:pt idx="2">
                  <c:v>5.4300000000000024</c:v>
                </c:pt>
                <c:pt idx="3">
                  <c:v>5.52</c:v>
                </c:pt>
                <c:pt idx="4">
                  <c:v>5.63</c:v>
                </c:pt>
                <c:pt idx="5">
                  <c:v>5.6899999999999995</c:v>
                </c:pt>
              </c:numCache>
            </c:numRef>
          </c:val>
        </c:ser>
        <c:ser>
          <c:idx val="3"/>
          <c:order val="2"/>
          <c:tx>
            <c:strRef>
              <c:f>'Question 13'!$N$12</c:f>
              <c:strCache>
                <c:ptCount val="1"/>
                <c:pt idx="0">
                  <c:v>Tech Satisfaction</c:v>
                </c:pt>
              </c:strCache>
            </c:strRef>
          </c:tx>
          <c:spPr>
            <a:ln>
              <a:solidFill>
                <a:srgbClr val="FF0000"/>
              </a:solidFill>
            </a:ln>
          </c:spPr>
          <c:marker>
            <c:symbol val="circle"/>
            <c:size val="9"/>
            <c:spPr>
              <a:solidFill>
                <a:srgbClr val="FF0000"/>
              </a:solidFill>
            </c:spPr>
          </c:marker>
          <c:cat>
            <c:numRef>
              <c:f>'Question 13'!$K$13:$K$18</c:f>
              <c:numCache>
                <c:formatCode>General</c:formatCode>
                <c:ptCount val="6"/>
                <c:pt idx="0">
                  <c:v>1997</c:v>
                </c:pt>
                <c:pt idx="1">
                  <c:v>1999</c:v>
                </c:pt>
                <c:pt idx="2">
                  <c:v>2001</c:v>
                </c:pt>
                <c:pt idx="3">
                  <c:v>2003</c:v>
                </c:pt>
                <c:pt idx="4">
                  <c:v>2005</c:v>
                </c:pt>
                <c:pt idx="5">
                  <c:v>2007</c:v>
                </c:pt>
              </c:numCache>
            </c:numRef>
          </c:cat>
          <c:val>
            <c:numRef>
              <c:f>'Question 13'!$N$13:$N$18</c:f>
              <c:numCache>
                <c:formatCode>General</c:formatCode>
                <c:ptCount val="6"/>
                <c:pt idx="0">
                  <c:v>5.0999999999999996</c:v>
                </c:pt>
                <c:pt idx="1">
                  <c:v>5.14</c:v>
                </c:pt>
                <c:pt idx="2">
                  <c:v>5.25</c:v>
                </c:pt>
                <c:pt idx="3">
                  <c:v>5.41</c:v>
                </c:pt>
                <c:pt idx="4">
                  <c:v>5.67</c:v>
                </c:pt>
                <c:pt idx="5">
                  <c:v>5.78</c:v>
                </c:pt>
              </c:numCache>
            </c:numRef>
          </c:val>
        </c:ser>
        <c:ser>
          <c:idx val="4"/>
          <c:order val="3"/>
          <c:tx>
            <c:strRef>
              <c:f>'Question 13'!$O$12</c:f>
              <c:strCache>
                <c:ptCount val="1"/>
                <c:pt idx="0">
                  <c:v>National Satisfaction</c:v>
                </c:pt>
              </c:strCache>
            </c:strRef>
          </c:tx>
          <c:spPr>
            <a:ln>
              <a:solidFill>
                <a:schemeClr val="accent1"/>
              </a:solidFill>
            </a:ln>
          </c:spPr>
          <c:marker>
            <c:symbol val="circle"/>
            <c:size val="9"/>
            <c:spPr>
              <a:solidFill>
                <a:schemeClr val="accent1"/>
              </a:solidFill>
            </c:spPr>
          </c:marker>
          <c:cat>
            <c:numRef>
              <c:f>'Question 13'!$K$13:$K$18</c:f>
              <c:numCache>
                <c:formatCode>General</c:formatCode>
                <c:ptCount val="6"/>
                <c:pt idx="0">
                  <c:v>1997</c:v>
                </c:pt>
                <c:pt idx="1">
                  <c:v>1999</c:v>
                </c:pt>
                <c:pt idx="2">
                  <c:v>2001</c:v>
                </c:pt>
                <c:pt idx="3">
                  <c:v>2003</c:v>
                </c:pt>
                <c:pt idx="4">
                  <c:v>2005</c:v>
                </c:pt>
                <c:pt idx="5">
                  <c:v>2007</c:v>
                </c:pt>
              </c:numCache>
            </c:numRef>
          </c:cat>
          <c:val>
            <c:numRef>
              <c:f>'Question 13'!$O$13:$O$18</c:f>
              <c:numCache>
                <c:formatCode>General</c:formatCode>
                <c:ptCount val="6"/>
                <c:pt idx="0">
                  <c:v>5.13</c:v>
                </c:pt>
                <c:pt idx="1">
                  <c:v>5.1499999999999995</c:v>
                </c:pt>
                <c:pt idx="2">
                  <c:v>5.18</c:v>
                </c:pt>
                <c:pt idx="3">
                  <c:v>5.2700000000000014</c:v>
                </c:pt>
                <c:pt idx="4">
                  <c:v>5.34</c:v>
                </c:pt>
                <c:pt idx="5">
                  <c:v>5.4</c:v>
                </c:pt>
              </c:numCache>
            </c:numRef>
          </c:val>
        </c:ser>
        <c:marker val="1"/>
        <c:axId val="80197504"/>
        <c:axId val="80211968"/>
      </c:lineChart>
      <c:catAx>
        <c:axId val="80197504"/>
        <c:scaling>
          <c:orientation val="minMax"/>
        </c:scaling>
        <c:axPos val="b"/>
        <c:numFmt formatCode="General" sourceLinked="1"/>
        <c:minorTickMark val="out"/>
        <c:tickLblPos val="nextTo"/>
        <c:txPr>
          <a:bodyPr/>
          <a:lstStyle/>
          <a:p>
            <a:pPr>
              <a:defRPr>
                <a:latin typeface="Arial" pitchFamily="34" charset="0"/>
                <a:cs typeface="Arial" pitchFamily="34" charset="0"/>
              </a:defRPr>
            </a:pPr>
            <a:endParaRPr lang="en-US"/>
          </a:p>
        </c:txPr>
        <c:crossAx val="80211968"/>
        <c:crosses val="autoZero"/>
        <c:auto val="1"/>
        <c:lblAlgn val="ctr"/>
        <c:lblOffset val="100"/>
      </c:catAx>
      <c:valAx>
        <c:axId val="80211968"/>
        <c:scaling>
          <c:orientation val="minMax"/>
          <c:max val="6.5"/>
          <c:min val="4.5"/>
        </c:scaling>
        <c:axPos val="l"/>
        <c:majorGridlines/>
        <c:numFmt formatCode="General" sourceLinked="1"/>
        <c:tickLblPos val="nextTo"/>
        <c:txPr>
          <a:bodyPr/>
          <a:lstStyle/>
          <a:p>
            <a:pPr>
              <a:defRPr>
                <a:latin typeface="Arial" pitchFamily="34" charset="0"/>
                <a:cs typeface="Arial" pitchFamily="34" charset="0"/>
              </a:defRPr>
            </a:pPr>
            <a:endParaRPr lang="en-US"/>
          </a:p>
        </c:txPr>
        <c:crossAx val="80197504"/>
        <c:crosses val="autoZero"/>
        <c:crossBetween val="between"/>
        <c:majorUnit val="0.25"/>
        <c:minorUnit val="5.0000000000000114E-2"/>
      </c:valAx>
      <c:spPr>
        <a:noFill/>
        <a:ln w="0" cap="sq">
          <a:solidFill>
            <a:sysClr val="windowText" lastClr="000000">
              <a:alpha val="82000"/>
            </a:sysClr>
          </a:solidFill>
          <a:round/>
        </a:ln>
      </c:spPr>
    </c:plotArea>
    <c:legend>
      <c:legendPos val="r"/>
    </c:legend>
    <c:plotVisOnly val="1"/>
  </c:chart>
  <c:spPr>
    <a:ln>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Budget Totals FY 2000-2009</a:t>
            </a:r>
          </a:p>
        </c:rich>
      </c:tx>
    </c:title>
    <c:plotArea>
      <c:layout/>
      <c:lineChart>
        <c:grouping val="standard"/>
        <c:ser>
          <c:idx val="0"/>
          <c:order val="0"/>
          <c:tx>
            <c:strRef>
              <c:f>ActExpTotals!$A$5</c:f>
              <c:strCache>
                <c:ptCount val="1"/>
                <c:pt idx="0">
                  <c:v>TOTAL SALARY</c:v>
                </c:pt>
              </c:strCache>
            </c:strRef>
          </c:tx>
          <c:cat>
            <c:strRef>
              <c:f>ActExpTotals!$E$1:$T$1</c:f>
              <c:strCache>
                <c:ptCount val="10"/>
                <c:pt idx="0">
                  <c:v>2000</c:v>
                </c:pt>
                <c:pt idx="1">
                  <c:v>2001*</c:v>
                </c:pt>
                <c:pt idx="2">
                  <c:v>2002</c:v>
                </c:pt>
                <c:pt idx="3">
                  <c:v>2003</c:v>
                </c:pt>
                <c:pt idx="4">
                  <c:v>2004</c:v>
                </c:pt>
                <c:pt idx="5">
                  <c:v>2005**</c:v>
                </c:pt>
                <c:pt idx="6">
                  <c:v>2006</c:v>
                </c:pt>
                <c:pt idx="7">
                  <c:v>2007</c:v>
                </c:pt>
                <c:pt idx="8">
                  <c:v>2008</c:v>
                </c:pt>
                <c:pt idx="9">
                  <c:v>2009</c:v>
                </c:pt>
              </c:strCache>
            </c:strRef>
          </c:cat>
          <c:val>
            <c:numRef>
              <c:f>ActExpTotals!$E$5:$T$5</c:f>
              <c:numCache>
                <c:formatCode>#,##0_);[Red]\(#,##0\)</c:formatCode>
                <c:ptCount val="10"/>
                <c:pt idx="0">
                  <c:v>256318</c:v>
                </c:pt>
                <c:pt idx="1">
                  <c:v>205718</c:v>
                </c:pt>
                <c:pt idx="2">
                  <c:v>202284</c:v>
                </c:pt>
                <c:pt idx="3">
                  <c:v>246926</c:v>
                </c:pt>
                <c:pt idx="4">
                  <c:v>251322</c:v>
                </c:pt>
                <c:pt idx="5">
                  <c:v>241974</c:v>
                </c:pt>
                <c:pt idx="6">
                  <c:v>286243</c:v>
                </c:pt>
                <c:pt idx="7">
                  <c:v>287145</c:v>
                </c:pt>
                <c:pt idx="8">
                  <c:v>301529</c:v>
                </c:pt>
                <c:pt idx="9">
                  <c:v>308645</c:v>
                </c:pt>
              </c:numCache>
            </c:numRef>
          </c:val>
        </c:ser>
        <c:ser>
          <c:idx val="1"/>
          <c:order val="1"/>
          <c:tx>
            <c:strRef>
              <c:f>ActExpTotals!$A$22</c:f>
              <c:strCache>
                <c:ptCount val="1"/>
                <c:pt idx="0">
                  <c:v>TOTAL CAPITAL</c:v>
                </c:pt>
              </c:strCache>
            </c:strRef>
          </c:tx>
          <c:cat>
            <c:strRef>
              <c:f>ActExpTotals!$E$1:$T$1</c:f>
              <c:strCache>
                <c:ptCount val="10"/>
                <c:pt idx="0">
                  <c:v>2000</c:v>
                </c:pt>
                <c:pt idx="1">
                  <c:v>2001*</c:v>
                </c:pt>
                <c:pt idx="2">
                  <c:v>2002</c:v>
                </c:pt>
                <c:pt idx="3">
                  <c:v>2003</c:v>
                </c:pt>
                <c:pt idx="4">
                  <c:v>2004</c:v>
                </c:pt>
                <c:pt idx="5">
                  <c:v>2005**</c:v>
                </c:pt>
                <c:pt idx="6">
                  <c:v>2006</c:v>
                </c:pt>
                <c:pt idx="7">
                  <c:v>2007</c:v>
                </c:pt>
                <c:pt idx="8">
                  <c:v>2008</c:v>
                </c:pt>
                <c:pt idx="9">
                  <c:v>2009</c:v>
                </c:pt>
              </c:strCache>
            </c:strRef>
          </c:cat>
          <c:val>
            <c:numRef>
              <c:f>ActExpTotals!$E$22:$T$22</c:f>
              <c:numCache>
                <c:formatCode>#,##0_);[Red]\(#,##0\)</c:formatCode>
                <c:ptCount val="10"/>
                <c:pt idx="0">
                  <c:v>163168</c:v>
                </c:pt>
                <c:pt idx="1">
                  <c:v>137341</c:v>
                </c:pt>
                <c:pt idx="2">
                  <c:v>172595</c:v>
                </c:pt>
                <c:pt idx="3">
                  <c:v>161153</c:v>
                </c:pt>
                <c:pt idx="4">
                  <c:v>186079</c:v>
                </c:pt>
                <c:pt idx="5">
                  <c:v>176065</c:v>
                </c:pt>
                <c:pt idx="6">
                  <c:v>191039</c:v>
                </c:pt>
                <c:pt idx="7">
                  <c:v>186585</c:v>
                </c:pt>
                <c:pt idx="8">
                  <c:v>191676</c:v>
                </c:pt>
                <c:pt idx="9">
                  <c:v>195817</c:v>
                </c:pt>
              </c:numCache>
            </c:numRef>
          </c:val>
        </c:ser>
        <c:ser>
          <c:idx val="2"/>
          <c:order val="2"/>
          <c:tx>
            <c:strRef>
              <c:f>ActExpTotals!$A$17</c:f>
              <c:strCache>
                <c:ptCount val="1"/>
                <c:pt idx="0">
                  <c:v>TOTAL OPERATIONS</c:v>
                </c:pt>
              </c:strCache>
            </c:strRef>
          </c:tx>
          <c:cat>
            <c:strRef>
              <c:f>ActExpTotals!$E$1:$T$1</c:f>
              <c:strCache>
                <c:ptCount val="10"/>
                <c:pt idx="0">
                  <c:v>2000</c:v>
                </c:pt>
                <c:pt idx="1">
                  <c:v>2001*</c:v>
                </c:pt>
                <c:pt idx="2">
                  <c:v>2002</c:v>
                </c:pt>
                <c:pt idx="3">
                  <c:v>2003</c:v>
                </c:pt>
                <c:pt idx="4">
                  <c:v>2004</c:v>
                </c:pt>
                <c:pt idx="5">
                  <c:v>2005**</c:v>
                </c:pt>
                <c:pt idx="6">
                  <c:v>2006</c:v>
                </c:pt>
                <c:pt idx="7">
                  <c:v>2007</c:v>
                </c:pt>
                <c:pt idx="8">
                  <c:v>2008</c:v>
                </c:pt>
                <c:pt idx="9">
                  <c:v>2009</c:v>
                </c:pt>
              </c:strCache>
            </c:strRef>
          </c:cat>
          <c:val>
            <c:numRef>
              <c:f>ActExpTotals!$E$17:$T$17</c:f>
              <c:numCache>
                <c:formatCode>#,##0_);[Red]\(#,##0\)</c:formatCode>
                <c:ptCount val="10"/>
                <c:pt idx="0">
                  <c:v>47574</c:v>
                </c:pt>
                <c:pt idx="1">
                  <c:v>43743</c:v>
                </c:pt>
                <c:pt idx="2">
                  <c:v>46883</c:v>
                </c:pt>
                <c:pt idx="3">
                  <c:v>44425</c:v>
                </c:pt>
                <c:pt idx="4">
                  <c:v>47462</c:v>
                </c:pt>
                <c:pt idx="5">
                  <c:v>31385</c:v>
                </c:pt>
                <c:pt idx="6">
                  <c:v>35921</c:v>
                </c:pt>
                <c:pt idx="7">
                  <c:v>36700</c:v>
                </c:pt>
                <c:pt idx="8">
                  <c:v>36655</c:v>
                </c:pt>
                <c:pt idx="9">
                  <c:v>43154</c:v>
                </c:pt>
              </c:numCache>
            </c:numRef>
          </c:val>
        </c:ser>
        <c:marker val="1"/>
        <c:axId val="80564224"/>
        <c:axId val="80565760"/>
      </c:lineChart>
      <c:catAx>
        <c:axId val="80564224"/>
        <c:scaling>
          <c:orientation val="minMax"/>
        </c:scaling>
        <c:axPos val="b"/>
        <c:numFmt formatCode="General" sourceLinked="1"/>
        <c:tickLblPos val="nextTo"/>
        <c:txPr>
          <a:bodyPr rot="-5400000" vert="horz"/>
          <a:lstStyle/>
          <a:p>
            <a:pPr>
              <a:defRPr/>
            </a:pPr>
            <a:endParaRPr lang="en-US"/>
          </a:p>
        </c:txPr>
        <c:crossAx val="80565760"/>
        <c:crosses val="autoZero"/>
        <c:auto val="1"/>
        <c:lblAlgn val="ctr"/>
        <c:lblOffset val="100"/>
      </c:catAx>
      <c:valAx>
        <c:axId val="80565760"/>
        <c:scaling>
          <c:orientation val="minMax"/>
          <c:min val="10000"/>
        </c:scaling>
        <c:axPos val="l"/>
        <c:majorGridlines/>
        <c:numFmt formatCode="#,##0_);[Red]\(#,##0\)" sourceLinked="1"/>
        <c:tickLblPos val="nextTo"/>
        <c:crossAx val="80564224"/>
        <c:crosses val="autoZero"/>
        <c:crossBetween val="between"/>
      </c:valAx>
    </c:plotArea>
    <c:legend>
      <c:legendPos val="r"/>
    </c:legend>
    <c:plotVisOnly val="1"/>
  </c:chart>
  <c:spPr>
    <a:ln>
      <a:solidFill>
        <a:sysClr val="windowText" lastClr="000000"/>
      </a:solid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059A3-3CA5-429E-BA89-F0417D5F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17663</Words>
  <Characters>100682</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Montana Tech The University of Montana</Company>
  <LinksUpToDate>false</LinksUpToDate>
  <CharactersWithSpaces>118109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Montana Tech</dc:creator>
  <cp:keywords/>
  <dc:description/>
  <cp:lastModifiedBy>mlubick</cp:lastModifiedBy>
  <cp:revision>2</cp:revision>
  <cp:lastPrinted>2009-12-03T23:21:00Z</cp:lastPrinted>
  <dcterms:created xsi:type="dcterms:W3CDTF">2009-12-15T18:12:00Z</dcterms:created>
  <dcterms:modified xsi:type="dcterms:W3CDTF">2009-12-15T18:12:00Z</dcterms:modified>
</cp:coreProperties>
</file>